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A5F" w:rsidRPr="001972EB" w:rsidRDefault="003833D3" w:rsidP="00E46D8F">
      <w:pPr>
        <w:jc w:val="center"/>
        <w:rPr>
          <w:rFonts w:asciiTheme="minorHAnsi" w:hAnsiTheme="minorHAnsi"/>
          <w:b/>
          <w:sz w:val="28"/>
          <w:szCs w:val="28"/>
        </w:rPr>
      </w:pPr>
      <w:r w:rsidRPr="001972EB">
        <w:rPr>
          <w:rFonts w:asciiTheme="minorHAnsi" w:hAnsiTheme="minorHAnsi"/>
          <w:b/>
          <w:sz w:val="28"/>
          <w:szCs w:val="28"/>
        </w:rPr>
        <w:t>Our Mission</w:t>
      </w:r>
    </w:p>
    <w:p w:rsidR="00BC108C" w:rsidRPr="00BC108C" w:rsidRDefault="00BC108C" w:rsidP="00BC108C">
      <w:pPr>
        <w:rPr>
          <w:rFonts w:asciiTheme="minorHAnsi" w:hAnsiTheme="minorHAnsi"/>
          <w:sz w:val="22"/>
          <w:szCs w:val="22"/>
        </w:rPr>
      </w:pPr>
      <w:r w:rsidRPr="00BC108C">
        <w:rPr>
          <w:rFonts w:asciiTheme="minorHAnsi" w:hAnsiTheme="minorHAnsi"/>
          <w:sz w:val="22"/>
          <w:szCs w:val="22"/>
        </w:rPr>
        <w:t xml:space="preserve">Canaan Valley Institute </w:t>
      </w:r>
      <w:r w:rsidR="001972EB">
        <w:rPr>
          <w:rFonts w:asciiTheme="minorHAnsi" w:hAnsiTheme="minorHAnsi"/>
          <w:sz w:val="22"/>
          <w:szCs w:val="22"/>
        </w:rPr>
        <w:t xml:space="preserve">is a </w:t>
      </w:r>
      <w:r w:rsidR="007E1245">
        <w:rPr>
          <w:rFonts w:asciiTheme="minorHAnsi" w:hAnsiTheme="minorHAnsi"/>
          <w:sz w:val="22"/>
          <w:szCs w:val="22"/>
        </w:rPr>
        <w:t>501(c)3 non-profit organization</w:t>
      </w:r>
      <w:bookmarkStart w:id="0" w:name="_GoBack"/>
      <w:bookmarkEnd w:id="0"/>
      <w:r w:rsidR="001972EB">
        <w:rPr>
          <w:rFonts w:asciiTheme="minorHAnsi" w:hAnsiTheme="minorHAnsi"/>
          <w:sz w:val="22"/>
          <w:szCs w:val="22"/>
        </w:rPr>
        <w:t xml:space="preserve"> that </w:t>
      </w:r>
      <w:r w:rsidRPr="00BC108C">
        <w:rPr>
          <w:rFonts w:asciiTheme="minorHAnsi" w:hAnsiTheme="minorHAnsi"/>
          <w:sz w:val="22"/>
          <w:szCs w:val="22"/>
        </w:rPr>
        <w:t>works to create healthy communities, vibrant economies, and clean watersheds across Central Appalachia. We restore degraded land and streams to conditions that are healthier for people, plants, and animals. By providing education, outreach, and technical assistance, we also help organizations, local governments, and communities gain the tools and skills necessary to develop lasting solutions.</w:t>
      </w:r>
    </w:p>
    <w:p w:rsidR="003833D3" w:rsidRDefault="003833D3" w:rsidP="00BC108C">
      <w:pPr>
        <w:rPr>
          <w:rFonts w:asciiTheme="minorHAnsi" w:hAnsiTheme="minorHAnsi"/>
          <w:sz w:val="22"/>
          <w:szCs w:val="22"/>
        </w:rPr>
      </w:pPr>
    </w:p>
    <w:p w:rsidR="00BC108C" w:rsidRPr="001972EB" w:rsidRDefault="003833D3" w:rsidP="003833D3">
      <w:pPr>
        <w:jc w:val="center"/>
        <w:rPr>
          <w:rFonts w:asciiTheme="minorHAnsi" w:hAnsiTheme="minorHAnsi"/>
          <w:b/>
          <w:sz w:val="28"/>
          <w:szCs w:val="28"/>
        </w:rPr>
      </w:pPr>
      <w:r w:rsidRPr="001972EB">
        <w:rPr>
          <w:rFonts w:asciiTheme="minorHAnsi" w:hAnsiTheme="minorHAnsi"/>
          <w:b/>
          <w:sz w:val="28"/>
          <w:szCs w:val="28"/>
        </w:rPr>
        <w:t>Our Vision</w:t>
      </w:r>
    </w:p>
    <w:p w:rsidR="00BC108C" w:rsidRPr="00BC108C" w:rsidRDefault="00BC108C" w:rsidP="00BC108C">
      <w:pPr>
        <w:rPr>
          <w:rFonts w:asciiTheme="minorHAnsi" w:hAnsiTheme="minorHAnsi"/>
          <w:sz w:val="22"/>
          <w:szCs w:val="22"/>
        </w:rPr>
      </w:pPr>
      <w:r w:rsidRPr="00BC108C">
        <w:rPr>
          <w:rFonts w:asciiTheme="minorHAnsi" w:hAnsiTheme="minorHAnsi"/>
          <w:sz w:val="22"/>
          <w:szCs w:val="22"/>
        </w:rPr>
        <w:t>Our vision is for local governments and organizations to work together to develop lasting solutions to linked economic and environmental challenges. Economic development and diversification efforts will build upon local assets and will include the restoration of degraded land and streams. Effective partnerships will help cities and counties across the Central Appalachian states of West Virginia, Virginia, Maryland, and Pennsylvania build healthy communities, vibrant economies, and clean watersheds </w:t>
      </w:r>
    </w:p>
    <w:p w:rsidR="00BC108C" w:rsidRPr="00BC108C" w:rsidRDefault="00BC108C" w:rsidP="00BC108C">
      <w:pPr>
        <w:rPr>
          <w:rFonts w:asciiTheme="minorHAnsi" w:hAnsiTheme="minorHAnsi"/>
          <w:sz w:val="22"/>
          <w:szCs w:val="22"/>
        </w:rPr>
      </w:pPr>
      <w:r w:rsidRPr="00BC108C">
        <w:rPr>
          <w:rFonts w:asciiTheme="minorHAnsi" w:hAnsiTheme="minorHAnsi"/>
          <w:sz w:val="22"/>
          <w:szCs w:val="22"/>
        </w:rPr>
        <w:t> </w:t>
      </w:r>
    </w:p>
    <w:p w:rsidR="003833D3" w:rsidRDefault="003833D3" w:rsidP="00BC108C">
      <w:pPr>
        <w:pStyle w:val="NormalWeb"/>
        <w:shd w:val="clear" w:color="auto" w:fill="FFFFFF"/>
        <w:spacing w:before="0" w:beforeAutospacing="0" w:after="0" w:afterAutospacing="0"/>
        <w:textAlignment w:val="baseline"/>
        <w:rPr>
          <w:rFonts w:ascii="Arial" w:hAnsi="Arial" w:cs="Arial"/>
          <w:b/>
          <w:bCs/>
          <w:color w:val="000000"/>
        </w:rPr>
        <w:sectPr w:rsidR="003833D3" w:rsidSect="00A62FB4">
          <w:headerReference w:type="even" r:id="rId10"/>
          <w:headerReference w:type="default" r:id="rId11"/>
          <w:footerReference w:type="even" r:id="rId12"/>
          <w:footerReference w:type="default" r:id="rId13"/>
          <w:headerReference w:type="first" r:id="rId14"/>
          <w:footerReference w:type="first" r:id="rId15"/>
          <w:pgSz w:w="12240" w:h="15840" w:code="1"/>
          <w:pgMar w:top="1080" w:right="1080" w:bottom="1080" w:left="1080" w:header="720" w:footer="720" w:gutter="0"/>
          <w:cols w:space="720"/>
          <w:titlePg/>
          <w:docGrid w:linePitch="360"/>
        </w:sectPr>
      </w:pPr>
    </w:p>
    <w:p w:rsidR="00726A5F" w:rsidRDefault="005246D2" w:rsidP="0090588A">
      <w:pPr>
        <w:rPr>
          <w:rFonts w:asciiTheme="minorHAnsi" w:hAnsiTheme="minorHAnsi" w:cstheme="minorHAnsi"/>
          <w:b/>
          <w:sz w:val="24"/>
        </w:rPr>
      </w:pPr>
      <w:r w:rsidRPr="005246D2">
        <w:rPr>
          <w:rFonts w:asciiTheme="minorHAnsi" w:hAnsiTheme="minorHAnsi" w:cstheme="minorHAnsi"/>
          <w:b/>
          <w:sz w:val="24"/>
        </w:rPr>
        <w:lastRenderedPageBreak/>
        <w:t>What we do…</w:t>
      </w:r>
    </w:p>
    <w:p w:rsidR="001972EB" w:rsidRDefault="001972EB" w:rsidP="0090588A">
      <w:pPr>
        <w:rPr>
          <w:rFonts w:asciiTheme="minorHAnsi" w:hAnsiTheme="minorHAnsi" w:cstheme="minorHAnsi"/>
          <w:b/>
          <w:sz w:val="24"/>
        </w:rPr>
      </w:pPr>
    </w:p>
    <w:p w:rsidR="001972EB" w:rsidRPr="001972EB" w:rsidRDefault="001972EB" w:rsidP="001972EB">
      <w:pPr>
        <w:rPr>
          <w:rFonts w:asciiTheme="minorHAnsi" w:eastAsia="Times New Roman" w:hAnsiTheme="minorHAnsi" w:cstheme="minorHAnsi"/>
          <w:sz w:val="24"/>
          <w:szCs w:val="22"/>
          <w:lang w:eastAsia="en-US"/>
        </w:rPr>
      </w:pPr>
      <w:r w:rsidRPr="001972EB">
        <w:rPr>
          <w:rFonts w:asciiTheme="minorHAnsi" w:eastAsia="Times New Roman" w:hAnsiTheme="minorHAnsi" w:cstheme="minorHAnsi"/>
          <w:b/>
          <w:bCs/>
          <w:color w:val="000000"/>
          <w:sz w:val="24"/>
          <w:szCs w:val="22"/>
          <w:lang w:eastAsia="en-US"/>
        </w:rPr>
        <w:t>Community Capacity Building</w:t>
      </w:r>
    </w:p>
    <w:p w:rsidR="001972EB" w:rsidRPr="001972EB" w:rsidRDefault="001972EB" w:rsidP="001972EB">
      <w:pPr>
        <w:numPr>
          <w:ilvl w:val="0"/>
          <w:numId w:val="27"/>
        </w:numPr>
        <w:textAlignment w:val="baseline"/>
        <w:rPr>
          <w:rFonts w:asciiTheme="minorHAnsi" w:eastAsia="Times New Roman" w:hAnsiTheme="minorHAnsi" w:cstheme="minorHAnsi"/>
          <w:color w:val="000000"/>
          <w:sz w:val="22"/>
          <w:szCs w:val="22"/>
          <w:lang w:eastAsia="en-US"/>
        </w:rPr>
      </w:pPr>
      <w:r w:rsidRPr="001972EB">
        <w:rPr>
          <w:rFonts w:asciiTheme="minorHAnsi" w:eastAsia="Times New Roman" w:hAnsiTheme="minorHAnsi" w:cstheme="minorHAnsi"/>
          <w:color w:val="000000"/>
          <w:sz w:val="22"/>
          <w:szCs w:val="22"/>
          <w:lang w:eastAsia="en-US"/>
        </w:rPr>
        <w:t>Empowers communities, local governments and businesses to improve the quality of life in their watersheds through cost-effective, locally determined solutions </w:t>
      </w:r>
    </w:p>
    <w:p w:rsidR="001972EB" w:rsidRPr="001972EB" w:rsidRDefault="001972EB" w:rsidP="001972EB">
      <w:pPr>
        <w:ind w:left="720"/>
        <w:textAlignment w:val="baseline"/>
        <w:rPr>
          <w:rFonts w:asciiTheme="minorHAnsi" w:eastAsia="Times New Roman" w:hAnsiTheme="minorHAnsi" w:cstheme="minorHAnsi"/>
          <w:color w:val="000000"/>
          <w:szCs w:val="20"/>
          <w:lang w:eastAsia="en-US"/>
        </w:rPr>
      </w:pPr>
    </w:p>
    <w:p w:rsidR="00BC108C" w:rsidRPr="001972EB" w:rsidRDefault="003833D3" w:rsidP="0090588A">
      <w:pPr>
        <w:rPr>
          <w:rFonts w:asciiTheme="minorHAnsi" w:hAnsiTheme="minorHAnsi"/>
          <w:b/>
          <w:sz w:val="24"/>
        </w:rPr>
      </w:pPr>
      <w:r w:rsidRPr="001972EB">
        <w:rPr>
          <w:rFonts w:asciiTheme="minorHAnsi" w:hAnsiTheme="minorHAnsi"/>
          <w:b/>
          <w:sz w:val="24"/>
        </w:rPr>
        <w:t xml:space="preserve">Stream and Habitat Restoration </w:t>
      </w:r>
    </w:p>
    <w:p w:rsidR="003833D3" w:rsidRPr="001972EB" w:rsidRDefault="003833D3" w:rsidP="003833D3">
      <w:pPr>
        <w:numPr>
          <w:ilvl w:val="0"/>
          <w:numId w:val="23"/>
        </w:numPr>
        <w:rPr>
          <w:rFonts w:asciiTheme="minorHAnsi" w:hAnsiTheme="minorHAnsi"/>
          <w:sz w:val="22"/>
          <w:szCs w:val="22"/>
        </w:rPr>
      </w:pPr>
      <w:r w:rsidRPr="001972EB">
        <w:rPr>
          <w:rFonts w:asciiTheme="minorHAnsi" w:hAnsiTheme="minorHAnsi"/>
          <w:sz w:val="22"/>
          <w:szCs w:val="22"/>
        </w:rPr>
        <w:t>Assessment of stream conditions and restoration options</w:t>
      </w:r>
    </w:p>
    <w:p w:rsidR="003833D3" w:rsidRPr="001972EB" w:rsidRDefault="003833D3" w:rsidP="003833D3">
      <w:pPr>
        <w:numPr>
          <w:ilvl w:val="0"/>
          <w:numId w:val="23"/>
        </w:numPr>
        <w:rPr>
          <w:rFonts w:asciiTheme="minorHAnsi" w:hAnsiTheme="minorHAnsi"/>
          <w:sz w:val="22"/>
          <w:szCs w:val="22"/>
        </w:rPr>
      </w:pPr>
      <w:r w:rsidRPr="001972EB">
        <w:rPr>
          <w:rFonts w:asciiTheme="minorHAnsi" w:hAnsiTheme="minorHAnsi"/>
          <w:sz w:val="22"/>
          <w:szCs w:val="22"/>
        </w:rPr>
        <w:t>Wetland delineation and restoration</w:t>
      </w:r>
    </w:p>
    <w:p w:rsidR="003833D3" w:rsidRPr="001972EB" w:rsidRDefault="003833D3" w:rsidP="003833D3">
      <w:pPr>
        <w:numPr>
          <w:ilvl w:val="0"/>
          <w:numId w:val="23"/>
        </w:numPr>
        <w:rPr>
          <w:rFonts w:asciiTheme="minorHAnsi" w:hAnsiTheme="minorHAnsi"/>
          <w:sz w:val="22"/>
          <w:szCs w:val="22"/>
        </w:rPr>
      </w:pPr>
      <w:r w:rsidRPr="001972EB">
        <w:rPr>
          <w:rFonts w:asciiTheme="minorHAnsi" w:hAnsiTheme="minorHAnsi"/>
          <w:sz w:val="22"/>
          <w:szCs w:val="22"/>
        </w:rPr>
        <w:t>Watershed and mitigation planning</w:t>
      </w:r>
    </w:p>
    <w:p w:rsidR="003833D3" w:rsidRPr="001972EB" w:rsidRDefault="003833D3" w:rsidP="003833D3">
      <w:pPr>
        <w:numPr>
          <w:ilvl w:val="0"/>
          <w:numId w:val="23"/>
        </w:numPr>
        <w:rPr>
          <w:rFonts w:asciiTheme="minorHAnsi" w:hAnsiTheme="minorHAnsi"/>
          <w:sz w:val="22"/>
          <w:szCs w:val="22"/>
        </w:rPr>
      </w:pPr>
      <w:r w:rsidRPr="001972EB">
        <w:rPr>
          <w:rFonts w:asciiTheme="minorHAnsi" w:hAnsiTheme="minorHAnsi"/>
          <w:sz w:val="22"/>
          <w:szCs w:val="22"/>
        </w:rPr>
        <w:t>Development of designs and construction specifications</w:t>
      </w:r>
    </w:p>
    <w:p w:rsidR="003833D3" w:rsidRPr="001972EB" w:rsidRDefault="003833D3" w:rsidP="003833D3">
      <w:pPr>
        <w:numPr>
          <w:ilvl w:val="0"/>
          <w:numId w:val="23"/>
        </w:numPr>
        <w:rPr>
          <w:rFonts w:asciiTheme="minorHAnsi" w:hAnsiTheme="minorHAnsi"/>
          <w:sz w:val="22"/>
          <w:szCs w:val="22"/>
        </w:rPr>
      </w:pPr>
      <w:r w:rsidRPr="001972EB">
        <w:rPr>
          <w:rFonts w:asciiTheme="minorHAnsi" w:hAnsiTheme="minorHAnsi"/>
          <w:sz w:val="22"/>
          <w:szCs w:val="22"/>
        </w:rPr>
        <w:t>Coordination with regulatory agencies</w:t>
      </w:r>
    </w:p>
    <w:p w:rsidR="003833D3" w:rsidRPr="001972EB" w:rsidRDefault="003833D3" w:rsidP="003833D3">
      <w:pPr>
        <w:numPr>
          <w:ilvl w:val="0"/>
          <w:numId w:val="23"/>
        </w:numPr>
        <w:rPr>
          <w:rFonts w:asciiTheme="minorHAnsi" w:hAnsiTheme="minorHAnsi"/>
          <w:sz w:val="22"/>
          <w:szCs w:val="22"/>
        </w:rPr>
      </w:pPr>
      <w:r w:rsidRPr="001972EB">
        <w:rPr>
          <w:rFonts w:asciiTheme="minorHAnsi" w:hAnsiTheme="minorHAnsi"/>
          <w:sz w:val="22"/>
          <w:szCs w:val="22"/>
        </w:rPr>
        <w:t>Construction management planting</w:t>
      </w:r>
    </w:p>
    <w:p w:rsidR="003833D3" w:rsidRPr="001972EB" w:rsidRDefault="003833D3" w:rsidP="003833D3">
      <w:pPr>
        <w:numPr>
          <w:ilvl w:val="0"/>
          <w:numId w:val="23"/>
        </w:numPr>
        <w:rPr>
          <w:rFonts w:asciiTheme="minorHAnsi" w:hAnsiTheme="minorHAnsi"/>
          <w:sz w:val="22"/>
          <w:szCs w:val="22"/>
        </w:rPr>
      </w:pPr>
      <w:r w:rsidRPr="001972EB">
        <w:rPr>
          <w:rFonts w:asciiTheme="minorHAnsi" w:hAnsiTheme="minorHAnsi"/>
          <w:sz w:val="22"/>
          <w:szCs w:val="22"/>
        </w:rPr>
        <w:t>Long-term monitoring and reporting</w:t>
      </w:r>
    </w:p>
    <w:p w:rsidR="003833D3" w:rsidRPr="003833D3" w:rsidRDefault="003833D3" w:rsidP="003833D3">
      <w:pPr>
        <w:rPr>
          <w:rFonts w:asciiTheme="minorHAnsi" w:hAnsiTheme="minorHAnsi"/>
          <w:szCs w:val="20"/>
        </w:rPr>
      </w:pPr>
    </w:p>
    <w:p w:rsidR="003833D3" w:rsidRPr="001972EB" w:rsidRDefault="003833D3" w:rsidP="003833D3">
      <w:pPr>
        <w:rPr>
          <w:rFonts w:asciiTheme="minorHAnsi" w:hAnsiTheme="minorHAnsi"/>
          <w:b/>
          <w:sz w:val="22"/>
          <w:szCs w:val="20"/>
        </w:rPr>
      </w:pPr>
      <w:r w:rsidRPr="001972EB">
        <w:rPr>
          <w:rFonts w:asciiTheme="minorHAnsi" w:hAnsiTheme="minorHAnsi"/>
          <w:b/>
          <w:sz w:val="22"/>
          <w:szCs w:val="20"/>
        </w:rPr>
        <w:t>Wastewater Management</w:t>
      </w:r>
    </w:p>
    <w:p w:rsidR="003833D3" w:rsidRPr="001972EB" w:rsidRDefault="003833D3" w:rsidP="003833D3">
      <w:pPr>
        <w:pStyle w:val="ListParagraph"/>
        <w:numPr>
          <w:ilvl w:val="0"/>
          <w:numId w:val="25"/>
        </w:numPr>
        <w:rPr>
          <w:rFonts w:asciiTheme="minorHAnsi" w:hAnsiTheme="minorHAnsi"/>
        </w:rPr>
      </w:pPr>
      <w:r w:rsidRPr="001972EB">
        <w:rPr>
          <w:rFonts w:asciiTheme="minorHAnsi" w:hAnsiTheme="minorHAnsi"/>
        </w:rPr>
        <w:t>Assist local, county, and watershed groups to assess current treatment conditions</w:t>
      </w:r>
    </w:p>
    <w:p w:rsidR="003833D3" w:rsidRPr="001972EB" w:rsidRDefault="003833D3" w:rsidP="003833D3">
      <w:pPr>
        <w:pStyle w:val="ListParagraph"/>
        <w:numPr>
          <w:ilvl w:val="0"/>
          <w:numId w:val="25"/>
        </w:numPr>
        <w:rPr>
          <w:rFonts w:asciiTheme="minorHAnsi" w:hAnsiTheme="minorHAnsi"/>
        </w:rPr>
      </w:pPr>
      <w:r w:rsidRPr="001972EB">
        <w:rPr>
          <w:rFonts w:asciiTheme="minorHAnsi" w:hAnsiTheme="minorHAnsi"/>
        </w:rPr>
        <w:t>Identification of treatment alternatives including traditional and alternative technologies</w:t>
      </w:r>
    </w:p>
    <w:p w:rsidR="003833D3" w:rsidRPr="001972EB" w:rsidRDefault="003833D3" w:rsidP="003833D3">
      <w:pPr>
        <w:pStyle w:val="ListParagraph"/>
        <w:numPr>
          <w:ilvl w:val="0"/>
          <w:numId w:val="25"/>
        </w:numPr>
        <w:rPr>
          <w:rFonts w:asciiTheme="minorHAnsi" w:hAnsiTheme="minorHAnsi"/>
        </w:rPr>
      </w:pPr>
      <w:r w:rsidRPr="001972EB">
        <w:rPr>
          <w:rFonts w:asciiTheme="minorHAnsi" w:hAnsiTheme="minorHAnsi"/>
        </w:rPr>
        <w:t>Development of projects that are relevant to and reflect local priorities</w:t>
      </w:r>
    </w:p>
    <w:p w:rsidR="001972EB" w:rsidRDefault="001972EB" w:rsidP="001972EB">
      <w:pPr>
        <w:pStyle w:val="ListParagraph"/>
        <w:rPr>
          <w:rFonts w:asciiTheme="minorHAnsi" w:hAnsiTheme="minorHAnsi"/>
        </w:rPr>
      </w:pPr>
    </w:p>
    <w:p w:rsidR="001972EB" w:rsidRDefault="001972EB" w:rsidP="001972EB">
      <w:pPr>
        <w:pStyle w:val="ListParagraph"/>
        <w:rPr>
          <w:rFonts w:asciiTheme="minorHAnsi" w:hAnsiTheme="minorHAnsi"/>
        </w:rPr>
      </w:pPr>
    </w:p>
    <w:p w:rsidR="003833D3" w:rsidRPr="001972EB" w:rsidRDefault="003833D3" w:rsidP="003833D3">
      <w:pPr>
        <w:pStyle w:val="ListParagraph"/>
        <w:numPr>
          <w:ilvl w:val="0"/>
          <w:numId w:val="25"/>
        </w:numPr>
        <w:rPr>
          <w:rFonts w:asciiTheme="minorHAnsi" w:hAnsiTheme="minorHAnsi"/>
        </w:rPr>
      </w:pPr>
      <w:r w:rsidRPr="001972EB">
        <w:rPr>
          <w:rFonts w:asciiTheme="minorHAnsi" w:hAnsiTheme="minorHAnsi"/>
        </w:rPr>
        <w:t>Assistance to small communities with system design, permitting, and installation oversight</w:t>
      </w:r>
    </w:p>
    <w:p w:rsidR="003833D3" w:rsidRPr="001972EB" w:rsidRDefault="003833D3" w:rsidP="003833D3">
      <w:pPr>
        <w:pStyle w:val="ListParagraph"/>
        <w:numPr>
          <w:ilvl w:val="0"/>
          <w:numId w:val="25"/>
        </w:numPr>
        <w:rPr>
          <w:rFonts w:asciiTheme="minorHAnsi" w:hAnsiTheme="minorHAnsi"/>
        </w:rPr>
      </w:pPr>
      <w:r w:rsidRPr="001972EB">
        <w:rPr>
          <w:rFonts w:asciiTheme="minorHAnsi" w:hAnsiTheme="minorHAnsi"/>
        </w:rPr>
        <w:t>Development of funding strategies, incorporating non-traditional sources of funds and services</w:t>
      </w:r>
    </w:p>
    <w:p w:rsidR="003833D3" w:rsidRPr="001972EB" w:rsidRDefault="003833D3" w:rsidP="0090588A">
      <w:pPr>
        <w:pStyle w:val="ListParagraph"/>
        <w:numPr>
          <w:ilvl w:val="0"/>
          <w:numId w:val="25"/>
        </w:numPr>
        <w:rPr>
          <w:rFonts w:asciiTheme="minorHAnsi" w:hAnsiTheme="minorHAnsi"/>
        </w:rPr>
      </w:pPr>
      <w:r w:rsidRPr="001972EB">
        <w:rPr>
          <w:rFonts w:asciiTheme="minorHAnsi" w:hAnsiTheme="minorHAnsi"/>
        </w:rPr>
        <w:t>Targeted education programs to homeowners, local decision makers, and management entities</w:t>
      </w:r>
    </w:p>
    <w:p w:rsidR="003833D3" w:rsidRPr="001972EB" w:rsidRDefault="003833D3" w:rsidP="0090588A">
      <w:pPr>
        <w:rPr>
          <w:rFonts w:asciiTheme="minorHAnsi" w:hAnsiTheme="minorHAnsi"/>
          <w:sz w:val="22"/>
          <w:szCs w:val="22"/>
        </w:rPr>
      </w:pPr>
    </w:p>
    <w:p w:rsidR="003833D3" w:rsidRPr="001972EB" w:rsidRDefault="003833D3" w:rsidP="0090588A">
      <w:pPr>
        <w:rPr>
          <w:rFonts w:asciiTheme="minorHAnsi" w:hAnsiTheme="minorHAnsi"/>
          <w:b/>
          <w:sz w:val="24"/>
          <w:szCs w:val="22"/>
        </w:rPr>
      </w:pPr>
      <w:r w:rsidRPr="001972EB">
        <w:rPr>
          <w:rFonts w:asciiTheme="minorHAnsi" w:hAnsiTheme="minorHAnsi"/>
          <w:b/>
          <w:sz w:val="24"/>
          <w:szCs w:val="22"/>
        </w:rPr>
        <w:t>Outreach &amp; Education</w:t>
      </w:r>
    </w:p>
    <w:p w:rsidR="00E46D8F" w:rsidRPr="001972EB" w:rsidRDefault="00E46D8F" w:rsidP="00E46D8F">
      <w:pPr>
        <w:pStyle w:val="ListParagraph"/>
        <w:numPr>
          <w:ilvl w:val="0"/>
          <w:numId w:val="26"/>
        </w:numPr>
        <w:rPr>
          <w:rFonts w:asciiTheme="minorHAnsi" w:hAnsiTheme="minorHAnsi"/>
        </w:rPr>
      </w:pPr>
      <w:r w:rsidRPr="001972EB">
        <w:rPr>
          <w:rFonts w:asciiTheme="minorHAnsi" w:hAnsiTheme="minorHAnsi"/>
        </w:rPr>
        <w:t>Promoting environment-based outreach and education as tools for increasing community vitality, ecological integrity, and academic achievement</w:t>
      </w:r>
    </w:p>
    <w:p w:rsidR="00E46D8F" w:rsidRPr="001972EB" w:rsidRDefault="00E46D8F" w:rsidP="00E46D8F">
      <w:pPr>
        <w:pStyle w:val="ListParagraph"/>
        <w:numPr>
          <w:ilvl w:val="0"/>
          <w:numId w:val="26"/>
        </w:numPr>
        <w:rPr>
          <w:rFonts w:asciiTheme="minorHAnsi" w:hAnsiTheme="minorHAnsi"/>
        </w:rPr>
      </w:pPr>
      <w:r w:rsidRPr="001972EB">
        <w:rPr>
          <w:rFonts w:asciiTheme="minorHAnsi" w:hAnsiTheme="minorHAnsi"/>
        </w:rPr>
        <w:t xml:space="preserve">Immersing students and local stakeholders in the natural resources around them, </w:t>
      </w:r>
    </w:p>
    <w:p w:rsidR="003833D3" w:rsidRPr="001972EB" w:rsidRDefault="00E46D8F" w:rsidP="00E46D8F">
      <w:pPr>
        <w:pStyle w:val="ListParagraph"/>
        <w:numPr>
          <w:ilvl w:val="0"/>
          <w:numId w:val="26"/>
        </w:numPr>
        <w:rPr>
          <w:rFonts w:asciiTheme="minorHAnsi" w:hAnsiTheme="minorHAnsi"/>
        </w:rPr>
      </w:pPr>
      <w:r w:rsidRPr="001972EB">
        <w:rPr>
          <w:rFonts w:asciiTheme="minorHAnsi" w:hAnsiTheme="minorHAnsi"/>
        </w:rPr>
        <w:t>Working with schools, nonprofit organizations, private businesses, and local and state agencies to develop educational opportunities that engage students and local stakeholders in meaningful learning experiences in their natural world</w:t>
      </w:r>
    </w:p>
    <w:p w:rsidR="00726A5F" w:rsidRPr="001972EB" w:rsidRDefault="00726A5F" w:rsidP="0090588A">
      <w:pPr>
        <w:rPr>
          <w:rFonts w:asciiTheme="minorHAnsi" w:hAnsiTheme="minorHAnsi"/>
          <w:sz w:val="22"/>
          <w:szCs w:val="22"/>
        </w:rPr>
      </w:pPr>
    </w:p>
    <w:p w:rsidR="001972EB" w:rsidRDefault="001972EB" w:rsidP="003833D3">
      <w:pPr>
        <w:pStyle w:val="NormalWeb"/>
        <w:shd w:val="clear" w:color="auto" w:fill="FFFFFF"/>
        <w:spacing w:before="0" w:beforeAutospacing="0" w:after="0" w:afterAutospacing="0"/>
        <w:textAlignment w:val="baseline"/>
        <w:rPr>
          <w:rFonts w:asciiTheme="minorHAnsi" w:hAnsiTheme="minorHAnsi" w:cstheme="minorHAnsi"/>
          <w:b/>
          <w:bCs/>
          <w:color w:val="000000"/>
        </w:rPr>
        <w:sectPr w:rsidR="001972EB" w:rsidSect="005246D2">
          <w:type w:val="continuous"/>
          <w:pgSz w:w="12240" w:h="15840" w:code="1"/>
          <w:pgMar w:top="1080" w:right="1080" w:bottom="1080" w:left="1080" w:header="720" w:footer="720" w:gutter="0"/>
          <w:cols w:num="2" w:space="720"/>
          <w:titlePg/>
          <w:docGrid w:linePitch="360"/>
        </w:sectPr>
      </w:pPr>
    </w:p>
    <w:p w:rsidR="001972EB" w:rsidRDefault="001972EB" w:rsidP="003833D3">
      <w:pPr>
        <w:pStyle w:val="NormalWeb"/>
        <w:shd w:val="clear" w:color="auto" w:fill="FFFFFF"/>
        <w:spacing w:before="0" w:beforeAutospacing="0" w:after="0" w:afterAutospacing="0"/>
        <w:textAlignment w:val="baseline"/>
        <w:rPr>
          <w:rFonts w:asciiTheme="minorHAnsi" w:hAnsiTheme="minorHAnsi" w:cstheme="minorHAnsi"/>
          <w:b/>
          <w:bCs/>
          <w:color w:val="000000"/>
        </w:rPr>
      </w:pPr>
    </w:p>
    <w:p w:rsidR="001972EB" w:rsidRPr="001972EB" w:rsidRDefault="001972EB" w:rsidP="001972EB">
      <w:pPr>
        <w:rPr>
          <w:rFonts w:ascii="Times New Roman" w:eastAsia="Times New Roman" w:hAnsi="Times New Roman"/>
          <w:sz w:val="24"/>
          <w:lang w:eastAsia="en-US"/>
        </w:rPr>
      </w:pPr>
      <w:r w:rsidRPr="001972EB">
        <w:rPr>
          <w:rFonts w:ascii="Times New Roman" w:eastAsia="Times New Roman" w:hAnsi="Times New Roman"/>
          <w:sz w:val="24"/>
          <w:lang w:eastAsia="en-US"/>
        </w:rPr>
        <w:br/>
      </w:r>
      <w:r w:rsidR="002B4F5B" w:rsidRPr="002B4F5B">
        <w:rPr>
          <w:rFonts w:asciiTheme="minorHAnsi" w:eastAsia="Times New Roman" w:hAnsiTheme="minorHAnsi" w:cstheme="minorHAnsi"/>
          <w:b/>
          <w:color w:val="000000"/>
          <w:sz w:val="24"/>
          <w:lang w:eastAsia="en-US"/>
        </w:rPr>
        <w:t>Since 1995, Canaan Valley Institute has been dedicated to providing Central Appalachia with clean rivers and streams.</w:t>
      </w:r>
      <w:r w:rsidR="002B4F5B">
        <w:rPr>
          <w:rFonts w:asciiTheme="minorHAnsi" w:eastAsia="Times New Roman" w:hAnsiTheme="minorHAnsi" w:cstheme="minorHAnsi"/>
          <w:b/>
          <w:color w:val="000000"/>
          <w:sz w:val="24"/>
          <w:lang w:eastAsia="en-US"/>
        </w:rPr>
        <w:t xml:space="preserve">  </w:t>
      </w:r>
    </w:p>
    <w:p w:rsidR="001972EB" w:rsidRPr="001972EB" w:rsidRDefault="001972EB" w:rsidP="001972EB">
      <w:pPr>
        <w:spacing w:before="240" w:after="240"/>
        <w:ind w:left="720"/>
        <w:jc w:val="center"/>
        <w:rPr>
          <w:rFonts w:ascii="Times New Roman" w:eastAsia="Times New Roman" w:hAnsi="Times New Roman"/>
          <w:sz w:val="24"/>
          <w:lang w:eastAsia="en-US"/>
        </w:rPr>
      </w:pPr>
      <w:r w:rsidRPr="001972EB">
        <w:rPr>
          <w:rFonts w:eastAsia="Times New Roman" w:cs="Arial"/>
          <w:noProof/>
          <w:color w:val="000000"/>
          <w:sz w:val="22"/>
          <w:szCs w:val="22"/>
          <w:bdr w:val="none" w:sz="0" w:space="0" w:color="auto" w:frame="1"/>
          <w:lang w:eastAsia="en-US"/>
        </w:rPr>
        <w:drawing>
          <wp:inline distT="0" distB="0" distL="0" distR="0" wp14:anchorId="7781EF71" wp14:editId="54CFD881">
            <wp:extent cx="4959350" cy="4267200"/>
            <wp:effectExtent l="0" t="0" r="0" b="0"/>
            <wp:docPr id="4" name="Picture 4" descr="https://lh4.googleusercontent.com/-9Br0tFcDk-esGecQr6GmjPLhaHvMTNv78m2tG6uq7aqMZiJIbquRCbUASLmCunoM-KdRVHxNR1d6v2gvk4pcURnNZ31GOq4lFs184Dvbu_EusK8iNJje7mG5NKORyeiBtiq1_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9Br0tFcDk-esGecQr6GmjPLhaHvMTNv78m2tG6uq7aqMZiJIbquRCbUASLmCunoM-KdRVHxNR1d6v2gvk4pcURnNZ31GOq4lFs184Dvbu_EusK8iNJje7mG5NKORyeiBtiq1_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59350" cy="4267200"/>
                    </a:xfrm>
                    <a:prstGeom prst="rect">
                      <a:avLst/>
                    </a:prstGeom>
                    <a:noFill/>
                    <a:ln>
                      <a:noFill/>
                    </a:ln>
                  </pic:spPr>
                </pic:pic>
              </a:graphicData>
            </a:graphic>
          </wp:inline>
        </w:drawing>
      </w:r>
    </w:p>
    <w:p w:rsidR="001972EB" w:rsidRDefault="001972EB" w:rsidP="003833D3">
      <w:pPr>
        <w:pStyle w:val="NormalWeb"/>
        <w:shd w:val="clear" w:color="auto" w:fill="FFFFFF"/>
        <w:spacing w:before="0" w:beforeAutospacing="0" w:after="0" w:afterAutospacing="0"/>
        <w:textAlignment w:val="baseline"/>
        <w:rPr>
          <w:rFonts w:asciiTheme="minorHAnsi" w:hAnsiTheme="minorHAnsi" w:cstheme="minorHAnsi"/>
          <w:b/>
          <w:bCs/>
          <w:color w:val="000000"/>
        </w:rPr>
      </w:pPr>
    </w:p>
    <w:p w:rsidR="001972EB" w:rsidRDefault="001972EB" w:rsidP="003833D3">
      <w:pPr>
        <w:pStyle w:val="NormalWeb"/>
        <w:shd w:val="clear" w:color="auto" w:fill="FFFFFF"/>
        <w:spacing w:before="0" w:beforeAutospacing="0" w:after="0" w:afterAutospacing="0"/>
        <w:textAlignment w:val="baseline"/>
        <w:rPr>
          <w:rFonts w:asciiTheme="minorHAnsi" w:hAnsiTheme="minorHAnsi" w:cstheme="minorHAnsi"/>
          <w:b/>
          <w:bCs/>
          <w:color w:val="000000"/>
        </w:rPr>
        <w:sectPr w:rsidR="001972EB" w:rsidSect="001972EB">
          <w:type w:val="continuous"/>
          <w:pgSz w:w="12240" w:h="15840" w:code="1"/>
          <w:pgMar w:top="1080" w:right="1080" w:bottom="1080" w:left="1080" w:header="720" w:footer="720" w:gutter="0"/>
          <w:cols w:space="720"/>
          <w:docGrid w:linePitch="360"/>
        </w:sectPr>
      </w:pPr>
    </w:p>
    <w:p w:rsidR="003833D3" w:rsidRPr="001972EB" w:rsidRDefault="003833D3" w:rsidP="003833D3">
      <w:pPr>
        <w:pStyle w:val="NormalWeb"/>
        <w:shd w:val="clear" w:color="auto" w:fill="FFFFFF"/>
        <w:spacing w:before="0" w:beforeAutospacing="0" w:after="0" w:afterAutospacing="0"/>
        <w:textAlignment w:val="baseline"/>
        <w:rPr>
          <w:rFonts w:asciiTheme="minorHAnsi" w:hAnsiTheme="minorHAnsi" w:cstheme="minorHAnsi"/>
          <w:b/>
          <w:bCs/>
          <w:color w:val="272727"/>
          <w:szCs w:val="22"/>
        </w:rPr>
      </w:pPr>
      <w:r w:rsidRPr="001972EB">
        <w:rPr>
          <w:rFonts w:asciiTheme="minorHAnsi" w:hAnsiTheme="minorHAnsi" w:cstheme="minorHAnsi"/>
          <w:b/>
          <w:bCs/>
          <w:color w:val="000000"/>
          <w:szCs w:val="22"/>
        </w:rPr>
        <w:lastRenderedPageBreak/>
        <w:t>Our partners</w:t>
      </w:r>
      <w:r w:rsidR="005246D2" w:rsidRPr="001972EB">
        <w:rPr>
          <w:rFonts w:asciiTheme="minorHAnsi" w:hAnsiTheme="minorHAnsi" w:cstheme="minorHAnsi"/>
          <w:b/>
          <w:bCs/>
          <w:color w:val="000000"/>
          <w:szCs w:val="22"/>
        </w:rPr>
        <w:t>…</w:t>
      </w:r>
    </w:p>
    <w:p w:rsidR="001972EB" w:rsidRPr="001972EB" w:rsidRDefault="001972EB" w:rsidP="001972EB">
      <w:pPr>
        <w:shd w:val="clear" w:color="auto" w:fill="FFFFFF"/>
        <w:rPr>
          <w:rFonts w:asciiTheme="minorHAnsi" w:eastAsia="Times New Roman" w:hAnsiTheme="minorHAnsi" w:cstheme="minorHAnsi"/>
          <w:sz w:val="22"/>
          <w:szCs w:val="22"/>
          <w:lang w:eastAsia="en-US"/>
        </w:rPr>
      </w:pPr>
      <w:r w:rsidRPr="001972EB">
        <w:rPr>
          <w:rFonts w:asciiTheme="minorHAnsi" w:eastAsia="Times New Roman" w:hAnsiTheme="minorHAnsi" w:cstheme="minorHAnsi"/>
          <w:color w:val="000000"/>
          <w:sz w:val="22"/>
          <w:szCs w:val="22"/>
          <w:lang w:eastAsia="en-US"/>
        </w:rPr>
        <w:t>Allegany County Health Department</w:t>
      </w:r>
    </w:p>
    <w:p w:rsidR="001972EB" w:rsidRPr="001972EB" w:rsidRDefault="001972EB" w:rsidP="001972EB">
      <w:pPr>
        <w:shd w:val="clear" w:color="auto" w:fill="FFFFFF"/>
        <w:rPr>
          <w:rFonts w:asciiTheme="minorHAnsi" w:eastAsia="Times New Roman" w:hAnsiTheme="minorHAnsi" w:cstheme="minorHAnsi"/>
          <w:sz w:val="22"/>
          <w:szCs w:val="22"/>
          <w:lang w:eastAsia="en-US"/>
        </w:rPr>
      </w:pPr>
      <w:r w:rsidRPr="001972EB">
        <w:rPr>
          <w:rFonts w:asciiTheme="minorHAnsi" w:eastAsia="Times New Roman" w:hAnsiTheme="minorHAnsi" w:cstheme="minorHAnsi"/>
          <w:color w:val="000000"/>
          <w:sz w:val="22"/>
          <w:szCs w:val="22"/>
          <w:lang w:eastAsia="en-US"/>
        </w:rPr>
        <w:t>Blue Ridge Community &amp; Technical College</w:t>
      </w:r>
    </w:p>
    <w:p w:rsidR="001972EB" w:rsidRPr="001972EB" w:rsidRDefault="001972EB" w:rsidP="001972EB">
      <w:pPr>
        <w:shd w:val="clear" w:color="auto" w:fill="FFFFFF"/>
        <w:rPr>
          <w:rFonts w:asciiTheme="minorHAnsi" w:eastAsia="Times New Roman" w:hAnsiTheme="minorHAnsi" w:cstheme="minorHAnsi"/>
          <w:sz w:val="22"/>
          <w:szCs w:val="22"/>
          <w:lang w:eastAsia="en-US"/>
        </w:rPr>
      </w:pPr>
      <w:r w:rsidRPr="001972EB">
        <w:rPr>
          <w:rFonts w:asciiTheme="minorHAnsi" w:eastAsia="Times New Roman" w:hAnsiTheme="minorHAnsi" w:cstheme="minorHAnsi"/>
          <w:color w:val="000000"/>
          <w:sz w:val="22"/>
          <w:szCs w:val="22"/>
          <w:lang w:eastAsia="en-US"/>
        </w:rPr>
        <w:t>Choose Clean Water Coalition</w:t>
      </w:r>
    </w:p>
    <w:p w:rsidR="001972EB" w:rsidRPr="001972EB" w:rsidRDefault="001972EB" w:rsidP="001972EB">
      <w:pPr>
        <w:shd w:val="clear" w:color="auto" w:fill="FFFFFF"/>
        <w:rPr>
          <w:rFonts w:asciiTheme="minorHAnsi" w:eastAsia="Times New Roman" w:hAnsiTheme="minorHAnsi" w:cstheme="minorHAnsi"/>
          <w:sz w:val="22"/>
          <w:szCs w:val="22"/>
          <w:lang w:eastAsia="en-US"/>
        </w:rPr>
      </w:pPr>
      <w:r w:rsidRPr="001972EB">
        <w:rPr>
          <w:rFonts w:asciiTheme="minorHAnsi" w:eastAsia="Times New Roman" w:hAnsiTheme="minorHAnsi" w:cstheme="minorHAnsi"/>
          <w:color w:val="000000"/>
          <w:sz w:val="22"/>
          <w:szCs w:val="22"/>
          <w:lang w:eastAsia="en-US"/>
        </w:rPr>
        <w:t>Downstream Strategies</w:t>
      </w:r>
    </w:p>
    <w:p w:rsidR="001972EB" w:rsidRPr="001972EB" w:rsidRDefault="001972EB" w:rsidP="001972EB">
      <w:pPr>
        <w:shd w:val="clear" w:color="auto" w:fill="FFFFFF"/>
        <w:rPr>
          <w:rFonts w:asciiTheme="minorHAnsi" w:eastAsia="Times New Roman" w:hAnsiTheme="minorHAnsi" w:cstheme="minorHAnsi"/>
          <w:sz w:val="22"/>
          <w:szCs w:val="22"/>
          <w:lang w:eastAsia="en-US"/>
        </w:rPr>
      </w:pPr>
      <w:r w:rsidRPr="001972EB">
        <w:rPr>
          <w:rFonts w:asciiTheme="minorHAnsi" w:eastAsia="Times New Roman" w:hAnsiTheme="minorHAnsi" w:cstheme="minorHAnsi"/>
          <w:color w:val="000000"/>
          <w:sz w:val="22"/>
          <w:szCs w:val="22"/>
          <w:lang w:eastAsia="en-US"/>
        </w:rPr>
        <w:t>Environmental Protection Agency</w:t>
      </w:r>
    </w:p>
    <w:p w:rsidR="001972EB" w:rsidRPr="001972EB" w:rsidRDefault="001972EB" w:rsidP="001972EB">
      <w:pPr>
        <w:shd w:val="clear" w:color="auto" w:fill="FFFFFF"/>
        <w:rPr>
          <w:rFonts w:asciiTheme="minorHAnsi" w:eastAsia="Times New Roman" w:hAnsiTheme="minorHAnsi" w:cstheme="minorHAnsi"/>
          <w:sz w:val="22"/>
          <w:szCs w:val="22"/>
          <w:lang w:eastAsia="en-US"/>
        </w:rPr>
      </w:pPr>
      <w:r w:rsidRPr="001972EB">
        <w:rPr>
          <w:rFonts w:asciiTheme="minorHAnsi" w:eastAsia="Times New Roman" w:hAnsiTheme="minorHAnsi" w:cstheme="minorHAnsi"/>
          <w:color w:val="000000"/>
          <w:sz w:val="22"/>
          <w:szCs w:val="22"/>
          <w:lang w:eastAsia="en-US"/>
        </w:rPr>
        <w:t>Frederick County Health Department</w:t>
      </w:r>
    </w:p>
    <w:p w:rsidR="001972EB" w:rsidRPr="001972EB" w:rsidRDefault="001972EB" w:rsidP="001972EB">
      <w:pPr>
        <w:shd w:val="clear" w:color="auto" w:fill="FFFFFF"/>
        <w:rPr>
          <w:rFonts w:asciiTheme="minorHAnsi" w:eastAsia="Times New Roman" w:hAnsiTheme="minorHAnsi" w:cstheme="minorHAnsi"/>
          <w:sz w:val="22"/>
          <w:szCs w:val="22"/>
          <w:lang w:eastAsia="en-US"/>
        </w:rPr>
      </w:pPr>
      <w:r w:rsidRPr="001972EB">
        <w:rPr>
          <w:rFonts w:asciiTheme="minorHAnsi" w:eastAsia="Times New Roman" w:hAnsiTheme="minorHAnsi" w:cstheme="minorHAnsi"/>
          <w:color w:val="000000"/>
          <w:sz w:val="22"/>
          <w:szCs w:val="22"/>
          <w:lang w:eastAsia="en-US"/>
        </w:rPr>
        <w:t>Howard County Health Department</w:t>
      </w:r>
    </w:p>
    <w:p w:rsidR="001972EB" w:rsidRPr="001972EB" w:rsidRDefault="001972EB" w:rsidP="001972EB">
      <w:pPr>
        <w:shd w:val="clear" w:color="auto" w:fill="FFFFFF"/>
        <w:rPr>
          <w:rFonts w:asciiTheme="minorHAnsi" w:eastAsia="Times New Roman" w:hAnsiTheme="minorHAnsi" w:cstheme="minorHAnsi"/>
          <w:sz w:val="22"/>
          <w:szCs w:val="22"/>
          <w:lang w:eastAsia="en-US"/>
        </w:rPr>
      </w:pPr>
      <w:r w:rsidRPr="001972EB">
        <w:rPr>
          <w:rFonts w:asciiTheme="minorHAnsi" w:eastAsia="Times New Roman" w:hAnsiTheme="minorHAnsi" w:cstheme="minorHAnsi"/>
          <w:color w:val="000000"/>
          <w:sz w:val="22"/>
          <w:szCs w:val="22"/>
          <w:lang w:eastAsia="en-US"/>
        </w:rPr>
        <w:t>Maryland Department of the Environment</w:t>
      </w:r>
    </w:p>
    <w:p w:rsidR="001972EB" w:rsidRPr="001972EB" w:rsidRDefault="001972EB" w:rsidP="001972EB">
      <w:pPr>
        <w:rPr>
          <w:rFonts w:asciiTheme="minorHAnsi" w:eastAsia="Times New Roman" w:hAnsiTheme="minorHAnsi" w:cstheme="minorHAnsi"/>
          <w:sz w:val="22"/>
          <w:szCs w:val="22"/>
          <w:lang w:eastAsia="en-US"/>
        </w:rPr>
      </w:pPr>
      <w:r w:rsidRPr="001972EB">
        <w:rPr>
          <w:rFonts w:asciiTheme="minorHAnsi" w:eastAsia="Times New Roman" w:hAnsiTheme="minorHAnsi" w:cstheme="minorHAnsi"/>
          <w:color w:val="000000"/>
          <w:sz w:val="22"/>
          <w:szCs w:val="22"/>
          <w:lang w:eastAsia="en-US"/>
        </w:rPr>
        <w:t>Maryland Department of Natural Resources</w:t>
      </w:r>
    </w:p>
    <w:p w:rsidR="001972EB" w:rsidRPr="001972EB" w:rsidRDefault="001972EB" w:rsidP="001972EB">
      <w:pPr>
        <w:shd w:val="clear" w:color="auto" w:fill="FFFFFF"/>
        <w:rPr>
          <w:rFonts w:asciiTheme="minorHAnsi" w:eastAsia="Times New Roman" w:hAnsiTheme="minorHAnsi" w:cstheme="minorHAnsi"/>
          <w:sz w:val="22"/>
          <w:szCs w:val="22"/>
          <w:lang w:eastAsia="en-US"/>
        </w:rPr>
      </w:pPr>
      <w:r w:rsidRPr="001972EB">
        <w:rPr>
          <w:rFonts w:asciiTheme="minorHAnsi" w:eastAsia="Times New Roman" w:hAnsiTheme="minorHAnsi" w:cstheme="minorHAnsi"/>
          <w:color w:val="000000"/>
          <w:sz w:val="22"/>
          <w:szCs w:val="22"/>
          <w:lang w:eastAsia="en-US"/>
        </w:rPr>
        <w:t>Montgomery County Health Department</w:t>
      </w:r>
    </w:p>
    <w:p w:rsidR="001972EB" w:rsidRPr="001972EB" w:rsidRDefault="001972EB" w:rsidP="001972EB">
      <w:pPr>
        <w:shd w:val="clear" w:color="auto" w:fill="FFFFFF"/>
        <w:rPr>
          <w:rFonts w:asciiTheme="minorHAnsi" w:eastAsia="Times New Roman" w:hAnsiTheme="minorHAnsi" w:cstheme="minorHAnsi"/>
          <w:color w:val="000000"/>
          <w:sz w:val="22"/>
          <w:szCs w:val="22"/>
          <w:lang w:eastAsia="en-US"/>
        </w:rPr>
      </w:pPr>
    </w:p>
    <w:p w:rsidR="001972EB" w:rsidRPr="001972EB" w:rsidRDefault="001972EB" w:rsidP="001972EB">
      <w:pPr>
        <w:shd w:val="clear" w:color="auto" w:fill="FFFFFF"/>
        <w:rPr>
          <w:rFonts w:asciiTheme="minorHAnsi" w:eastAsia="Times New Roman" w:hAnsiTheme="minorHAnsi" w:cstheme="minorHAnsi"/>
          <w:sz w:val="22"/>
          <w:szCs w:val="22"/>
          <w:lang w:eastAsia="en-US"/>
        </w:rPr>
      </w:pPr>
      <w:r w:rsidRPr="001972EB">
        <w:rPr>
          <w:rFonts w:asciiTheme="minorHAnsi" w:eastAsia="Times New Roman" w:hAnsiTheme="minorHAnsi" w:cstheme="minorHAnsi"/>
          <w:color w:val="000000"/>
          <w:sz w:val="22"/>
          <w:szCs w:val="22"/>
          <w:lang w:eastAsia="en-US"/>
        </w:rPr>
        <w:t>National Fish &amp; Wildlife Foundation</w:t>
      </w:r>
    </w:p>
    <w:p w:rsidR="001972EB" w:rsidRPr="001972EB" w:rsidRDefault="001972EB" w:rsidP="001972EB">
      <w:pPr>
        <w:shd w:val="clear" w:color="auto" w:fill="FFFFFF"/>
        <w:rPr>
          <w:rFonts w:asciiTheme="minorHAnsi" w:eastAsia="Times New Roman" w:hAnsiTheme="minorHAnsi" w:cstheme="minorHAnsi"/>
          <w:sz w:val="22"/>
          <w:szCs w:val="22"/>
          <w:lang w:eastAsia="en-US"/>
        </w:rPr>
      </w:pPr>
      <w:r w:rsidRPr="001972EB">
        <w:rPr>
          <w:rFonts w:asciiTheme="minorHAnsi" w:eastAsia="Times New Roman" w:hAnsiTheme="minorHAnsi" w:cstheme="minorHAnsi"/>
          <w:color w:val="000000"/>
          <w:sz w:val="22"/>
          <w:szCs w:val="22"/>
          <w:lang w:eastAsia="en-US"/>
        </w:rPr>
        <w:t>Sprouting Farms</w:t>
      </w:r>
    </w:p>
    <w:p w:rsidR="001972EB" w:rsidRPr="001972EB" w:rsidRDefault="001972EB" w:rsidP="001972EB">
      <w:pPr>
        <w:shd w:val="clear" w:color="auto" w:fill="FFFFFF"/>
        <w:rPr>
          <w:rFonts w:asciiTheme="minorHAnsi" w:eastAsia="Times New Roman" w:hAnsiTheme="minorHAnsi" w:cstheme="minorHAnsi"/>
          <w:sz w:val="22"/>
          <w:szCs w:val="22"/>
          <w:lang w:eastAsia="en-US"/>
        </w:rPr>
      </w:pPr>
      <w:r w:rsidRPr="001972EB">
        <w:rPr>
          <w:rFonts w:asciiTheme="minorHAnsi" w:eastAsia="Times New Roman" w:hAnsiTheme="minorHAnsi" w:cstheme="minorHAnsi"/>
          <w:color w:val="000000"/>
          <w:sz w:val="22"/>
          <w:szCs w:val="22"/>
          <w:lang w:eastAsia="en-US"/>
        </w:rPr>
        <w:t>US Fish &amp; Wildlife Service</w:t>
      </w:r>
    </w:p>
    <w:p w:rsidR="001972EB" w:rsidRPr="001972EB" w:rsidRDefault="001972EB" w:rsidP="001972EB">
      <w:pPr>
        <w:shd w:val="clear" w:color="auto" w:fill="FFFFFF"/>
        <w:rPr>
          <w:rFonts w:asciiTheme="minorHAnsi" w:eastAsia="Times New Roman" w:hAnsiTheme="minorHAnsi" w:cstheme="minorHAnsi"/>
          <w:sz w:val="22"/>
          <w:szCs w:val="22"/>
          <w:lang w:eastAsia="en-US"/>
        </w:rPr>
      </w:pPr>
      <w:r w:rsidRPr="001972EB">
        <w:rPr>
          <w:rFonts w:asciiTheme="minorHAnsi" w:eastAsia="Times New Roman" w:hAnsiTheme="minorHAnsi" w:cstheme="minorHAnsi"/>
          <w:color w:val="000000"/>
          <w:sz w:val="22"/>
          <w:szCs w:val="22"/>
          <w:lang w:eastAsia="en-US"/>
        </w:rPr>
        <w:t>US Forest Service</w:t>
      </w:r>
    </w:p>
    <w:p w:rsidR="001972EB" w:rsidRPr="001972EB" w:rsidRDefault="001972EB" w:rsidP="001972EB">
      <w:pPr>
        <w:shd w:val="clear" w:color="auto" w:fill="FFFFFF"/>
        <w:rPr>
          <w:rFonts w:asciiTheme="minorHAnsi" w:eastAsia="Times New Roman" w:hAnsiTheme="minorHAnsi" w:cstheme="minorHAnsi"/>
          <w:sz w:val="22"/>
          <w:szCs w:val="22"/>
          <w:lang w:eastAsia="en-US"/>
        </w:rPr>
      </w:pPr>
      <w:r w:rsidRPr="001972EB">
        <w:rPr>
          <w:rFonts w:asciiTheme="minorHAnsi" w:eastAsia="Times New Roman" w:hAnsiTheme="minorHAnsi" w:cstheme="minorHAnsi"/>
          <w:color w:val="000000"/>
          <w:sz w:val="22"/>
          <w:szCs w:val="22"/>
          <w:lang w:eastAsia="en-US"/>
        </w:rPr>
        <w:t>Upper Tennessee River Roundtable</w:t>
      </w:r>
    </w:p>
    <w:p w:rsidR="001972EB" w:rsidRPr="001972EB" w:rsidRDefault="001972EB" w:rsidP="001972EB">
      <w:pPr>
        <w:shd w:val="clear" w:color="auto" w:fill="FFFFFF"/>
        <w:rPr>
          <w:rFonts w:asciiTheme="minorHAnsi" w:eastAsia="Times New Roman" w:hAnsiTheme="minorHAnsi" w:cstheme="minorHAnsi"/>
          <w:sz w:val="22"/>
          <w:szCs w:val="22"/>
          <w:lang w:eastAsia="en-US"/>
        </w:rPr>
      </w:pPr>
      <w:r w:rsidRPr="001972EB">
        <w:rPr>
          <w:rFonts w:asciiTheme="minorHAnsi" w:eastAsia="Times New Roman" w:hAnsiTheme="minorHAnsi" w:cstheme="minorHAnsi"/>
          <w:color w:val="000000"/>
          <w:sz w:val="22"/>
          <w:szCs w:val="22"/>
          <w:lang w:eastAsia="en-US"/>
        </w:rPr>
        <w:t>VA Dept. of Game &amp; Inland Fisheries</w:t>
      </w:r>
    </w:p>
    <w:p w:rsidR="001972EB" w:rsidRPr="001972EB" w:rsidRDefault="001972EB" w:rsidP="001972EB">
      <w:pPr>
        <w:shd w:val="clear" w:color="auto" w:fill="FFFFFF"/>
        <w:rPr>
          <w:rFonts w:asciiTheme="minorHAnsi" w:eastAsia="Times New Roman" w:hAnsiTheme="minorHAnsi" w:cstheme="minorHAnsi"/>
          <w:sz w:val="22"/>
          <w:szCs w:val="22"/>
          <w:lang w:eastAsia="en-US"/>
        </w:rPr>
      </w:pPr>
      <w:r w:rsidRPr="001972EB">
        <w:rPr>
          <w:rFonts w:asciiTheme="minorHAnsi" w:eastAsia="Times New Roman" w:hAnsiTheme="minorHAnsi" w:cstheme="minorHAnsi"/>
          <w:color w:val="000000"/>
          <w:sz w:val="22"/>
          <w:szCs w:val="22"/>
          <w:lang w:eastAsia="en-US"/>
        </w:rPr>
        <w:t>Washington County Health Department</w:t>
      </w:r>
    </w:p>
    <w:p w:rsidR="001972EB" w:rsidRPr="001972EB" w:rsidRDefault="001972EB" w:rsidP="001972EB">
      <w:pPr>
        <w:shd w:val="clear" w:color="auto" w:fill="FFFFFF"/>
        <w:rPr>
          <w:rFonts w:asciiTheme="minorHAnsi" w:eastAsia="Times New Roman" w:hAnsiTheme="minorHAnsi" w:cstheme="minorHAnsi"/>
          <w:sz w:val="22"/>
          <w:szCs w:val="22"/>
          <w:lang w:eastAsia="en-US"/>
        </w:rPr>
      </w:pPr>
      <w:r w:rsidRPr="001972EB">
        <w:rPr>
          <w:rFonts w:asciiTheme="minorHAnsi" w:eastAsia="Times New Roman" w:hAnsiTheme="minorHAnsi" w:cstheme="minorHAnsi"/>
          <w:color w:val="000000"/>
          <w:sz w:val="22"/>
          <w:szCs w:val="22"/>
          <w:lang w:eastAsia="en-US"/>
        </w:rPr>
        <w:t>West Virginia Department of Environmental Protection</w:t>
      </w:r>
    </w:p>
    <w:p w:rsidR="001972EB" w:rsidRPr="001972EB" w:rsidRDefault="001972EB" w:rsidP="001972EB">
      <w:pPr>
        <w:rPr>
          <w:rFonts w:asciiTheme="minorHAnsi" w:eastAsia="Times New Roman" w:hAnsiTheme="minorHAnsi" w:cstheme="minorHAnsi"/>
          <w:sz w:val="22"/>
          <w:szCs w:val="22"/>
          <w:lang w:eastAsia="en-US"/>
        </w:rPr>
      </w:pPr>
      <w:r w:rsidRPr="001972EB">
        <w:rPr>
          <w:rFonts w:asciiTheme="minorHAnsi" w:eastAsia="Times New Roman" w:hAnsiTheme="minorHAnsi" w:cstheme="minorHAnsi"/>
          <w:color w:val="000000"/>
          <w:sz w:val="22"/>
          <w:szCs w:val="22"/>
          <w:lang w:eastAsia="en-US"/>
        </w:rPr>
        <w:t>West Virginia Brownfields Assistance Centers</w:t>
      </w:r>
    </w:p>
    <w:p w:rsidR="001972EB" w:rsidRPr="001972EB" w:rsidRDefault="001972EB" w:rsidP="001972EB">
      <w:pPr>
        <w:shd w:val="clear" w:color="auto" w:fill="FFFFFF"/>
        <w:rPr>
          <w:rFonts w:asciiTheme="minorHAnsi" w:eastAsia="Times New Roman" w:hAnsiTheme="minorHAnsi" w:cstheme="minorHAnsi"/>
          <w:sz w:val="22"/>
          <w:szCs w:val="22"/>
          <w:lang w:eastAsia="en-US"/>
        </w:rPr>
      </w:pPr>
      <w:r w:rsidRPr="001972EB">
        <w:rPr>
          <w:rFonts w:asciiTheme="minorHAnsi" w:eastAsia="Times New Roman" w:hAnsiTheme="minorHAnsi" w:cstheme="minorHAnsi"/>
          <w:color w:val="000000"/>
          <w:sz w:val="22"/>
          <w:szCs w:val="22"/>
          <w:lang w:eastAsia="en-US"/>
        </w:rPr>
        <w:t>West Virginia Rivers </w:t>
      </w:r>
    </w:p>
    <w:p w:rsidR="001972EB" w:rsidRDefault="001972EB" w:rsidP="005246D2">
      <w:pPr>
        <w:pStyle w:val="NormalWeb"/>
        <w:spacing w:before="0" w:beforeAutospacing="0" w:after="0" w:afterAutospacing="0"/>
        <w:textAlignment w:val="baseline"/>
        <w:rPr>
          <w:rFonts w:asciiTheme="minorHAnsi" w:hAnsiTheme="minorHAnsi" w:cstheme="minorHAnsi"/>
          <w:color w:val="000000"/>
          <w:sz w:val="20"/>
          <w:szCs w:val="20"/>
        </w:rPr>
        <w:sectPr w:rsidR="001972EB" w:rsidSect="001972EB">
          <w:type w:val="continuous"/>
          <w:pgSz w:w="12240" w:h="15840" w:code="1"/>
          <w:pgMar w:top="1080" w:right="1080" w:bottom="1080" w:left="1080" w:header="720" w:footer="720" w:gutter="0"/>
          <w:cols w:num="2" w:space="720"/>
          <w:docGrid w:linePitch="360"/>
        </w:sectPr>
      </w:pPr>
    </w:p>
    <w:p w:rsidR="00394964" w:rsidRDefault="00394964" w:rsidP="005246D2">
      <w:pPr>
        <w:pStyle w:val="NormalWeb"/>
        <w:spacing w:before="0" w:beforeAutospacing="0" w:after="0" w:afterAutospacing="0"/>
        <w:textAlignment w:val="baseline"/>
        <w:rPr>
          <w:rFonts w:asciiTheme="minorHAnsi" w:hAnsiTheme="minorHAnsi" w:cstheme="minorHAnsi"/>
          <w:color w:val="000000"/>
          <w:sz w:val="20"/>
          <w:szCs w:val="20"/>
        </w:rPr>
      </w:pPr>
    </w:p>
    <w:p w:rsidR="00394964" w:rsidRDefault="00394964" w:rsidP="005246D2">
      <w:pPr>
        <w:pStyle w:val="NormalWeb"/>
        <w:spacing w:before="0" w:beforeAutospacing="0" w:after="0" w:afterAutospacing="0"/>
        <w:textAlignment w:val="baseline"/>
        <w:rPr>
          <w:rFonts w:asciiTheme="minorHAnsi" w:hAnsiTheme="minorHAnsi" w:cstheme="minorHAnsi"/>
          <w:color w:val="000000"/>
          <w:sz w:val="20"/>
          <w:szCs w:val="20"/>
        </w:rPr>
      </w:pPr>
    </w:p>
    <w:p w:rsidR="00394964" w:rsidRDefault="00394964" w:rsidP="005246D2">
      <w:pPr>
        <w:pStyle w:val="NormalWeb"/>
        <w:spacing w:before="0" w:beforeAutospacing="0" w:after="0" w:afterAutospacing="0"/>
        <w:textAlignment w:val="baseline"/>
        <w:rPr>
          <w:rFonts w:asciiTheme="minorHAnsi" w:hAnsiTheme="minorHAnsi" w:cstheme="minorHAnsi"/>
          <w:color w:val="000000"/>
          <w:sz w:val="20"/>
          <w:szCs w:val="20"/>
        </w:rPr>
      </w:pPr>
    </w:p>
    <w:p w:rsidR="00394964" w:rsidRDefault="00394964" w:rsidP="005246D2">
      <w:pPr>
        <w:pStyle w:val="NormalWeb"/>
        <w:spacing w:before="0" w:beforeAutospacing="0" w:after="0" w:afterAutospacing="0"/>
        <w:textAlignment w:val="baseline"/>
        <w:rPr>
          <w:rFonts w:asciiTheme="minorHAnsi" w:hAnsiTheme="minorHAnsi"/>
          <w:sz w:val="22"/>
          <w:szCs w:val="22"/>
        </w:rPr>
      </w:pPr>
    </w:p>
    <w:sectPr w:rsidR="00394964" w:rsidSect="001972EB">
      <w:headerReference w:type="first" r:id="rId17"/>
      <w:type w:val="continuous"/>
      <w:pgSz w:w="12240" w:h="15840" w:code="1"/>
      <w:pgMar w:top="1080" w:right="1080" w:bottom="1080" w:left="108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6805" w:rsidRDefault="00AD6805" w:rsidP="00D4079B">
      <w:r>
        <w:separator/>
      </w:r>
    </w:p>
  </w:endnote>
  <w:endnote w:type="continuationSeparator" w:id="0">
    <w:p w:rsidR="00AD6805" w:rsidRDefault="00AD6805" w:rsidP="00D40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F60" w:rsidRDefault="00710F60">
    <w:pPr>
      <w:pStyle w:val="Footer"/>
      <w:tabs>
        <w:tab w:val="clear" w:pos="8640"/>
        <w:tab w:val="right" w:pos="10080"/>
      </w:tabs>
    </w:pPr>
    <w:r>
      <w:fldChar w:fldCharType="begin"/>
    </w:r>
    <w:r>
      <w:instrText xml:space="preserve"> DOCPROPERTY "PPC_Template_Title_Prefix" \* MERGEFORMAT </w:instrText>
    </w:r>
    <w:r>
      <w:fldChar w:fldCharType="separate"/>
    </w:r>
    <w:r w:rsidR="00205CF9">
      <w:rPr>
        <w:b/>
        <w:bCs/>
      </w:rPr>
      <w:t>Error! Unknown document property name.</w:t>
    </w:r>
    <w:r>
      <w:fldChar w:fldCharType="end"/>
    </w:r>
    <w:r>
      <w:t xml:space="preserve"> </w:t>
    </w:r>
    <w:r>
      <w:br/>
      <w:t>(Continued)</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4D6" w:rsidRPr="00E51857" w:rsidRDefault="00F944D6" w:rsidP="00F944D6">
    <w:pPr>
      <w:jc w:val="center"/>
      <w:rPr>
        <w:rFonts w:ascii="Goudy" w:hAnsi="Goudy"/>
        <w:color w:val="1A6C7C"/>
        <w:szCs w:val="20"/>
      </w:rPr>
    </w:pPr>
    <w:r>
      <w:rPr>
        <w:rFonts w:ascii="Goudy" w:hAnsi="Goudy"/>
        <w:color w:val="1A6C7C"/>
        <w:szCs w:val="20"/>
      </w:rPr>
      <w:t>10624 Appalachian Hwy</w:t>
    </w:r>
    <w:r w:rsidRPr="00E51857">
      <w:rPr>
        <w:rFonts w:ascii="Goudy" w:hAnsi="Goudy"/>
        <w:color w:val="1A6C7C"/>
        <w:szCs w:val="20"/>
      </w:rPr>
      <w:t xml:space="preserve"> | Davis, WV 26260</w:t>
    </w:r>
  </w:p>
  <w:p w:rsidR="00F944D6" w:rsidRPr="00E51857" w:rsidRDefault="00F944D6" w:rsidP="00F944D6">
    <w:pPr>
      <w:jc w:val="center"/>
      <w:rPr>
        <w:rFonts w:ascii="Goudy" w:hAnsi="Goudy"/>
        <w:color w:val="1A6C7C"/>
        <w:szCs w:val="20"/>
      </w:rPr>
    </w:pPr>
    <w:r w:rsidRPr="00E51857">
      <w:rPr>
        <w:rFonts w:ascii="Goudy" w:hAnsi="Goudy"/>
        <w:color w:val="1A6C7C"/>
        <w:szCs w:val="20"/>
      </w:rPr>
      <w:t>www.canaanvi.org</w:t>
    </w:r>
  </w:p>
  <w:p w:rsidR="001427C3" w:rsidRPr="001427C3" w:rsidRDefault="001427C3" w:rsidP="001427C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7C3" w:rsidRPr="00E51857" w:rsidRDefault="00E46FFB" w:rsidP="001427C3">
    <w:pPr>
      <w:jc w:val="center"/>
      <w:rPr>
        <w:rFonts w:ascii="Goudy" w:hAnsi="Goudy"/>
        <w:color w:val="1A6C7C"/>
        <w:szCs w:val="20"/>
      </w:rPr>
    </w:pPr>
    <w:r>
      <w:rPr>
        <w:rFonts w:ascii="Goudy" w:hAnsi="Goudy"/>
        <w:color w:val="1A6C7C"/>
        <w:szCs w:val="20"/>
      </w:rPr>
      <w:t>10624 Appalachian Hwy</w:t>
    </w:r>
    <w:r w:rsidR="001427C3" w:rsidRPr="00E51857">
      <w:rPr>
        <w:rFonts w:ascii="Goudy" w:hAnsi="Goudy"/>
        <w:color w:val="1A6C7C"/>
        <w:szCs w:val="20"/>
      </w:rPr>
      <w:t xml:space="preserve"> | Davis, WV 26260</w:t>
    </w:r>
  </w:p>
  <w:p w:rsidR="001427C3" w:rsidRPr="00E51857" w:rsidRDefault="001427C3" w:rsidP="001427C3">
    <w:pPr>
      <w:jc w:val="center"/>
      <w:rPr>
        <w:rFonts w:ascii="Goudy" w:hAnsi="Goudy"/>
        <w:color w:val="1A6C7C"/>
        <w:szCs w:val="20"/>
      </w:rPr>
    </w:pPr>
    <w:r w:rsidRPr="00E51857">
      <w:rPr>
        <w:rFonts w:ascii="Goudy" w:hAnsi="Goudy"/>
        <w:color w:val="1A6C7C"/>
        <w:szCs w:val="20"/>
      </w:rPr>
      <w:t>www.canaanvi.org</w:t>
    </w:r>
  </w:p>
  <w:p w:rsidR="001427C3" w:rsidRDefault="001427C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6805" w:rsidRDefault="00AD6805" w:rsidP="00D4079B">
      <w:r>
        <w:separator/>
      </w:r>
    </w:p>
  </w:footnote>
  <w:footnote w:type="continuationSeparator" w:id="0">
    <w:p w:rsidR="00AD6805" w:rsidRDefault="00AD6805" w:rsidP="00D407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F60" w:rsidRDefault="00710F60">
    <w:pPr>
      <w:pStyle w:val="Header"/>
      <w:framePr w:wrap="around" w:vAnchor="text" w:hAnchor="margin" w:xAlign="outside"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p>
  <w:p w:rsidR="00710F60" w:rsidRDefault="00710F60">
    <w:pPr>
      <w:pStyle w:val="Header"/>
      <w:tabs>
        <w:tab w:val="clear" w:pos="4320"/>
        <w:tab w:val="clear" w:pos="8640"/>
      </w:tabs>
      <w:jc w:val="right"/>
    </w:pPr>
    <w:r>
      <w:fldChar w:fldCharType="begin"/>
    </w:r>
    <w:r>
      <w:instrText xml:space="preserve"> DOCPROPERTY "PPC_Book_Acronym" \* MERGEFORMAT </w:instrText>
    </w:r>
    <w:r>
      <w:fldChar w:fldCharType="separate"/>
    </w:r>
    <w:r w:rsidR="00205CF9">
      <w:rPr>
        <w:b/>
        <w:bCs/>
      </w:rPr>
      <w:t>Error! Unknown document property name.</w:t>
    </w:r>
    <w:r>
      <w:fldChar w:fldCharType="end"/>
    </w:r>
    <w:r>
      <w:rPr>
        <w:sz w:val="16"/>
      </w:rPr>
      <w:t xml:space="preserve"> </w:t>
    </w:r>
    <w:r>
      <w:fldChar w:fldCharType="begin"/>
    </w:r>
    <w:r>
      <w:instrText xml:space="preserve"> DOCPROPERTY "PPC_Product_Edition" \* MERGEFORMAT </w:instrText>
    </w:r>
    <w:r>
      <w:fldChar w:fldCharType="separate"/>
    </w:r>
    <w:r w:rsidR="00205CF9">
      <w:rPr>
        <w:b/>
        <w:bCs/>
      </w:rPr>
      <w:t>Error! Unknown document property name.</w:t>
    </w:r>
    <w: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732" w:rsidRDefault="00AF0732">
    <w:pPr>
      <w:pStyle w:val="Header"/>
    </w:pPr>
  </w:p>
  <w:p w:rsidR="00710F60" w:rsidRDefault="00710F60" w:rsidP="00D4079B">
    <w:pPr>
      <w:pStyle w:val="Header"/>
      <w:tabs>
        <w:tab w:val="clear" w:pos="4320"/>
        <w:tab w:val="clear" w:pos="8640"/>
      </w:tabs>
      <w:rPr>
        <w:sz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F60" w:rsidRDefault="00C459E4" w:rsidP="00D4079B">
    <w:pPr>
      <w:pStyle w:val="Header"/>
      <w:tabs>
        <w:tab w:val="clear" w:pos="4320"/>
        <w:tab w:val="clear" w:pos="8640"/>
      </w:tabs>
    </w:pPr>
    <w:r>
      <w:rPr>
        <w:noProof/>
        <w:lang w:eastAsia="en-US"/>
      </w:rPr>
      <w:drawing>
        <wp:inline distT="0" distB="0" distL="0" distR="0">
          <wp:extent cx="6400800" cy="14262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Image2016.jpg"/>
                  <pic:cNvPicPr/>
                </pic:nvPicPr>
                <pic:blipFill>
                  <a:blip r:embed="rId1">
                    <a:extLst>
                      <a:ext uri="{28A0092B-C50C-407E-A947-70E740481C1C}">
                        <a14:useLocalDpi xmlns:a14="http://schemas.microsoft.com/office/drawing/2010/main" val="0"/>
                      </a:ext>
                    </a:extLst>
                  </a:blip>
                  <a:stretch>
                    <a:fillRect/>
                  </a:stretch>
                </pic:blipFill>
                <pic:spPr>
                  <a:xfrm>
                    <a:off x="0" y="0"/>
                    <a:ext cx="6400800" cy="142621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2EB" w:rsidRDefault="001972EB" w:rsidP="00D4079B">
    <w:pPr>
      <w:pStyle w:val="Header"/>
      <w:tabs>
        <w:tab w:val="clear" w:pos="4320"/>
        <w:tab w:val="clear" w:pos="8640"/>
      </w:tabs>
    </w:pPr>
    <w:r>
      <w:rPr>
        <w:noProof/>
        <w:lang w:eastAsia="en-US"/>
      </w:rPr>
      <w:drawing>
        <wp:inline distT="0" distB="0" distL="0" distR="0" wp14:anchorId="1B11F052" wp14:editId="1A3D2AA5">
          <wp:extent cx="6400800" cy="142621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Image2016.jpg"/>
                  <pic:cNvPicPr/>
                </pic:nvPicPr>
                <pic:blipFill>
                  <a:blip r:embed="rId1">
                    <a:extLst>
                      <a:ext uri="{28A0092B-C50C-407E-A947-70E740481C1C}">
                        <a14:useLocalDpi xmlns:a14="http://schemas.microsoft.com/office/drawing/2010/main" val="0"/>
                      </a:ext>
                    </a:extLst>
                  </a:blip>
                  <a:stretch>
                    <a:fillRect/>
                  </a:stretch>
                </pic:blipFill>
                <pic:spPr>
                  <a:xfrm>
                    <a:off x="0" y="0"/>
                    <a:ext cx="6400800" cy="14262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6049"/>
    <w:multiLevelType w:val="hybridMultilevel"/>
    <w:tmpl w:val="4B486E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A822F6"/>
    <w:multiLevelType w:val="hybridMultilevel"/>
    <w:tmpl w:val="EB2462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937FE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DE63F62"/>
    <w:multiLevelType w:val="hybridMultilevel"/>
    <w:tmpl w:val="8F60E6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BA09E1"/>
    <w:multiLevelType w:val="multilevel"/>
    <w:tmpl w:val="6B76F7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8A4276"/>
    <w:multiLevelType w:val="hybridMultilevel"/>
    <w:tmpl w:val="E6107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8B16A3"/>
    <w:multiLevelType w:val="hybridMultilevel"/>
    <w:tmpl w:val="47527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34267A"/>
    <w:multiLevelType w:val="multilevel"/>
    <w:tmpl w:val="809C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1B2910"/>
    <w:multiLevelType w:val="multilevel"/>
    <w:tmpl w:val="215641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6C7439"/>
    <w:multiLevelType w:val="hybridMultilevel"/>
    <w:tmpl w:val="E3D060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4619D0"/>
    <w:multiLevelType w:val="multilevel"/>
    <w:tmpl w:val="10087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3F4F1A"/>
    <w:multiLevelType w:val="hybridMultilevel"/>
    <w:tmpl w:val="F2347290"/>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7D4BD3"/>
    <w:multiLevelType w:val="hybridMultilevel"/>
    <w:tmpl w:val="631E03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0762BE"/>
    <w:multiLevelType w:val="hybridMultilevel"/>
    <w:tmpl w:val="B12A3F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CE2717"/>
    <w:multiLevelType w:val="hybridMultilevel"/>
    <w:tmpl w:val="9E1072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0727EF"/>
    <w:multiLevelType w:val="hybridMultilevel"/>
    <w:tmpl w:val="77847F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DA4F6B"/>
    <w:multiLevelType w:val="hybridMultilevel"/>
    <w:tmpl w:val="1C5449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A25345"/>
    <w:multiLevelType w:val="hybridMultilevel"/>
    <w:tmpl w:val="AE8CD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500134"/>
    <w:multiLevelType w:val="hybridMultilevel"/>
    <w:tmpl w:val="A98853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253770"/>
    <w:multiLevelType w:val="hybridMultilevel"/>
    <w:tmpl w:val="F3909A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AB6AEE"/>
    <w:multiLevelType w:val="multilevel"/>
    <w:tmpl w:val="E8FCB7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3C2538"/>
    <w:multiLevelType w:val="hybridMultilevel"/>
    <w:tmpl w:val="FEB62C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1B4805"/>
    <w:multiLevelType w:val="hybridMultilevel"/>
    <w:tmpl w:val="3A6827FC"/>
    <w:lvl w:ilvl="0" w:tplc="0A0227E0">
      <w:start w:val="1"/>
      <w:numFmt w:val="decimal"/>
      <w:lvlText w:val="%1."/>
      <w:lvlJc w:val="left"/>
      <w:pPr>
        <w:tabs>
          <w:tab w:val="num" w:pos="720"/>
        </w:tabs>
        <w:ind w:left="720" w:hanging="360"/>
      </w:pPr>
      <w:rPr>
        <w:rFonts w:ascii="Times New Roman" w:eastAsia="SimSun" w:hAnsi="Times New Roman" w:cs="Times New Roman"/>
      </w:rPr>
    </w:lvl>
    <w:lvl w:ilvl="1" w:tplc="46ACB026">
      <w:start w:val="1"/>
      <w:numFmt w:val="lowerLetter"/>
      <w:lvlText w:val="%2."/>
      <w:lvlJc w:val="left"/>
      <w:pPr>
        <w:tabs>
          <w:tab w:val="num" w:pos="1440"/>
        </w:tabs>
        <w:ind w:left="1440" w:hanging="360"/>
      </w:pPr>
      <w:rPr>
        <w:rFonts w:ascii="Times New Roman" w:eastAsia="SimSun" w:hAnsi="Times New Roman" w:cs="Times New Roman"/>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ED1B63"/>
    <w:multiLevelType w:val="hybridMultilevel"/>
    <w:tmpl w:val="C1C06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5A48F1"/>
    <w:multiLevelType w:val="hybridMultilevel"/>
    <w:tmpl w:val="2E2A80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8"/>
  </w:num>
  <w:num w:numId="3">
    <w:abstractNumId w:val="3"/>
  </w:num>
  <w:num w:numId="4">
    <w:abstractNumId w:val="14"/>
  </w:num>
  <w:num w:numId="5">
    <w:abstractNumId w:val="13"/>
  </w:num>
  <w:num w:numId="6">
    <w:abstractNumId w:val="21"/>
  </w:num>
  <w:num w:numId="7">
    <w:abstractNumId w:val="15"/>
  </w:num>
  <w:num w:numId="8">
    <w:abstractNumId w:val="9"/>
  </w:num>
  <w:num w:numId="9">
    <w:abstractNumId w:val="12"/>
  </w:num>
  <w:num w:numId="10">
    <w:abstractNumId w:val="16"/>
  </w:num>
  <w:num w:numId="11">
    <w:abstractNumId w:val="5"/>
  </w:num>
  <w:num w:numId="12">
    <w:abstractNumId w:val="6"/>
  </w:num>
  <w:num w:numId="13">
    <w:abstractNumId w:val="0"/>
  </w:num>
  <w:num w:numId="14">
    <w:abstractNumId w:val="24"/>
  </w:num>
  <w:num w:numId="15">
    <w:abstractNumId w:val="19"/>
  </w:num>
  <w:num w:numId="16">
    <w:abstractNumId w:val="1"/>
  </w:num>
  <w:num w:numId="17">
    <w:abstractNumId w:val="2"/>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8"/>
  </w:num>
  <w:num w:numId="21">
    <w:abstractNumId w:val="8"/>
    <w:lvlOverride w:ilvl="3">
      <w:lvl w:ilvl="3">
        <w:numFmt w:val="bullet"/>
        <w:lvlText w:val=""/>
        <w:lvlJc w:val="left"/>
        <w:pPr>
          <w:tabs>
            <w:tab w:val="num" w:pos="2880"/>
          </w:tabs>
          <w:ind w:left="2880" w:hanging="360"/>
        </w:pPr>
        <w:rPr>
          <w:rFonts w:ascii="Symbol" w:hAnsi="Symbol" w:hint="default"/>
          <w:sz w:val="20"/>
        </w:rPr>
      </w:lvl>
    </w:lvlOverride>
  </w:num>
  <w:num w:numId="22">
    <w:abstractNumId w:val="4"/>
  </w:num>
  <w:num w:numId="23">
    <w:abstractNumId w:val="10"/>
  </w:num>
  <w:num w:numId="24">
    <w:abstractNumId w:val="11"/>
  </w:num>
  <w:num w:numId="25">
    <w:abstractNumId w:val="17"/>
  </w:num>
  <w:num w:numId="26">
    <w:abstractNumId w:val="23"/>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79B"/>
    <w:rsid w:val="00012DA3"/>
    <w:rsid w:val="00023C0C"/>
    <w:rsid w:val="00033CBE"/>
    <w:rsid w:val="0005032B"/>
    <w:rsid w:val="000B707B"/>
    <w:rsid w:val="000D0AF5"/>
    <w:rsid w:val="001427C3"/>
    <w:rsid w:val="00161A76"/>
    <w:rsid w:val="001972EB"/>
    <w:rsid w:val="00197789"/>
    <w:rsid w:val="001B41C6"/>
    <w:rsid w:val="001C579C"/>
    <w:rsid w:val="001D4EE7"/>
    <w:rsid w:val="001F3D2F"/>
    <w:rsid w:val="00205CF9"/>
    <w:rsid w:val="002061BF"/>
    <w:rsid w:val="00232E16"/>
    <w:rsid w:val="002866EB"/>
    <w:rsid w:val="0029692F"/>
    <w:rsid w:val="002B4F5B"/>
    <w:rsid w:val="00302D88"/>
    <w:rsid w:val="003102EA"/>
    <w:rsid w:val="00374788"/>
    <w:rsid w:val="003833D3"/>
    <w:rsid w:val="00394964"/>
    <w:rsid w:val="003F5647"/>
    <w:rsid w:val="00423D1F"/>
    <w:rsid w:val="00424E2D"/>
    <w:rsid w:val="004415F4"/>
    <w:rsid w:val="004538E6"/>
    <w:rsid w:val="004562E8"/>
    <w:rsid w:val="00465084"/>
    <w:rsid w:val="00493F97"/>
    <w:rsid w:val="004A5F6F"/>
    <w:rsid w:val="005246D2"/>
    <w:rsid w:val="0056172B"/>
    <w:rsid w:val="005972A3"/>
    <w:rsid w:val="005A3334"/>
    <w:rsid w:val="005B0059"/>
    <w:rsid w:val="00601E4D"/>
    <w:rsid w:val="00612A38"/>
    <w:rsid w:val="006422F7"/>
    <w:rsid w:val="00690B0B"/>
    <w:rsid w:val="00710F60"/>
    <w:rsid w:val="00726A5F"/>
    <w:rsid w:val="007E1245"/>
    <w:rsid w:val="007F608D"/>
    <w:rsid w:val="008074FA"/>
    <w:rsid w:val="008100A4"/>
    <w:rsid w:val="00823682"/>
    <w:rsid w:val="00840C5E"/>
    <w:rsid w:val="008A07BB"/>
    <w:rsid w:val="008B260C"/>
    <w:rsid w:val="008B6ACE"/>
    <w:rsid w:val="0090588A"/>
    <w:rsid w:val="00926C63"/>
    <w:rsid w:val="009751C9"/>
    <w:rsid w:val="009A49DC"/>
    <w:rsid w:val="00A077B6"/>
    <w:rsid w:val="00A07D25"/>
    <w:rsid w:val="00A11788"/>
    <w:rsid w:val="00A24CA1"/>
    <w:rsid w:val="00A32F10"/>
    <w:rsid w:val="00A4045C"/>
    <w:rsid w:val="00A5367A"/>
    <w:rsid w:val="00A62DB1"/>
    <w:rsid w:val="00A62FB4"/>
    <w:rsid w:val="00A930C1"/>
    <w:rsid w:val="00AA0CD3"/>
    <w:rsid w:val="00AA2DE8"/>
    <w:rsid w:val="00AB3A80"/>
    <w:rsid w:val="00AD1542"/>
    <w:rsid w:val="00AD6805"/>
    <w:rsid w:val="00AD7903"/>
    <w:rsid w:val="00AF0732"/>
    <w:rsid w:val="00B22186"/>
    <w:rsid w:val="00B4193D"/>
    <w:rsid w:val="00BC108C"/>
    <w:rsid w:val="00BC6496"/>
    <w:rsid w:val="00BD57FC"/>
    <w:rsid w:val="00BE275B"/>
    <w:rsid w:val="00C077F0"/>
    <w:rsid w:val="00C15452"/>
    <w:rsid w:val="00C459E4"/>
    <w:rsid w:val="00C46A6E"/>
    <w:rsid w:val="00C93DFD"/>
    <w:rsid w:val="00CC6A39"/>
    <w:rsid w:val="00CD100F"/>
    <w:rsid w:val="00D4079B"/>
    <w:rsid w:val="00D46472"/>
    <w:rsid w:val="00D85A47"/>
    <w:rsid w:val="00DA5696"/>
    <w:rsid w:val="00DC0C31"/>
    <w:rsid w:val="00DE4F6C"/>
    <w:rsid w:val="00E06E79"/>
    <w:rsid w:val="00E24AFA"/>
    <w:rsid w:val="00E36940"/>
    <w:rsid w:val="00E46D8F"/>
    <w:rsid w:val="00E46FFB"/>
    <w:rsid w:val="00E47520"/>
    <w:rsid w:val="00E513C1"/>
    <w:rsid w:val="00EA2920"/>
    <w:rsid w:val="00F41D72"/>
    <w:rsid w:val="00F6683D"/>
    <w:rsid w:val="00F944D6"/>
    <w:rsid w:val="00FC2D1A"/>
    <w:rsid w:val="00FD4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6ED65"/>
  <w15:docId w15:val="{5310175E-D7C2-461E-9ADE-DDC90E383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079B"/>
    <w:pPr>
      <w:spacing w:after="0" w:line="240" w:lineRule="auto"/>
    </w:pPr>
    <w:rPr>
      <w:rFonts w:ascii="Arial" w:eastAsia="SimSun" w:hAnsi="Arial" w:cs="Times New Roman"/>
      <w:sz w:val="20"/>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4079B"/>
    <w:pPr>
      <w:tabs>
        <w:tab w:val="center" w:pos="4320"/>
        <w:tab w:val="right" w:pos="8640"/>
      </w:tabs>
    </w:pPr>
  </w:style>
  <w:style w:type="character" w:customStyle="1" w:styleId="HeaderChar">
    <w:name w:val="Header Char"/>
    <w:basedOn w:val="DefaultParagraphFont"/>
    <w:link w:val="Header"/>
    <w:uiPriority w:val="99"/>
    <w:rsid w:val="00D4079B"/>
    <w:rPr>
      <w:rFonts w:ascii="Arial" w:eastAsia="SimSun" w:hAnsi="Arial" w:cs="Times New Roman"/>
      <w:sz w:val="20"/>
      <w:szCs w:val="24"/>
      <w:lang w:eastAsia="zh-CN"/>
    </w:rPr>
  </w:style>
  <w:style w:type="paragraph" w:customStyle="1" w:styleId="PAParaText">
    <w:name w:val="PA_ParaText"/>
    <w:basedOn w:val="Normal"/>
    <w:rsid w:val="00D4079B"/>
    <w:pPr>
      <w:spacing w:after="120"/>
      <w:jc w:val="both"/>
    </w:pPr>
    <w:rPr>
      <w:szCs w:val="20"/>
    </w:rPr>
  </w:style>
  <w:style w:type="paragraph" w:customStyle="1" w:styleId="PACellText">
    <w:name w:val="PA_CellText"/>
    <w:basedOn w:val="PAParaText"/>
    <w:rsid w:val="00D4079B"/>
    <w:pPr>
      <w:spacing w:after="0"/>
      <w:jc w:val="left"/>
    </w:pPr>
  </w:style>
  <w:style w:type="character" w:customStyle="1" w:styleId="CLPracticalLink">
    <w:name w:val="CL_PracticalLink"/>
    <w:basedOn w:val="DefaultParagraphFont"/>
    <w:rsid w:val="00D4079B"/>
    <w:rPr>
      <w:vanish/>
      <w:color w:val="auto"/>
      <w:u w:val="words" w:color="FFFFFF"/>
      <w:vertAlign w:val="superscript"/>
    </w:rPr>
  </w:style>
  <w:style w:type="character" w:styleId="EndnoteReference">
    <w:name w:val="endnote reference"/>
    <w:basedOn w:val="DefaultParagraphFont"/>
    <w:rsid w:val="00D4079B"/>
    <w:rPr>
      <w:vertAlign w:val="superscript"/>
    </w:rPr>
  </w:style>
  <w:style w:type="paragraph" w:styleId="Footer">
    <w:name w:val="footer"/>
    <w:basedOn w:val="Normal"/>
    <w:link w:val="FooterChar"/>
    <w:uiPriority w:val="99"/>
    <w:rsid w:val="00D4079B"/>
    <w:pPr>
      <w:tabs>
        <w:tab w:val="center" w:pos="4320"/>
        <w:tab w:val="right" w:pos="8640"/>
      </w:tabs>
    </w:pPr>
  </w:style>
  <w:style w:type="character" w:customStyle="1" w:styleId="FooterChar">
    <w:name w:val="Footer Char"/>
    <w:basedOn w:val="DefaultParagraphFont"/>
    <w:link w:val="Footer"/>
    <w:uiPriority w:val="99"/>
    <w:rsid w:val="00D4079B"/>
    <w:rPr>
      <w:rFonts w:ascii="Arial" w:eastAsia="SimSun" w:hAnsi="Arial" w:cs="Times New Roman"/>
      <w:sz w:val="20"/>
      <w:szCs w:val="24"/>
      <w:lang w:eastAsia="zh-CN"/>
    </w:rPr>
  </w:style>
  <w:style w:type="character" w:styleId="PageNumber">
    <w:name w:val="page number"/>
    <w:basedOn w:val="DefaultParagraphFont"/>
    <w:semiHidden/>
    <w:rsid w:val="00D4079B"/>
  </w:style>
  <w:style w:type="paragraph" w:customStyle="1" w:styleId="PATitle">
    <w:name w:val="PA_Title"/>
    <w:basedOn w:val="Normal"/>
    <w:next w:val="PAParaText"/>
    <w:rsid w:val="00D4079B"/>
    <w:pPr>
      <w:spacing w:after="240"/>
      <w:jc w:val="center"/>
    </w:pPr>
    <w:rPr>
      <w:b/>
    </w:rPr>
  </w:style>
  <w:style w:type="paragraph" w:customStyle="1" w:styleId="Letterhead">
    <w:name w:val="Letterhead"/>
    <w:basedOn w:val="Normal"/>
    <w:next w:val="PAParaText"/>
    <w:rsid w:val="00D4079B"/>
    <w:pPr>
      <w:spacing w:after="120"/>
      <w:jc w:val="both"/>
    </w:pPr>
  </w:style>
  <w:style w:type="character" w:customStyle="1" w:styleId="PPCRefAICPAPSad580RIASEPad580">
    <w:name w:val="PPCRef_AICPA_PS_ad_580_RIASEP_ad_580"/>
    <w:basedOn w:val="DefaultParagraphFont"/>
    <w:rsid w:val="00D4079B"/>
    <w:rPr>
      <w:color w:val="0000FF"/>
      <w:u w:val="single"/>
    </w:rPr>
  </w:style>
  <w:style w:type="character" w:customStyle="1" w:styleId="PPCRefAANPO18b830b6a29d11d79cf000d0b7405a7518b830b6a29d11d79cf000d0b7405a75">
    <w:name w:val="PPCRef_AA_NPO_18b830b6a29d11d79cf000d0b7405a75_18b830b6a29d11d79cf000d0b7405a75"/>
    <w:basedOn w:val="DefaultParagraphFont"/>
    <w:rsid w:val="00D4079B"/>
    <w:rPr>
      <w:color w:val="0000FF"/>
      <w:u w:val="single"/>
    </w:rPr>
  </w:style>
  <w:style w:type="character" w:customStyle="1" w:styleId="PPCRefAANPOfc56301ea29c11d79cf000d0b7405a75fc56301ea29c11d79cf000d0b7405a75">
    <w:name w:val="PPCRef_AA_NPO_fc56301ea29c11d79cf000d0b7405a75_fc56301ea29c11d79cf000d0b7405a75"/>
    <w:basedOn w:val="DefaultParagraphFont"/>
    <w:rsid w:val="00D4079B"/>
    <w:rPr>
      <w:color w:val="0000FF"/>
      <w:u w:val="single"/>
    </w:rPr>
  </w:style>
  <w:style w:type="character" w:customStyle="1" w:styleId="PPCRefAANPOfbafa0cea29c11d79cf000d0b7405a75fbafa0cea29c11d79cf000d0b7405a75">
    <w:name w:val="PPCRef_AA_NPO_fbafa0cea29c11d79cf000d0b7405a75_fbafa0cea29c11d79cf000d0b7405a75"/>
    <w:basedOn w:val="DefaultParagraphFont"/>
    <w:rsid w:val="00D4079B"/>
    <w:rPr>
      <w:color w:val="0000FF"/>
      <w:u w:val="single"/>
    </w:rPr>
  </w:style>
  <w:style w:type="character" w:customStyle="1" w:styleId="PPCRefFASBASC958-605">
    <w:name w:val="PPCRef_FASB_ASC_958-605"/>
    <w:basedOn w:val="DefaultParagraphFont"/>
    <w:rsid w:val="00D4079B"/>
    <w:rPr>
      <w:color w:val="0000FF"/>
      <w:u w:val="single"/>
    </w:rPr>
  </w:style>
  <w:style w:type="character" w:customStyle="1" w:styleId="PPCRefAANPOfc563024a29c11d79cf000d0b7405a75fc563024a29c11d79cf000d0b7405a75">
    <w:name w:val="PPCRef_AA_NPO_fc563024a29c11d79cf000d0b7405a75_fc563024a29c11d79cf000d0b7405a75"/>
    <w:basedOn w:val="DefaultParagraphFont"/>
    <w:rsid w:val="00D4079B"/>
    <w:rPr>
      <w:color w:val="0000FF"/>
      <w:u w:val="single"/>
    </w:rPr>
  </w:style>
  <w:style w:type="character" w:customStyle="1" w:styleId="PPCRefAANPOb98695b7e0ca4918842068e6b8a13d9ab98695b7e0ca4918842068e6b8a13d9a">
    <w:name w:val="PPCRef_AA_NPO_b98695b7e0ca4918842068e6b8a13d9a_b98695b7e0ca4918842068e6b8a13d9a"/>
    <w:basedOn w:val="DefaultParagraphFont"/>
    <w:rsid w:val="00D4079B"/>
    <w:rPr>
      <w:color w:val="0000FF"/>
      <w:u w:val="single"/>
    </w:rPr>
  </w:style>
  <w:style w:type="character" w:customStyle="1" w:styleId="PPCRefAANPOfcffce04a29c11d79cf000d0b7405a75fcffce04a29c11d79cf000d0b7405a75">
    <w:name w:val="PPCRef_AA_NPO_fcffce04a29c11d79cf000d0b7405a75_fcffce04a29c11d79cf000d0b7405a75"/>
    <w:basedOn w:val="DefaultParagraphFont"/>
    <w:rsid w:val="00D4079B"/>
    <w:rPr>
      <w:color w:val="0000FF"/>
      <w:u w:val="single"/>
    </w:rPr>
  </w:style>
  <w:style w:type="character" w:customStyle="1" w:styleId="PPCRefAANPOfc563022a29c11d79cf000d0b7405a75fc563022a29c11d79cf000d0b7405a75">
    <w:name w:val="PPCRef_AA_NPO_fc563022a29c11d79cf000d0b7405a75_fc563022a29c11d79cf000d0b7405a75"/>
    <w:basedOn w:val="DefaultParagraphFont"/>
    <w:rsid w:val="00D4079B"/>
    <w:rPr>
      <w:color w:val="0000FF"/>
      <w:u w:val="single"/>
    </w:rPr>
  </w:style>
  <w:style w:type="character" w:customStyle="1" w:styleId="PPCRefAANPOfc563037a29c11d79cf000d0b7405a75fc563037a29c11d79cf000d0b7405a75">
    <w:name w:val="PPCRef_AA_NPO_fc563037a29c11d79cf000d0b7405a75_fc563037a29c11d79cf000d0b7405a75"/>
    <w:basedOn w:val="DefaultParagraphFont"/>
    <w:rsid w:val="00D4079B"/>
    <w:rPr>
      <w:color w:val="0000FF"/>
      <w:u w:val="single"/>
    </w:rPr>
  </w:style>
  <w:style w:type="character" w:customStyle="1" w:styleId="PPCRefAICPAPSad580a22RIASEPad580a22">
    <w:name w:val="PPCRef_AICPA_PS_ad_580.a22_RIASEP_ad_580.a22"/>
    <w:basedOn w:val="DefaultParagraphFont"/>
    <w:rsid w:val="00D4079B"/>
    <w:rPr>
      <w:color w:val="0000FF"/>
      <w:u w:val="single"/>
    </w:rPr>
  </w:style>
  <w:style w:type="character" w:customStyle="1" w:styleId="PPCRefAICPAPSad540a26RIASEPad540a26">
    <w:name w:val="PPCRef_AICPA_PS_ad_540.a26_RIASEP_ad_540.a26"/>
    <w:basedOn w:val="DefaultParagraphFont"/>
    <w:rsid w:val="00D4079B"/>
    <w:rPr>
      <w:color w:val="0000FF"/>
      <w:u w:val="single"/>
    </w:rPr>
  </w:style>
  <w:style w:type="character" w:customStyle="1" w:styleId="PPCRefAICPAPSad580a13RIASEPad580a13">
    <w:name w:val="PPCRef_AICPA_PS_ad_580.a13_RIASEP_ad_580.a13"/>
    <w:basedOn w:val="DefaultParagraphFont"/>
    <w:rsid w:val="00D4079B"/>
    <w:rPr>
      <w:color w:val="0000FF"/>
      <w:u w:val="single"/>
    </w:rPr>
  </w:style>
  <w:style w:type="character" w:customStyle="1" w:styleId="PPCRefAICPAPSad58014RIASEPad58014">
    <w:name w:val="PPCRef_AICPA_PS_ad_580.14_RIASEP_ad_580.14"/>
    <w:basedOn w:val="DefaultParagraphFont"/>
    <w:rsid w:val="00D4079B"/>
    <w:rPr>
      <w:color w:val="0000FF"/>
      <w:u w:val="single"/>
    </w:rPr>
  </w:style>
  <w:style w:type="character" w:customStyle="1" w:styleId="PPCRefAANPO18b830b7a29d11d79cf000d0b7405a7518b830b7a29d11d79cf000d0b7405a75">
    <w:name w:val="PPCRef_AA_NPO_18b830b7a29d11d79cf000d0b7405a75_18b830b7a29d11d79cf000d0b7405a75"/>
    <w:basedOn w:val="DefaultParagraphFont"/>
    <w:rsid w:val="00D4079B"/>
    <w:rPr>
      <w:color w:val="0000FF"/>
      <w:u w:val="single"/>
    </w:rPr>
  </w:style>
  <w:style w:type="character" w:customStyle="1" w:styleId="PPCRefAANPOdcc45148e5144c6d8ea0dcc55270771ddcc45148e5144c6d8ea0dcc55270771d">
    <w:name w:val="PPCRef_AA_NPO_dcc45148e5144c6d8ea0dcc55270771d_dcc45148e5144c6d8ea0dcc55270771d"/>
    <w:basedOn w:val="DefaultParagraphFont"/>
    <w:rsid w:val="00D4079B"/>
    <w:rPr>
      <w:color w:val="0000FF"/>
      <w:u w:val="single"/>
    </w:rPr>
  </w:style>
  <w:style w:type="character" w:customStyle="1" w:styleId="PPCRefAANPOfb0602d6a29c11d79cf000d0b7405a75fb0602d6a29c11d79cf000d0b7405a75">
    <w:name w:val="PPCRef_AA_NPO_fb0602d6a29c11d79cf000d0b7405a75_fb0602d6a29c11d79cf000d0b7405a75"/>
    <w:basedOn w:val="DefaultParagraphFont"/>
    <w:rsid w:val="00D4079B"/>
    <w:rPr>
      <w:color w:val="0000FF"/>
      <w:u w:val="single"/>
    </w:rPr>
  </w:style>
  <w:style w:type="character" w:customStyle="1" w:styleId="PPCRefAANPO18b830baa29d11d79cf000d0b7405a7518b830baa29d11d79cf000d0b7405a75">
    <w:name w:val="PPCRef_AA_NPO_18b830baa29d11d79cf000d0b7405a75_18b830baa29d11d79cf000d0b7405a75"/>
    <w:basedOn w:val="DefaultParagraphFont"/>
    <w:rsid w:val="00D4079B"/>
    <w:rPr>
      <w:color w:val="0000FF"/>
      <w:u w:val="single"/>
    </w:rPr>
  </w:style>
  <w:style w:type="character" w:customStyle="1" w:styleId="PPCRefAICPAPSad725RIASEPad725">
    <w:name w:val="PPCRef_AICPA_PS_ad_725_RIASEP_ad_725"/>
    <w:basedOn w:val="DefaultParagraphFont"/>
    <w:rsid w:val="00D4079B"/>
    <w:rPr>
      <w:color w:val="0000FF"/>
      <w:u w:val="single"/>
    </w:rPr>
  </w:style>
  <w:style w:type="character" w:customStyle="1" w:styleId="PPCRefAANPOfc563023a29c11d79cf000d0b7405a75fc563023a29c11d79cf000d0b7405a75">
    <w:name w:val="PPCRef_AA_NPO_fc563023a29c11d79cf000d0b7405a75_fc563023a29c11d79cf000d0b7405a75"/>
    <w:basedOn w:val="DefaultParagraphFont"/>
    <w:rsid w:val="00D4079B"/>
    <w:rPr>
      <w:color w:val="0000FF"/>
      <w:u w:val="single"/>
    </w:rPr>
  </w:style>
  <w:style w:type="character" w:customStyle="1" w:styleId="PPCRefAANPO18b830cea29d11d79cf000d0b7405a7518b830cea29d11d79cf000d0b7405a75">
    <w:name w:val="PPCRef_AA_NPO_18b830cea29d11d79cf000d0b7405a75_18b830cea29d11d79cf000d0b7405a75"/>
    <w:basedOn w:val="DefaultParagraphFont"/>
    <w:rsid w:val="00D4079B"/>
    <w:rPr>
      <w:color w:val="0000FF"/>
      <w:u w:val="single"/>
    </w:rPr>
  </w:style>
  <w:style w:type="paragraph" w:customStyle="1" w:styleId="Style5">
    <w:name w:val="Style 5"/>
    <w:basedOn w:val="Normal"/>
    <w:uiPriority w:val="99"/>
    <w:rsid w:val="002866EB"/>
    <w:pPr>
      <w:widowControl w:val="0"/>
      <w:autoSpaceDE w:val="0"/>
      <w:autoSpaceDN w:val="0"/>
      <w:spacing w:before="396" w:after="180"/>
      <w:ind w:left="648" w:right="648"/>
    </w:pPr>
    <w:rPr>
      <w:rFonts w:eastAsiaTheme="minorEastAsia" w:cs="Arial"/>
      <w:sz w:val="19"/>
      <w:szCs w:val="19"/>
      <w:lang w:eastAsia="en-US"/>
    </w:rPr>
  </w:style>
  <w:style w:type="character" w:customStyle="1" w:styleId="CharacterStyle1">
    <w:name w:val="Character Style 1"/>
    <w:uiPriority w:val="99"/>
    <w:rsid w:val="002866EB"/>
    <w:rPr>
      <w:rFonts w:ascii="Arial" w:hAnsi="Arial" w:cs="Arial"/>
      <w:sz w:val="19"/>
      <w:szCs w:val="19"/>
    </w:rPr>
  </w:style>
  <w:style w:type="paragraph" w:styleId="BalloonText">
    <w:name w:val="Balloon Text"/>
    <w:basedOn w:val="Normal"/>
    <w:link w:val="BalloonTextChar"/>
    <w:uiPriority w:val="99"/>
    <w:semiHidden/>
    <w:unhideWhenUsed/>
    <w:rsid w:val="002866EB"/>
    <w:rPr>
      <w:rFonts w:ascii="Tahoma" w:hAnsi="Tahoma" w:cs="Tahoma"/>
      <w:sz w:val="16"/>
      <w:szCs w:val="16"/>
    </w:rPr>
  </w:style>
  <w:style w:type="character" w:customStyle="1" w:styleId="BalloonTextChar">
    <w:name w:val="Balloon Text Char"/>
    <w:basedOn w:val="DefaultParagraphFont"/>
    <w:link w:val="BalloonText"/>
    <w:uiPriority w:val="99"/>
    <w:semiHidden/>
    <w:rsid w:val="002866EB"/>
    <w:rPr>
      <w:rFonts w:ascii="Tahoma" w:eastAsia="SimSun" w:hAnsi="Tahoma" w:cs="Tahoma"/>
      <w:sz w:val="16"/>
      <w:szCs w:val="16"/>
      <w:lang w:eastAsia="zh-CN"/>
    </w:rPr>
  </w:style>
  <w:style w:type="paragraph" w:styleId="ListParagraph">
    <w:name w:val="List Paragraph"/>
    <w:basedOn w:val="Normal"/>
    <w:uiPriority w:val="34"/>
    <w:qFormat/>
    <w:rsid w:val="008100A4"/>
    <w:pPr>
      <w:ind w:left="720"/>
    </w:pPr>
    <w:rPr>
      <w:rFonts w:ascii="Calibri" w:eastAsia="Calibri" w:hAnsi="Calibri"/>
      <w:sz w:val="22"/>
      <w:szCs w:val="22"/>
      <w:lang w:eastAsia="en-US"/>
    </w:rPr>
  </w:style>
  <w:style w:type="paragraph" w:styleId="NoSpacing">
    <w:name w:val="No Spacing"/>
    <w:uiPriority w:val="1"/>
    <w:qFormat/>
    <w:rsid w:val="00C077F0"/>
    <w:pPr>
      <w:spacing w:after="0" w:line="240" w:lineRule="auto"/>
    </w:pPr>
    <w:rPr>
      <w:rFonts w:ascii="Arial" w:eastAsia="SimSun" w:hAnsi="Arial" w:cs="Times New Roman"/>
      <w:sz w:val="20"/>
      <w:szCs w:val="24"/>
      <w:lang w:eastAsia="zh-CN"/>
    </w:rPr>
  </w:style>
  <w:style w:type="paragraph" w:styleId="NormalWeb">
    <w:name w:val="Normal (Web)"/>
    <w:basedOn w:val="Normal"/>
    <w:uiPriority w:val="99"/>
    <w:unhideWhenUsed/>
    <w:rsid w:val="00BC108C"/>
    <w:pPr>
      <w:spacing w:before="100" w:beforeAutospacing="1" w:after="100" w:afterAutospacing="1"/>
    </w:pPr>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86243">
      <w:bodyDiv w:val="1"/>
      <w:marLeft w:val="0"/>
      <w:marRight w:val="0"/>
      <w:marTop w:val="0"/>
      <w:marBottom w:val="0"/>
      <w:divBdr>
        <w:top w:val="none" w:sz="0" w:space="0" w:color="auto"/>
        <w:left w:val="none" w:sz="0" w:space="0" w:color="auto"/>
        <w:bottom w:val="none" w:sz="0" w:space="0" w:color="auto"/>
        <w:right w:val="none" w:sz="0" w:space="0" w:color="auto"/>
      </w:divBdr>
    </w:div>
    <w:div w:id="733549322">
      <w:bodyDiv w:val="1"/>
      <w:marLeft w:val="0"/>
      <w:marRight w:val="0"/>
      <w:marTop w:val="0"/>
      <w:marBottom w:val="0"/>
      <w:divBdr>
        <w:top w:val="none" w:sz="0" w:space="0" w:color="auto"/>
        <w:left w:val="none" w:sz="0" w:space="0" w:color="auto"/>
        <w:bottom w:val="none" w:sz="0" w:space="0" w:color="auto"/>
        <w:right w:val="none" w:sz="0" w:space="0" w:color="auto"/>
      </w:divBdr>
    </w:div>
    <w:div w:id="776296801">
      <w:bodyDiv w:val="1"/>
      <w:marLeft w:val="0"/>
      <w:marRight w:val="0"/>
      <w:marTop w:val="0"/>
      <w:marBottom w:val="0"/>
      <w:divBdr>
        <w:top w:val="none" w:sz="0" w:space="0" w:color="auto"/>
        <w:left w:val="none" w:sz="0" w:space="0" w:color="auto"/>
        <w:bottom w:val="none" w:sz="0" w:space="0" w:color="auto"/>
        <w:right w:val="none" w:sz="0" w:space="0" w:color="auto"/>
      </w:divBdr>
    </w:div>
    <w:div w:id="834343566">
      <w:bodyDiv w:val="1"/>
      <w:marLeft w:val="0"/>
      <w:marRight w:val="0"/>
      <w:marTop w:val="0"/>
      <w:marBottom w:val="0"/>
      <w:divBdr>
        <w:top w:val="none" w:sz="0" w:space="0" w:color="auto"/>
        <w:left w:val="none" w:sz="0" w:space="0" w:color="auto"/>
        <w:bottom w:val="none" w:sz="0" w:space="0" w:color="auto"/>
        <w:right w:val="none" w:sz="0" w:space="0" w:color="auto"/>
      </w:divBdr>
    </w:div>
    <w:div w:id="913785086">
      <w:bodyDiv w:val="1"/>
      <w:marLeft w:val="0"/>
      <w:marRight w:val="0"/>
      <w:marTop w:val="0"/>
      <w:marBottom w:val="0"/>
      <w:divBdr>
        <w:top w:val="none" w:sz="0" w:space="0" w:color="auto"/>
        <w:left w:val="none" w:sz="0" w:space="0" w:color="auto"/>
        <w:bottom w:val="none" w:sz="0" w:space="0" w:color="auto"/>
        <w:right w:val="none" w:sz="0" w:space="0" w:color="auto"/>
      </w:divBdr>
    </w:div>
    <w:div w:id="1229536815">
      <w:bodyDiv w:val="1"/>
      <w:marLeft w:val="0"/>
      <w:marRight w:val="0"/>
      <w:marTop w:val="0"/>
      <w:marBottom w:val="0"/>
      <w:divBdr>
        <w:top w:val="none" w:sz="0" w:space="0" w:color="auto"/>
        <w:left w:val="none" w:sz="0" w:space="0" w:color="auto"/>
        <w:bottom w:val="none" w:sz="0" w:space="0" w:color="auto"/>
        <w:right w:val="none" w:sz="0" w:space="0" w:color="auto"/>
      </w:divBdr>
    </w:div>
    <w:div w:id="1684627748">
      <w:bodyDiv w:val="1"/>
      <w:marLeft w:val="0"/>
      <w:marRight w:val="0"/>
      <w:marTop w:val="0"/>
      <w:marBottom w:val="0"/>
      <w:divBdr>
        <w:top w:val="none" w:sz="0" w:space="0" w:color="auto"/>
        <w:left w:val="none" w:sz="0" w:space="0" w:color="auto"/>
        <w:bottom w:val="none" w:sz="0" w:space="0" w:color="auto"/>
        <w:right w:val="none" w:sz="0" w:space="0" w:color="auto"/>
      </w:divBdr>
    </w:div>
    <w:div w:id="2093970360">
      <w:bodyDiv w:val="1"/>
      <w:marLeft w:val="0"/>
      <w:marRight w:val="0"/>
      <w:marTop w:val="0"/>
      <w:marBottom w:val="0"/>
      <w:divBdr>
        <w:top w:val="none" w:sz="0" w:space="0" w:color="auto"/>
        <w:left w:val="none" w:sz="0" w:space="0" w:color="auto"/>
        <w:bottom w:val="none" w:sz="0" w:space="0" w:color="auto"/>
        <w:right w:val="none" w:sz="0" w:space="0" w:color="auto"/>
      </w:divBdr>
    </w:div>
    <w:div w:id="213486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01B79362C37241B52537F3800DB6EB" ma:contentTypeVersion="13" ma:contentTypeDescription="Create a new document." ma:contentTypeScope="" ma:versionID="94b41b4fe758c3bc19c5f4f98193b920">
  <xsd:schema xmlns:xsd="http://www.w3.org/2001/XMLSchema" xmlns:xs="http://www.w3.org/2001/XMLSchema" xmlns:p="http://schemas.microsoft.com/office/2006/metadata/properties" xmlns:ns2="97bf06a9-ce48-409c-8d72-00b629e0a1b5" xmlns:ns3="a6f47deb-29ae-4416-a1a2-ba07c323ada6" targetNamespace="http://schemas.microsoft.com/office/2006/metadata/properties" ma:root="true" ma:fieldsID="498e18801ac17aa89e8e79cf31bf2439" ns2:_="" ns3:_="">
    <xsd:import namespace="97bf06a9-ce48-409c-8d72-00b629e0a1b5"/>
    <xsd:import namespace="a6f47deb-29ae-4416-a1a2-ba07c323ad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bf06a9-ce48-409c-8d72-00b629e0a1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f47deb-29ae-4416-a1a2-ba07c323ada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67B782-2402-4A1D-BCA2-6812BFD0E7E4}">
  <ds:schemaRefs>
    <ds:schemaRef ds:uri="http://schemas.microsoft.com/sharepoint/v3/contenttype/forms"/>
  </ds:schemaRefs>
</ds:datastoreItem>
</file>

<file path=customXml/itemProps2.xml><?xml version="1.0" encoding="utf-8"?>
<ds:datastoreItem xmlns:ds="http://schemas.openxmlformats.org/officeDocument/2006/customXml" ds:itemID="{E67A6519-8BBB-4C79-8950-2035129FCE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948B01-17AC-4BDF-BFEB-B6580929F0A6}"/>
</file>

<file path=docProps/app.xml><?xml version="1.0" encoding="utf-8"?>
<Properties xmlns="http://schemas.openxmlformats.org/officeDocument/2006/extended-properties" xmlns:vt="http://schemas.openxmlformats.org/officeDocument/2006/docPropsVTypes">
  <Template>Normal</Template>
  <TotalTime>244</TotalTime>
  <Pages>2</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CBIZ</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Quinn</dc:creator>
  <cp:lastModifiedBy>Kristin Mielcarek</cp:lastModifiedBy>
  <cp:revision>5</cp:revision>
  <cp:lastPrinted>2020-08-20T20:54:00Z</cp:lastPrinted>
  <dcterms:created xsi:type="dcterms:W3CDTF">2020-08-12T19:37:00Z</dcterms:created>
  <dcterms:modified xsi:type="dcterms:W3CDTF">2020-12-07T17:45:00Z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i4>20</vt:i4>
  </property>
  <property fmtid="{D5CDD505-2E9C-101B-9397-08002B2CF9AE}" pid="3" name="tabName">
    <vt:lpwstr>2015 workpaper updates</vt:lpwstr>
  </property>
  <property fmtid="{D5CDD505-2E9C-101B-9397-08002B2CF9AE}" pid="4" name="tabIndex">
    <vt:lpwstr>00 B</vt:lpwstr>
  </property>
  <property fmtid="{D5CDD505-2E9C-101B-9397-08002B2CF9AE}" pid="5" name="workpaperIndex">
    <vt:lpwstr>930</vt:lpwstr>
  </property>
  <property fmtid="{D5CDD505-2E9C-101B-9397-08002B2CF9AE}" pid="6" name="ContentTypeId">
    <vt:lpwstr>0x0101008E01B79362C37241B52537F3800DB6EB</vt:lpwstr>
  </property>
</Properties>
</file>