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6E" w:rsidRDefault="001A086E" w:rsidP="00C2634E">
      <w:pPr>
        <w:pStyle w:val="NoSpacing"/>
        <w:jc w:val="center"/>
        <w:rPr>
          <w:b/>
        </w:rPr>
      </w:pPr>
      <w:r>
        <w:rPr>
          <w:b/>
        </w:rPr>
        <w:t xml:space="preserve">Chesapeake Bay </w:t>
      </w:r>
      <w:r w:rsidR="009A2BC5">
        <w:rPr>
          <w:b/>
        </w:rPr>
        <w:t>Watershed Agreement</w:t>
      </w:r>
    </w:p>
    <w:p w:rsidR="00C2634E" w:rsidRDefault="00C2634E" w:rsidP="00C2634E">
      <w:pPr>
        <w:pStyle w:val="NoSpacing"/>
        <w:jc w:val="center"/>
      </w:pPr>
      <w:r>
        <w:rPr>
          <w:b/>
        </w:rPr>
        <w:t>Brook Trout</w:t>
      </w:r>
      <w:r w:rsidR="001A086E">
        <w:rPr>
          <w:b/>
        </w:rPr>
        <w:t xml:space="preserve"> Management Strategy</w:t>
      </w:r>
    </w:p>
    <w:p w:rsidR="007B3F30" w:rsidRDefault="007B3F30" w:rsidP="00C2634E">
      <w:pPr>
        <w:pStyle w:val="NoSpacing"/>
      </w:pPr>
    </w:p>
    <w:p w:rsidR="00F26313" w:rsidRPr="007B3F30" w:rsidRDefault="00F26313" w:rsidP="00D577C2">
      <w:pPr>
        <w:pStyle w:val="NoSpacing"/>
      </w:pPr>
      <w:r>
        <w:rPr>
          <w:i/>
        </w:rPr>
        <w:t>Outcomes and Baselines</w:t>
      </w:r>
      <w:r w:rsidR="007B3F30">
        <w:t xml:space="preserve"> </w:t>
      </w:r>
    </w:p>
    <w:p w:rsidR="00F26313" w:rsidRDefault="00F26313" w:rsidP="00C2634E">
      <w:pPr>
        <w:pStyle w:val="NoSpacing"/>
      </w:pPr>
    </w:p>
    <w:p w:rsidR="00EA583E" w:rsidRDefault="00EA583E" w:rsidP="003A25D1">
      <w:pPr>
        <w:pStyle w:val="NoSpacing"/>
      </w:pPr>
      <w:r w:rsidRPr="00EA583E">
        <w:rPr>
          <w:u w:val="single"/>
        </w:rPr>
        <w:t>Vital Habitats Goal</w:t>
      </w:r>
      <w:r>
        <w:t>:  Restore, enhance</w:t>
      </w:r>
      <w:r w:rsidR="00633D36">
        <w:t>,</w:t>
      </w:r>
      <w:r>
        <w:t xml:space="preserve"> and protect a network of land and water habitats to support fish and wildlife, and to afford other public benefits, including water quality, recreational uses and scenic value across the watershed.</w:t>
      </w:r>
    </w:p>
    <w:p w:rsidR="00EA583E" w:rsidRDefault="00EA583E" w:rsidP="003A25D1">
      <w:pPr>
        <w:pStyle w:val="NoSpacing"/>
      </w:pPr>
    </w:p>
    <w:p w:rsidR="00C2634E" w:rsidRDefault="00C2634E" w:rsidP="003A25D1">
      <w:pPr>
        <w:pStyle w:val="NoSpacing"/>
      </w:pPr>
      <w:r>
        <w:rPr>
          <w:u w:val="single"/>
        </w:rPr>
        <w:t>Brook Trout Outcome</w:t>
      </w:r>
      <w:r>
        <w:t xml:space="preserve">:  </w:t>
      </w:r>
      <w:r w:rsidRPr="00C2634E">
        <w:t xml:space="preserve">Restore and sustain naturally reproducing </w:t>
      </w:r>
      <w:r>
        <w:t>B</w:t>
      </w:r>
      <w:r w:rsidRPr="00C2634E">
        <w:t xml:space="preserve">rook </w:t>
      </w:r>
      <w:r>
        <w:t>T</w:t>
      </w:r>
      <w:r w:rsidRPr="00C2634E">
        <w:t>rout populations in Chesapeake headwater streams with an eight percent increa</w:t>
      </w:r>
      <w:r w:rsidR="00EA583E">
        <w:t>se in occupied habitat by 2025.</w:t>
      </w:r>
    </w:p>
    <w:p w:rsidR="00C2634E" w:rsidRDefault="00C2634E" w:rsidP="003A25D1">
      <w:pPr>
        <w:pStyle w:val="NoSpacing"/>
      </w:pPr>
    </w:p>
    <w:p w:rsidR="00EA583E" w:rsidRDefault="00EA583E" w:rsidP="003A25D1">
      <w:pPr>
        <w:pStyle w:val="NoSpacing"/>
      </w:pPr>
      <w:r>
        <w:rPr>
          <w:u w:val="single"/>
        </w:rPr>
        <w:t>Importance</w:t>
      </w:r>
      <w:r>
        <w:t xml:space="preserve">:  The Brook Trout is an </w:t>
      </w:r>
      <w:r w:rsidR="00957CA4">
        <w:t>iconic</w:t>
      </w:r>
      <w:r>
        <w:t xml:space="preserve"> symbol </w:t>
      </w:r>
      <w:r w:rsidR="00957CA4">
        <w:t xml:space="preserve">of clean water and healthy aquatic systems since it’s unable to thrive in poor water quality or degraded habitat.  The disappearance of Brook Trout </w:t>
      </w:r>
      <w:r w:rsidR="00DD00E7">
        <w:t xml:space="preserve">serves as a warning about the health of our waters and watersheds.  </w:t>
      </w:r>
      <w:r w:rsidR="00957CA4">
        <w:t>Brook Trout are also highly prized by recreational anglers and</w:t>
      </w:r>
      <w:r>
        <w:t xml:space="preserve"> </w:t>
      </w:r>
      <w:r w:rsidR="00957CA4">
        <w:t>ha</w:t>
      </w:r>
      <w:r>
        <w:t>s</w:t>
      </w:r>
      <w:r w:rsidR="00957CA4">
        <w:t xml:space="preserve"> been designated as</w:t>
      </w:r>
      <w:r>
        <w:t xml:space="preserve"> the state fish in many eastern states</w:t>
      </w:r>
      <w:r w:rsidR="00957CA4">
        <w:t>.</w:t>
      </w:r>
    </w:p>
    <w:p w:rsidR="00EA583E" w:rsidRDefault="00EA583E" w:rsidP="003A25D1">
      <w:pPr>
        <w:pStyle w:val="NoSpacing"/>
      </w:pPr>
    </w:p>
    <w:p w:rsidR="006819D0" w:rsidRDefault="006819D0" w:rsidP="006819D0">
      <w:pPr>
        <w:pStyle w:val="NoSpacing"/>
      </w:pPr>
      <w:r>
        <w:rPr>
          <w:u w:val="single"/>
        </w:rPr>
        <w:t xml:space="preserve">Current </w:t>
      </w:r>
      <w:r w:rsidRPr="00F26313">
        <w:rPr>
          <w:u w:val="single"/>
        </w:rPr>
        <w:t>Condition</w:t>
      </w:r>
      <w:r>
        <w:rPr>
          <w:u w:val="single"/>
        </w:rPr>
        <w:t>s</w:t>
      </w:r>
      <w:r>
        <w:t xml:space="preserve">:  </w:t>
      </w:r>
      <w:r w:rsidRPr="006B1CA6">
        <w:rPr>
          <w:szCs w:val="24"/>
        </w:rPr>
        <w:t xml:space="preserve">The wild </w:t>
      </w:r>
      <w:r>
        <w:rPr>
          <w:szCs w:val="24"/>
        </w:rPr>
        <w:t>B</w:t>
      </w:r>
      <w:r w:rsidRPr="006B1CA6">
        <w:rPr>
          <w:szCs w:val="24"/>
        </w:rPr>
        <w:t xml:space="preserve">rook </w:t>
      </w:r>
      <w:r>
        <w:rPr>
          <w:szCs w:val="24"/>
        </w:rPr>
        <w:t>T</w:t>
      </w:r>
      <w:r w:rsidRPr="006B1CA6">
        <w:rPr>
          <w:szCs w:val="24"/>
        </w:rPr>
        <w:t xml:space="preserve">rout </w:t>
      </w:r>
      <w:r>
        <w:rPr>
          <w:szCs w:val="24"/>
        </w:rPr>
        <w:t>populations</w:t>
      </w:r>
      <w:r w:rsidRPr="006B1CA6">
        <w:rPr>
          <w:szCs w:val="24"/>
        </w:rPr>
        <w:t xml:space="preserve"> </w:t>
      </w:r>
      <w:r>
        <w:rPr>
          <w:szCs w:val="24"/>
        </w:rPr>
        <w:t>in the Chesapeake Bay</w:t>
      </w:r>
      <w:r w:rsidRPr="006B1CA6">
        <w:rPr>
          <w:szCs w:val="24"/>
        </w:rPr>
        <w:t xml:space="preserve"> </w:t>
      </w:r>
      <w:r>
        <w:rPr>
          <w:szCs w:val="24"/>
        </w:rPr>
        <w:t xml:space="preserve">watershed </w:t>
      </w:r>
      <w:r w:rsidRPr="006B1CA6">
        <w:rPr>
          <w:szCs w:val="24"/>
        </w:rPr>
        <w:t>ha</w:t>
      </w:r>
      <w:r>
        <w:rPr>
          <w:szCs w:val="24"/>
        </w:rPr>
        <w:t>ve</w:t>
      </w:r>
      <w:r w:rsidRPr="006B1CA6">
        <w:rPr>
          <w:szCs w:val="24"/>
        </w:rPr>
        <w:t xml:space="preserve"> been significantly reduced over the last 150 years and </w:t>
      </w:r>
      <w:r>
        <w:rPr>
          <w:szCs w:val="24"/>
        </w:rPr>
        <w:t xml:space="preserve">continue to </w:t>
      </w:r>
      <w:r w:rsidRPr="006B1CA6">
        <w:rPr>
          <w:szCs w:val="24"/>
        </w:rPr>
        <w:t>face ongoing and future threats from land use changes, invasive species</w:t>
      </w:r>
      <w:r>
        <w:rPr>
          <w:szCs w:val="24"/>
        </w:rPr>
        <w:t>,</w:t>
      </w:r>
      <w:r w:rsidRPr="006B1CA6">
        <w:rPr>
          <w:szCs w:val="24"/>
        </w:rPr>
        <w:t xml:space="preserve"> loss of genetic integrity</w:t>
      </w:r>
      <w:r>
        <w:rPr>
          <w:szCs w:val="24"/>
        </w:rPr>
        <w:t>, and climate change (</w:t>
      </w:r>
      <w:r w:rsidRPr="008E0B77">
        <w:rPr>
          <w:szCs w:val="24"/>
        </w:rPr>
        <w:t>Hudy et al. 2008</w:t>
      </w:r>
      <w:r>
        <w:rPr>
          <w:szCs w:val="24"/>
        </w:rPr>
        <w:t>)</w:t>
      </w:r>
      <w:r w:rsidRPr="006B1CA6">
        <w:rPr>
          <w:szCs w:val="24"/>
        </w:rPr>
        <w:t>.</w:t>
      </w:r>
      <w:r>
        <w:rPr>
          <w:szCs w:val="24"/>
        </w:rPr>
        <w:t xml:space="preserve">  </w:t>
      </w:r>
      <w:r>
        <w:t>In this region of the country, most wild Brook Trout are relegated to headwater streams, where human disturbance is minimal and forest cover is still prevalent.</w:t>
      </w:r>
    </w:p>
    <w:p w:rsidR="006819D0" w:rsidRDefault="006819D0" w:rsidP="006819D0">
      <w:pPr>
        <w:pStyle w:val="NoSpacing"/>
      </w:pPr>
    </w:p>
    <w:p w:rsidR="006819D0" w:rsidRDefault="006819D0" w:rsidP="00A5114B">
      <w:pPr>
        <w:pStyle w:val="NoSpacing"/>
        <w:rPr>
          <w:szCs w:val="24"/>
        </w:rPr>
      </w:pPr>
      <w:r>
        <w:rPr>
          <w:szCs w:val="24"/>
        </w:rPr>
        <w:t>A 2005 assessment of Brook Trout status in 1,443 subwatersheds (sixth level hydrologic unit) located in the Chesapeake Bay watershed, resulted in 226 subwatersheds (16%) being classified as Intact (B</w:t>
      </w:r>
      <w:r w:rsidRPr="00096C06">
        <w:rPr>
          <w:szCs w:val="24"/>
        </w:rPr>
        <w:t xml:space="preserve">rook </w:t>
      </w:r>
      <w:r>
        <w:rPr>
          <w:szCs w:val="24"/>
        </w:rPr>
        <w:t>T</w:t>
      </w:r>
      <w:r w:rsidRPr="00096C06">
        <w:rPr>
          <w:szCs w:val="24"/>
        </w:rPr>
        <w:t xml:space="preserve">rout </w:t>
      </w:r>
      <w:r>
        <w:rPr>
          <w:szCs w:val="24"/>
        </w:rPr>
        <w:t xml:space="preserve">are </w:t>
      </w:r>
      <w:r w:rsidRPr="00096C06">
        <w:rPr>
          <w:szCs w:val="24"/>
        </w:rPr>
        <w:t>present in &gt;50% of the streams</w:t>
      </w:r>
      <w:r>
        <w:rPr>
          <w:szCs w:val="24"/>
        </w:rPr>
        <w:t xml:space="preserve">); 542 (38%) were classified as Reduced (Brook Trout are present in </w:t>
      </w:r>
      <w:r>
        <w:rPr>
          <w:rFonts w:cs="Times New Roman"/>
          <w:szCs w:val="24"/>
        </w:rPr>
        <w:t>≤</w:t>
      </w:r>
      <w:r>
        <w:rPr>
          <w:szCs w:val="24"/>
        </w:rPr>
        <w:t>50% of the streams), 290 (20%) were classified as Extirpated (Brook Trout no longer exist in the streams), and 385 subwatersheds (27%) weren’t classified because either the historical presence of Brook Trout isn’t known or the species was never known to occur in these subwatersheds (</w:t>
      </w:r>
      <w:r w:rsidRPr="008E0B77">
        <w:rPr>
          <w:szCs w:val="24"/>
        </w:rPr>
        <w:t>Hudy et al. 2008</w:t>
      </w:r>
      <w:r>
        <w:rPr>
          <w:szCs w:val="24"/>
        </w:rPr>
        <w:t xml:space="preserve">).  Additionally, an approach was developed that assists with </w:t>
      </w:r>
      <w:r w:rsidR="00A5114B">
        <w:rPr>
          <w:szCs w:val="24"/>
        </w:rPr>
        <w:t>prioritizing</w:t>
      </w:r>
      <w:r w:rsidRPr="00BF57D1">
        <w:rPr>
          <w:szCs w:val="24"/>
        </w:rPr>
        <w:t xml:space="preserve"> subwatersheds with the greatest potential for successful </w:t>
      </w:r>
      <w:r>
        <w:rPr>
          <w:szCs w:val="24"/>
        </w:rPr>
        <w:t xml:space="preserve">Brook Trout </w:t>
      </w:r>
      <w:r w:rsidRPr="00BF57D1">
        <w:rPr>
          <w:szCs w:val="24"/>
        </w:rPr>
        <w:t>protection, enhancement, or restoration</w:t>
      </w:r>
      <w:r>
        <w:rPr>
          <w:szCs w:val="24"/>
        </w:rPr>
        <w:t xml:space="preserve"> actions (</w:t>
      </w:r>
      <w:r w:rsidRPr="008E0B77">
        <w:rPr>
          <w:szCs w:val="24"/>
        </w:rPr>
        <w:t>Hanson et al. 2014</w:t>
      </w:r>
      <w:r>
        <w:rPr>
          <w:szCs w:val="24"/>
        </w:rPr>
        <w:t>)</w:t>
      </w:r>
      <w:r w:rsidRPr="00BF57D1">
        <w:rPr>
          <w:szCs w:val="24"/>
        </w:rPr>
        <w:t>.</w:t>
      </w:r>
      <w:r>
        <w:rPr>
          <w:szCs w:val="24"/>
        </w:rPr>
        <w:t xml:space="preserve">  </w:t>
      </w:r>
      <w:r w:rsidR="00A5114B">
        <w:rPr>
          <w:szCs w:val="24"/>
        </w:rPr>
        <w:t>A subwatershed’s</w:t>
      </w:r>
      <w:r w:rsidR="00A5114B" w:rsidRPr="00A5114B">
        <w:rPr>
          <w:szCs w:val="24"/>
        </w:rPr>
        <w:t xml:space="preserve"> priority score ha</w:t>
      </w:r>
      <w:r w:rsidR="00A5114B">
        <w:rPr>
          <w:szCs w:val="24"/>
        </w:rPr>
        <w:t>s</w:t>
      </w:r>
      <w:r w:rsidR="00A5114B" w:rsidRPr="00A5114B">
        <w:rPr>
          <w:szCs w:val="24"/>
        </w:rPr>
        <w:t xml:space="preserve"> a possible range in value from 0-2 and w</w:t>
      </w:r>
      <w:r w:rsidR="00FF44E0">
        <w:rPr>
          <w:szCs w:val="24"/>
        </w:rPr>
        <w:t>as</w:t>
      </w:r>
      <w:r w:rsidR="00A5114B" w:rsidRPr="00A5114B">
        <w:rPr>
          <w:szCs w:val="24"/>
        </w:rPr>
        <w:t xml:space="preserve"> calculated by adding </w:t>
      </w:r>
      <w:r w:rsidR="00FF44E0">
        <w:rPr>
          <w:szCs w:val="24"/>
        </w:rPr>
        <w:t>a</w:t>
      </w:r>
      <w:r w:rsidR="00A5114B">
        <w:rPr>
          <w:szCs w:val="24"/>
        </w:rPr>
        <w:t xml:space="preserve"> </w:t>
      </w:r>
      <w:r w:rsidR="00FF44E0">
        <w:t>Classification and Regression Tree (CART) model’s</w:t>
      </w:r>
      <w:r w:rsidR="00A5114B" w:rsidRPr="00A5114B">
        <w:rPr>
          <w:szCs w:val="24"/>
        </w:rPr>
        <w:t xml:space="preserve"> estimated probability of </w:t>
      </w:r>
      <w:r w:rsidR="00FF44E0">
        <w:rPr>
          <w:szCs w:val="24"/>
        </w:rPr>
        <w:t>the</w:t>
      </w:r>
      <w:r w:rsidR="00A5114B" w:rsidRPr="00A5114B">
        <w:rPr>
          <w:szCs w:val="24"/>
        </w:rPr>
        <w:t xml:space="preserve"> subwatershed being intact (0-1) </w:t>
      </w:r>
      <w:r w:rsidR="009A0F24">
        <w:rPr>
          <w:szCs w:val="24"/>
        </w:rPr>
        <w:t>with</w:t>
      </w:r>
      <w:r w:rsidR="00A5114B" w:rsidRPr="00A5114B">
        <w:rPr>
          <w:szCs w:val="24"/>
        </w:rPr>
        <w:t xml:space="preserve"> the geodesic distance</w:t>
      </w:r>
      <w:r w:rsidR="00FF44E0">
        <w:rPr>
          <w:szCs w:val="24"/>
        </w:rPr>
        <w:t xml:space="preserve"> </w:t>
      </w:r>
      <w:r w:rsidR="00A5114B" w:rsidRPr="00A5114B">
        <w:rPr>
          <w:szCs w:val="24"/>
        </w:rPr>
        <w:t>weighted average of its 10 nearest neighbors’ probability of being intact (0-1).</w:t>
      </w:r>
      <w:r w:rsidR="00FF44E0">
        <w:rPr>
          <w:szCs w:val="24"/>
        </w:rPr>
        <w:t xml:space="preserve"> </w:t>
      </w:r>
      <w:r w:rsidR="00A5114B" w:rsidRPr="00A5114B">
        <w:rPr>
          <w:szCs w:val="24"/>
        </w:rPr>
        <w:t xml:space="preserve"> A neighborhood size of 10</w:t>
      </w:r>
      <w:r w:rsidR="00FF44E0">
        <w:rPr>
          <w:szCs w:val="24"/>
        </w:rPr>
        <w:t xml:space="preserve"> </w:t>
      </w:r>
      <w:r w:rsidR="00A5114B" w:rsidRPr="00A5114B">
        <w:rPr>
          <w:szCs w:val="24"/>
        </w:rPr>
        <w:t xml:space="preserve">subwatersheds was used to define a region of influence around a subwatershed. </w:t>
      </w:r>
      <w:r w:rsidR="00FF44E0">
        <w:rPr>
          <w:szCs w:val="24"/>
        </w:rPr>
        <w:t xml:space="preserve"> </w:t>
      </w:r>
      <w:r w:rsidR="00A5114B" w:rsidRPr="00A5114B">
        <w:rPr>
          <w:szCs w:val="24"/>
        </w:rPr>
        <w:t>The resulting probability scores range</w:t>
      </w:r>
      <w:r w:rsidR="009A0F24">
        <w:rPr>
          <w:szCs w:val="24"/>
        </w:rPr>
        <w:t>d</w:t>
      </w:r>
      <w:r w:rsidR="00A5114B" w:rsidRPr="00A5114B">
        <w:rPr>
          <w:szCs w:val="24"/>
        </w:rPr>
        <w:t xml:space="preserve"> from 0 to 1.66. </w:t>
      </w:r>
      <w:r w:rsidR="00FF44E0">
        <w:rPr>
          <w:szCs w:val="24"/>
        </w:rPr>
        <w:t xml:space="preserve"> </w:t>
      </w:r>
      <w:r w:rsidR="00A5114B" w:rsidRPr="00A5114B">
        <w:rPr>
          <w:szCs w:val="24"/>
        </w:rPr>
        <w:t>The highest values represent subwatersheds that have a high probability of being intact</w:t>
      </w:r>
      <w:r w:rsidR="009A0F24">
        <w:rPr>
          <w:szCs w:val="24"/>
        </w:rPr>
        <w:t>,</w:t>
      </w:r>
      <w:r w:rsidR="00A5114B" w:rsidRPr="00A5114B">
        <w:rPr>
          <w:szCs w:val="24"/>
        </w:rPr>
        <w:t xml:space="preserve"> and are surrounded by neighboring subwatersheds that also have a high probability of being intact. The lowest values represent the</w:t>
      </w:r>
      <w:r w:rsidR="00FF44E0">
        <w:rPr>
          <w:szCs w:val="24"/>
        </w:rPr>
        <w:t xml:space="preserve"> </w:t>
      </w:r>
      <w:r w:rsidR="00A5114B" w:rsidRPr="00A5114B">
        <w:rPr>
          <w:szCs w:val="24"/>
        </w:rPr>
        <w:t>subwatersheds that have a very low probability of being intact (high probability of being extirpated)</w:t>
      </w:r>
      <w:r w:rsidR="009A0F24">
        <w:rPr>
          <w:szCs w:val="24"/>
        </w:rPr>
        <w:t>,</w:t>
      </w:r>
      <w:r w:rsidR="00A5114B" w:rsidRPr="00A5114B">
        <w:rPr>
          <w:szCs w:val="24"/>
        </w:rPr>
        <w:t xml:space="preserve"> and</w:t>
      </w:r>
      <w:r w:rsidR="00FF44E0">
        <w:rPr>
          <w:szCs w:val="24"/>
        </w:rPr>
        <w:t xml:space="preserve"> </w:t>
      </w:r>
      <w:r w:rsidR="00A5114B" w:rsidRPr="00A5114B">
        <w:rPr>
          <w:szCs w:val="24"/>
        </w:rPr>
        <w:t xml:space="preserve">are surrounded by neighbors that also have a low probability of being intact. </w:t>
      </w:r>
      <w:r>
        <w:rPr>
          <w:szCs w:val="24"/>
        </w:rPr>
        <w:t>In the Chesapeake Bay watershed there are</w:t>
      </w:r>
      <w:r w:rsidR="001C0299">
        <w:rPr>
          <w:szCs w:val="24"/>
        </w:rPr>
        <w:t xml:space="preserve"> only</w:t>
      </w:r>
      <w:r>
        <w:rPr>
          <w:szCs w:val="24"/>
        </w:rPr>
        <w:t xml:space="preserve"> 1</w:t>
      </w:r>
      <w:r w:rsidR="00A44D08">
        <w:rPr>
          <w:szCs w:val="24"/>
        </w:rPr>
        <w:t>03</w:t>
      </w:r>
      <w:r>
        <w:rPr>
          <w:szCs w:val="24"/>
        </w:rPr>
        <w:t xml:space="preserve"> Intact subwatersheds and 4</w:t>
      </w:r>
      <w:r w:rsidR="00A44D08">
        <w:rPr>
          <w:szCs w:val="24"/>
        </w:rPr>
        <w:t>3</w:t>
      </w:r>
      <w:r>
        <w:rPr>
          <w:szCs w:val="24"/>
        </w:rPr>
        <w:t xml:space="preserve"> Reduced subwatersheds </w:t>
      </w:r>
      <w:r w:rsidR="001C0299">
        <w:rPr>
          <w:szCs w:val="24"/>
        </w:rPr>
        <w:t>that are assigned</w:t>
      </w:r>
      <w:r>
        <w:rPr>
          <w:szCs w:val="24"/>
        </w:rPr>
        <w:t xml:space="preserve"> high priority scores (</w:t>
      </w:r>
      <w:r>
        <w:rPr>
          <w:rFonts w:cs="Times New Roman"/>
          <w:szCs w:val="24"/>
        </w:rPr>
        <w:t>≥</w:t>
      </w:r>
      <w:r w:rsidR="001C0299">
        <w:rPr>
          <w:szCs w:val="24"/>
        </w:rPr>
        <w:t>0.79)</w:t>
      </w:r>
      <w:r w:rsidR="007E7FCF">
        <w:rPr>
          <w:szCs w:val="24"/>
        </w:rPr>
        <w:t xml:space="preserve"> (</w:t>
      </w:r>
      <w:r w:rsidR="007E7FCF" w:rsidRPr="009929B9">
        <w:rPr>
          <w:szCs w:val="24"/>
        </w:rPr>
        <w:t>Appendix Table I)</w:t>
      </w:r>
      <w:r w:rsidR="001C0299" w:rsidRPr="009929B9">
        <w:rPr>
          <w:szCs w:val="24"/>
        </w:rPr>
        <w:t>.</w:t>
      </w:r>
    </w:p>
    <w:p w:rsidR="006819D0" w:rsidRDefault="006819D0" w:rsidP="006819D0">
      <w:pPr>
        <w:pStyle w:val="NoSpacing"/>
        <w:rPr>
          <w:szCs w:val="24"/>
        </w:rPr>
      </w:pPr>
    </w:p>
    <w:p w:rsidR="006D681E" w:rsidRDefault="006D681E" w:rsidP="006819D0">
      <w:pPr>
        <w:pStyle w:val="NoSpacing"/>
        <w:rPr>
          <w:szCs w:val="24"/>
        </w:rPr>
      </w:pPr>
      <w:r>
        <w:rPr>
          <w:szCs w:val="24"/>
        </w:rPr>
        <w:lastRenderedPageBreak/>
        <w:t xml:space="preserve">A </w:t>
      </w:r>
      <w:r w:rsidRPr="006B1CA6">
        <w:rPr>
          <w:szCs w:val="24"/>
        </w:rPr>
        <w:t>fine</w:t>
      </w:r>
      <w:r>
        <w:rPr>
          <w:szCs w:val="24"/>
        </w:rPr>
        <w:t>r</w:t>
      </w:r>
      <w:r w:rsidRPr="006B1CA6">
        <w:rPr>
          <w:szCs w:val="24"/>
        </w:rPr>
        <w:t xml:space="preserve"> scale </w:t>
      </w:r>
      <w:r>
        <w:rPr>
          <w:szCs w:val="24"/>
        </w:rPr>
        <w:t>assessment of Brook Trout populations in the Chesapeake Bay watershed was recently (2012-2014) completed by the Eastern Brook Trout Joint Venture in an effort to provide natural resource managers with better tools for detecting population changes and setting conservation priorities</w:t>
      </w:r>
      <w:r w:rsidRPr="006B1CA6">
        <w:rPr>
          <w:szCs w:val="24"/>
        </w:rPr>
        <w:t>.</w:t>
      </w:r>
      <w:r>
        <w:rPr>
          <w:szCs w:val="24"/>
        </w:rPr>
        <w:t xml:space="preserve">  This </w:t>
      </w:r>
      <w:r>
        <w:t>assessment entailed determining wild Brook Trout occupancy at the catchment scale, which was then used to identify Brook Trout patches and classify them as being Wild Brook Trout Only</w:t>
      </w:r>
      <w:r w:rsidR="00871961">
        <w:t xml:space="preserve"> (i.e. </w:t>
      </w:r>
      <w:r w:rsidR="009A0F24">
        <w:t>a</w:t>
      </w:r>
      <w:r w:rsidR="00871961">
        <w:t>llopatric)</w:t>
      </w:r>
      <w:r>
        <w:t>, Wild Brook Trout with Brown Trout present, Wild Brook Trout with Rainbow Trout present or Wild Brook Trout with Rainbow Trout and Brown Trout present</w:t>
      </w:r>
      <w:r w:rsidR="009B6E8A">
        <w:t xml:space="preserve"> (</w:t>
      </w:r>
      <w:r w:rsidR="009B6E8A" w:rsidRPr="008E0B77">
        <w:t>Hudy et al. 2013</w:t>
      </w:r>
      <w:r w:rsidR="00364ACD">
        <w:t>a</w:t>
      </w:r>
      <w:r w:rsidR="009B6E8A">
        <w:t>)</w:t>
      </w:r>
      <w:r>
        <w:t xml:space="preserve">.  A </w:t>
      </w:r>
      <w:r w:rsidRPr="000E45CE">
        <w:t xml:space="preserve">“patch” </w:t>
      </w:r>
      <w:r>
        <w:t xml:space="preserve">is defined </w:t>
      </w:r>
      <w:r w:rsidRPr="000E45CE">
        <w:t xml:space="preserve">as a group of contiguous catchments occupied by wild </w:t>
      </w:r>
      <w:r>
        <w:t>B</w:t>
      </w:r>
      <w:r w:rsidRPr="000E45CE">
        <w:t xml:space="preserve">rook </w:t>
      </w:r>
      <w:r>
        <w:t>T</w:t>
      </w:r>
      <w:r w:rsidRPr="000E45CE">
        <w:t>rout. Patches are not connected physically (</w:t>
      </w:r>
      <w:r>
        <w:t>i.e.</w:t>
      </w:r>
      <w:r w:rsidR="000054B1">
        <w:t>,</w:t>
      </w:r>
      <w:r>
        <w:t xml:space="preserve"> they are </w:t>
      </w:r>
      <w:r w:rsidRPr="000E45CE">
        <w:t>separated by a dam, unoccupied warm water habitat, downstream invasive species, etc.) and are generally assumed to be genetically isolated.</w:t>
      </w:r>
      <w:r>
        <w:t xml:space="preserve">  While findings from this assessment indicate there are </w:t>
      </w:r>
      <w:r w:rsidR="00713475">
        <w:t xml:space="preserve">1,552 </w:t>
      </w:r>
      <w:r>
        <w:t>Wild Brook Trout patches in the Chesapeake Bay watershed, with a combined area of 34,431 km</w:t>
      </w:r>
      <w:r>
        <w:rPr>
          <w:vertAlign w:val="superscript"/>
        </w:rPr>
        <w:t>2</w:t>
      </w:r>
      <w:r>
        <w:t xml:space="preserve"> </w:t>
      </w:r>
      <w:r w:rsidRPr="004E3FF3">
        <w:t>(Table 1)</w:t>
      </w:r>
      <w:r>
        <w:t>, t</w:t>
      </w:r>
      <w:r w:rsidRPr="00185F26">
        <w:t>he</w:t>
      </w:r>
      <w:r>
        <w:t xml:space="preserve">re are only </w:t>
      </w:r>
      <w:r w:rsidR="00713475">
        <w:t>952</w:t>
      </w:r>
      <w:r>
        <w:t xml:space="preserve"> “Wild </w:t>
      </w:r>
      <w:r w:rsidRPr="00185F26">
        <w:t>Brook Trout</w:t>
      </w:r>
      <w:r>
        <w:t xml:space="preserve"> Only”</w:t>
      </w:r>
      <w:r w:rsidRPr="00185F26">
        <w:t xml:space="preserve"> </w:t>
      </w:r>
      <w:r>
        <w:t>patches and the area of these patches is just 13,495 km</w:t>
      </w:r>
      <w:r>
        <w:rPr>
          <w:vertAlign w:val="superscript"/>
        </w:rPr>
        <w:t>2</w:t>
      </w:r>
      <w:r>
        <w:t xml:space="preserve"> (</w:t>
      </w:r>
      <w:r w:rsidRPr="001016D6">
        <w:t>Table 2</w:t>
      </w:r>
      <w:r>
        <w:t>).</w:t>
      </w:r>
    </w:p>
    <w:p w:rsidR="006D681E" w:rsidRDefault="006D681E" w:rsidP="006819D0">
      <w:pPr>
        <w:pStyle w:val="NoSpacing"/>
        <w:rPr>
          <w:szCs w:val="24"/>
        </w:rPr>
      </w:pPr>
    </w:p>
    <w:p w:rsidR="006819D0" w:rsidRDefault="006819D0" w:rsidP="006819D0">
      <w:pPr>
        <w:pStyle w:val="NoSpacing"/>
      </w:pPr>
      <w:r>
        <w:t xml:space="preserve">Additionally, Downstream Strategies is in the process of completing its development of a Boosted Regression Tree (BRT) model that uses widely available landscape variables to predict the presence of Brook Trout in catchments located in the Chesapeake Bay watershed.  One of the model outcomes is baseline information on the optimal potential condition of a catchment, which is </w:t>
      </w:r>
      <w:r w:rsidR="00327A86">
        <w:t>presented</w:t>
      </w:r>
      <w:r>
        <w:t xml:space="preserve"> as a natural habitat quality index (HQI).  </w:t>
      </w:r>
      <w:r w:rsidR="0083503B">
        <w:t>T</w:t>
      </w:r>
      <w:r>
        <w:t>he HQI is defined as the maximum probability of Brook Trout presence under a zero-stress situation; essentially, the highest attainable condition in the catchment (</w:t>
      </w:r>
      <w:r w:rsidR="00813CAC" w:rsidRPr="008E0B77">
        <w:t>Martin et al. 2012</w:t>
      </w:r>
      <w:r>
        <w:t xml:space="preserve">).  Preliminary results from the Chesapeake Bay Brook Trout BRT model indicates </w:t>
      </w:r>
      <w:r w:rsidR="001016D6">
        <w:t>only 54%</w:t>
      </w:r>
      <w:r>
        <w:t xml:space="preserve"> of the catchments within the Chesapeake Bay watershed have </w:t>
      </w:r>
      <w:r w:rsidR="001016D6">
        <w:t>a HQI</w:t>
      </w:r>
      <w:r>
        <w:t xml:space="preserve"> </w:t>
      </w:r>
      <w:r>
        <w:rPr>
          <w:rFonts w:cs="Times New Roman"/>
        </w:rPr>
        <w:t>≥</w:t>
      </w:r>
      <w:r>
        <w:t xml:space="preserve"> 0.5</w:t>
      </w:r>
      <w:r w:rsidR="00BD1C4C">
        <w:t>0</w:t>
      </w:r>
      <w:r>
        <w:rPr>
          <w:rFonts w:cs="Times New Roman"/>
        </w:rPr>
        <w:t xml:space="preserve"> </w:t>
      </w:r>
      <w:r w:rsidRPr="00D200B3">
        <w:rPr>
          <w:rFonts w:cs="Times New Roman"/>
        </w:rPr>
        <w:t xml:space="preserve">(Appendix Table </w:t>
      </w:r>
      <w:r w:rsidR="007E7FCF" w:rsidRPr="00D200B3">
        <w:rPr>
          <w:rFonts w:cs="Times New Roman"/>
        </w:rPr>
        <w:t>I</w:t>
      </w:r>
      <w:r w:rsidRPr="00D200B3">
        <w:rPr>
          <w:rFonts w:cs="Times New Roman"/>
        </w:rPr>
        <w:t>I</w:t>
      </w:r>
      <w:r>
        <w:rPr>
          <w:rFonts w:cs="Times New Roman"/>
        </w:rPr>
        <w:t>).</w:t>
      </w:r>
    </w:p>
    <w:p w:rsidR="006819D0" w:rsidRDefault="006819D0" w:rsidP="003A25D1">
      <w:pPr>
        <w:pStyle w:val="NoSpacing"/>
      </w:pPr>
    </w:p>
    <w:p w:rsidR="00FF5A37" w:rsidRDefault="004B681D" w:rsidP="00FF5A37">
      <w:pPr>
        <w:pStyle w:val="NoSpacing"/>
        <w:rPr>
          <w:szCs w:val="24"/>
        </w:rPr>
      </w:pPr>
      <w:r w:rsidRPr="00981EC0">
        <w:rPr>
          <w:u w:val="single"/>
        </w:rPr>
        <w:t>Baseline</w:t>
      </w:r>
      <w:r>
        <w:t xml:space="preserve">:  </w:t>
      </w:r>
      <w:r w:rsidR="00B03520">
        <w:t>T</w:t>
      </w:r>
      <w:r w:rsidR="00DF489A">
        <w:t>his management strategy</w:t>
      </w:r>
      <w:r w:rsidR="00DF489A" w:rsidRPr="00674442">
        <w:t xml:space="preserve"> </w:t>
      </w:r>
      <w:r w:rsidR="00DF489A">
        <w:t xml:space="preserve">is focused </w:t>
      </w:r>
      <w:r w:rsidR="00DF489A" w:rsidRPr="00674442">
        <w:t xml:space="preserve">on </w:t>
      </w:r>
      <w:r w:rsidR="00B03520">
        <w:t xml:space="preserve">conserving </w:t>
      </w:r>
      <w:r w:rsidR="00DF14BE">
        <w:t>W</w:t>
      </w:r>
      <w:r w:rsidR="00DF489A" w:rsidRPr="00674442">
        <w:t>ild Brook Trout</w:t>
      </w:r>
      <w:r w:rsidR="00DF489A">
        <w:t xml:space="preserve"> </w:t>
      </w:r>
      <w:r w:rsidR="00DF14BE">
        <w:t>O</w:t>
      </w:r>
      <w:r w:rsidR="00DF489A">
        <w:t>nly patches</w:t>
      </w:r>
      <w:r w:rsidR="00DF489A" w:rsidRPr="00674442">
        <w:t xml:space="preserve"> </w:t>
      </w:r>
      <w:r w:rsidR="00B03520">
        <w:t>and therefore is using the current area of occupancy (13,495 km</w:t>
      </w:r>
      <w:r w:rsidR="00B03520">
        <w:rPr>
          <w:vertAlign w:val="superscript"/>
        </w:rPr>
        <w:t>2</w:t>
      </w:r>
      <w:r w:rsidR="00B03520">
        <w:t xml:space="preserve">) as the baseline for measuring progress towards achieving the Brook Trout outcome.  To be successful, the total amount of </w:t>
      </w:r>
      <w:r w:rsidR="007A6388">
        <w:t xml:space="preserve">Wild Brook Trout Only patch </w:t>
      </w:r>
      <w:r w:rsidR="00B03520">
        <w:t xml:space="preserve">area needs to reach 14,575 </w:t>
      </w:r>
      <w:r w:rsidR="00DC03D3">
        <w:t>km</w:t>
      </w:r>
      <w:r w:rsidR="00DC03D3">
        <w:rPr>
          <w:vertAlign w:val="superscript"/>
        </w:rPr>
        <w:t>2</w:t>
      </w:r>
      <w:r w:rsidR="00DC03D3">
        <w:t xml:space="preserve"> </w:t>
      </w:r>
      <w:r w:rsidR="007A6388">
        <w:t xml:space="preserve">(an 8% increase) </w:t>
      </w:r>
      <w:r w:rsidR="00DC03D3">
        <w:t>by</w:t>
      </w:r>
      <w:r w:rsidR="00B03520">
        <w:t xml:space="preserve"> 2025</w:t>
      </w:r>
      <w:r w:rsidR="00DF489A" w:rsidRPr="00674442">
        <w:t xml:space="preserve"> (Table 3).</w:t>
      </w:r>
    </w:p>
    <w:p w:rsidR="007B3F30" w:rsidRDefault="007B3F30" w:rsidP="00C24EDA">
      <w:pPr>
        <w:pStyle w:val="NoSpacing"/>
      </w:pPr>
    </w:p>
    <w:p w:rsidR="00EA583E" w:rsidRDefault="00EA583E" w:rsidP="00D577C2">
      <w:pPr>
        <w:pStyle w:val="NoSpacing"/>
      </w:pPr>
      <w:r w:rsidRPr="00D577C2">
        <w:rPr>
          <w:i/>
        </w:rPr>
        <w:t>Jurisdictions and Agencies Participating in the Strategy</w:t>
      </w:r>
    </w:p>
    <w:p w:rsidR="00D577C2" w:rsidRDefault="00D577C2" w:rsidP="00D577C2">
      <w:pPr>
        <w:pStyle w:val="NoSpacing"/>
      </w:pPr>
    </w:p>
    <w:p w:rsidR="00AC2E47" w:rsidRDefault="00AC2E47" w:rsidP="00D577C2">
      <w:pPr>
        <w:pStyle w:val="NoSpacing"/>
      </w:pPr>
      <w:r w:rsidRPr="0093615E">
        <w:rPr>
          <w:u w:val="single"/>
        </w:rPr>
        <w:t>Maryland Department of Natural Resources</w:t>
      </w:r>
      <w:r w:rsidR="004B681D">
        <w:t xml:space="preserve">:  </w:t>
      </w:r>
      <w:r w:rsidR="004B681D" w:rsidRPr="004B681D">
        <w:t>The Department of Natural Resources, Fisheries Service, is responsible for managing commercial and recreational fishing. Fishery Management Plans (FMPs) are developed to outline agreed upon management goals, objectives, strategies, and actions Freshwater, estuarine, and migratory fish stocks are managed for sustainable fisheries, to enhance and restore fish or shellfish species in decline; to promote ethical fishing practices, and to ensure public involvement in the fishery management process.</w:t>
      </w:r>
      <w:r w:rsidR="0093615E">
        <w:t xml:space="preserve">  The mission of the Fisheries Service is to: develop a management framework for the conservation and equitable use of fishery resources; manage fisheries in balance with the ecosystem for present and future generations; monitor and assess the status and trends of fisheries resources; and, provide high quality, diverse, accessible fishing opportunities.</w:t>
      </w:r>
    </w:p>
    <w:p w:rsidR="004B681D" w:rsidRDefault="004B681D" w:rsidP="007B3F30">
      <w:pPr>
        <w:pStyle w:val="NoSpacing"/>
        <w:ind w:left="360"/>
      </w:pPr>
    </w:p>
    <w:p w:rsidR="00AC2E47" w:rsidRDefault="00AC2E47" w:rsidP="00D577C2">
      <w:pPr>
        <w:pStyle w:val="NoSpacing"/>
      </w:pPr>
      <w:r w:rsidRPr="0093615E">
        <w:rPr>
          <w:u w:val="single"/>
        </w:rPr>
        <w:t>New York State Department of Environmental Conservation</w:t>
      </w:r>
      <w:r w:rsidR="0093615E">
        <w:t xml:space="preserve">:  The </w:t>
      </w:r>
      <w:r w:rsidR="00AF3920">
        <w:t xml:space="preserve">mission of the </w:t>
      </w:r>
      <w:r w:rsidR="0093615E">
        <w:t xml:space="preserve">New York State Department of Environmental Conservation </w:t>
      </w:r>
      <w:r w:rsidR="00AF3920">
        <w:t>is</w:t>
      </w:r>
      <w:r w:rsidR="0093615E">
        <w:t xml:space="preserve"> "</w:t>
      </w:r>
      <w:r w:rsidR="00AF3920">
        <w:t>t</w:t>
      </w:r>
      <w:r w:rsidR="0093615E">
        <w:t xml:space="preserve">o conserve, improve and protect New </w:t>
      </w:r>
      <w:r w:rsidR="0093615E">
        <w:lastRenderedPageBreak/>
        <w:t>York's natural resources and environment and to prevent, abate and control water, land and air pollution, in order to enhance the health, safety and welfare of the people of the state and their overall e</w:t>
      </w:r>
      <w:r w:rsidR="00AF3920">
        <w:t xml:space="preserve">conomic and social well-being."  </w:t>
      </w:r>
      <w:r w:rsidR="0093615E">
        <w:t xml:space="preserve">The New York State Department of Environmental Conservation, Division of Fish, Wildlife and Marine Resources, Bureau of Fisheries delivers a diverse program and annually conducts a wide array of activities to </w:t>
      </w:r>
      <w:r w:rsidR="00AF3920">
        <w:t>c</w:t>
      </w:r>
      <w:r w:rsidR="0093615E">
        <w:t>onserve and enhance New York State's abundant and diverse populations of freshwater fishes while providing the public with quality recreational angling opportunities.</w:t>
      </w:r>
    </w:p>
    <w:p w:rsidR="0093615E" w:rsidRDefault="0093615E" w:rsidP="007B3F30">
      <w:pPr>
        <w:pStyle w:val="NoSpacing"/>
        <w:ind w:left="360"/>
      </w:pPr>
    </w:p>
    <w:p w:rsidR="00AC2E47" w:rsidRDefault="00AC2E47" w:rsidP="00D577C2">
      <w:pPr>
        <w:pStyle w:val="NoSpacing"/>
      </w:pPr>
      <w:r w:rsidRPr="00AF3920">
        <w:rPr>
          <w:u w:val="single"/>
        </w:rPr>
        <w:t>Penns</w:t>
      </w:r>
      <w:r w:rsidR="001546D9" w:rsidRPr="00AF3920">
        <w:rPr>
          <w:u w:val="single"/>
        </w:rPr>
        <w:t>ylvania Fish and Boat Commission</w:t>
      </w:r>
      <w:r w:rsidR="00AF3920">
        <w:t>:  T</w:t>
      </w:r>
      <w:r w:rsidR="00AF3920" w:rsidRPr="00AF3920">
        <w:t>he mission of the Pennsylvania Fish and Boat Commission</w:t>
      </w:r>
      <w:r w:rsidR="00AF3920">
        <w:t xml:space="preserve"> (PFBC) </w:t>
      </w:r>
      <w:r w:rsidR="00AF3920" w:rsidRPr="00AF3920">
        <w:t>is to protect, conserve, and enhance the Commonwealth’s aquatic resources and provide fishing and boating opportunities.</w:t>
      </w:r>
      <w:r w:rsidR="00AF3920">
        <w:t xml:space="preserve">  </w:t>
      </w:r>
      <w:r w:rsidR="00AF3920" w:rsidRPr="00AF3920">
        <w:t>Within the PFBC, the Division of Fisheries Management, Bureau of Fisheries, oversees PFBC efforts in the management of Pennsylvania fisheries.</w:t>
      </w:r>
      <w:r w:rsidR="00AF3920">
        <w:t xml:space="preserve">  </w:t>
      </w:r>
      <w:r w:rsidR="008251CB">
        <w:t xml:space="preserve">A key strategy for the PFBC is “provide high quality resource management and protection to reduce the impacts of current and increasing threats to aquatic resources.”  </w:t>
      </w:r>
    </w:p>
    <w:p w:rsidR="00AF3920" w:rsidRPr="00AF3920" w:rsidRDefault="00AF3920" w:rsidP="007B3F30">
      <w:pPr>
        <w:pStyle w:val="NoSpacing"/>
        <w:ind w:left="360"/>
      </w:pPr>
    </w:p>
    <w:p w:rsidR="00571796" w:rsidRDefault="00AC2E47" w:rsidP="00D577C2">
      <w:pPr>
        <w:pStyle w:val="NoSpacing"/>
      </w:pPr>
      <w:r w:rsidRPr="00571796">
        <w:rPr>
          <w:u w:val="single"/>
        </w:rPr>
        <w:t>Virginia Department of Game and Inland Fisheries</w:t>
      </w:r>
      <w:r w:rsidR="00571796">
        <w:t>: The mission of the Virginia Department of Game and Inland Fisheries (VDGIF) is to manage Virginia's wildlife and inland fish to maintain optimum populations of all species to serve the needs of the Commonwealth; provide opportunity for all to enjoy wildlife, inland fish, boating and related outdoor recreation and to work diligently to safeguard the rights of the people to hunt, fish and harvest game as provided for in the Constitution of Virginia; promote safety for persons and property in connection with boating, hunting and fishing; and, provide educational outreach programs and materials that foster an awareness of and appreciation for Virginia's fish and wildlife resources, their habitats, and hunting, fishing, and boating opportunities.  VDGIF is responsible for the management of inland fisheries, wildlife, and recreational boating for the Commonwealth of Virginia.</w:t>
      </w:r>
    </w:p>
    <w:p w:rsidR="00E93FFE" w:rsidRDefault="00E93FFE" w:rsidP="007B3F30">
      <w:pPr>
        <w:pStyle w:val="NoSpacing"/>
        <w:ind w:left="360"/>
      </w:pPr>
    </w:p>
    <w:p w:rsidR="00AC2E47" w:rsidRDefault="00AC2E47" w:rsidP="00D577C2">
      <w:pPr>
        <w:pStyle w:val="NoSpacing"/>
      </w:pPr>
      <w:r w:rsidRPr="00E93FFE">
        <w:rPr>
          <w:u w:val="single"/>
        </w:rPr>
        <w:t xml:space="preserve">West Virginia </w:t>
      </w:r>
      <w:r w:rsidR="00534858">
        <w:rPr>
          <w:u w:val="single"/>
        </w:rPr>
        <w:t>Division</w:t>
      </w:r>
      <w:r w:rsidRPr="00E93FFE">
        <w:rPr>
          <w:u w:val="single"/>
        </w:rPr>
        <w:t xml:space="preserve"> of Natural Resources</w:t>
      </w:r>
      <w:r w:rsidR="00E93FFE">
        <w:t xml:space="preserve">:  </w:t>
      </w:r>
      <w:r w:rsidR="00534858">
        <w:t xml:space="preserve">It is the statutory mission of the West Virginia Division of Natural Resources (WV DNR) to provide and administer a long-range comprehensive program for the exploration, conservation, development, protection, enjoyment and use of the natural resources of the State of West Virginia.  The </w:t>
      </w:r>
      <w:r w:rsidR="0016342F">
        <w:t xml:space="preserve">WV DNR’s </w:t>
      </w:r>
      <w:r w:rsidR="00534858">
        <w:t>Wildlife Resources Section (WRS) is responsible for the management of the state’s wildlife resources</w:t>
      </w:r>
      <w:r w:rsidR="0016342F">
        <w:t xml:space="preserve"> </w:t>
      </w:r>
      <w:r w:rsidR="00534858">
        <w:t>for the use and enjoyment of its citizens. The primary objective of the section is to maintain and</w:t>
      </w:r>
      <w:r w:rsidR="0016342F">
        <w:t xml:space="preserve"> </w:t>
      </w:r>
      <w:r w:rsidR="00534858">
        <w:t>perpetuate fish and wildlife at levels compatible with the available habitat, while providing maximum</w:t>
      </w:r>
      <w:r w:rsidR="0016342F">
        <w:t xml:space="preserve"> </w:t>
      </w:r>
      <w:r w:rsidR="00534858">
        <w:t>opportunities for recreation, research and education.</w:t>
      </w:r>
    </w:p>
    <w:p w:rsidR="00E93FFE" w:rsidRDefault="00E93FFE" w:rsidP="007B3F30">
      <w:pPr>
        <w:pStyle w:val="NoSpacing"/>
        <w:ind w:left="360"/>
      </w:pPr>
    </w:p>
    <w:p w:rsidR="0016342F" w:rsidRDefault="001546D9" w:rsidP="00D577C2">
      <w:pPr>
        <w:pStyle w:val="NoSpacing"/>
      </w:pPr>
      <w:r w:rsidRPr="0016342F">
        <w:rPr>
          <w:u w:val="single"/>
        </w:rPr>
        <w:t>U</w:t>
      </w:r>
      <w:r w:rsidR="0016342F">
        <w:rPr>
          <w:u w:val="single"/>
        </w:rPr>
        <w:t>.</w:t>
      </w:r>
      <w:r w:rsidRPr="0016342F">
        <w:rPr>
          <w:u w:val="single"/>
        </w:rPr>
        <w:t>S</w:t>
      </w:r>
      <w:r w:rsidR="0016342F">
        <w:rPr>
          <w:u w:val="single"/>
        </w:rPr>
        <w:t>.</w:t>
      </w:r>
      <w:r w:rsidRPr="0016342F">
        <w:rPr>
          <w:u w:val="single"/>
        </w:rPr>
        <w:t xml:space="preserve"> Fish and Wildlife Service</w:t>
      </w:r>
      <w:r w:rsidR="0016342F">
        <w:t xml:space="preserve">:  </w:t>
      </w:r>
      <w:r w:rsidR="0016342F" w:rsidRPr="0016342F">
        <w:t xml:space="preserve">The </w:t>
      </w:r>
      <w:r w:rsidR="0016342F">
        <w:t xml:space="preserve">mission of </w:t>
      </w:r>
      <w:r w:rsidR="0016342F" w:rsidRPr="0016342F">
        <w:t>U.S. Fish and Wildlife Service</w:t>
      </w:r>
      <w:r w:rsidR="0016342F">
        <w:t xml:space="preserve"> (FWS)</w:t>
      </w:r>
      <w:r w:rsidR="0016342F" w:rsidRPr="0016342F">
        <w:t xml:space="preserve"> is </w:t>
      </w:r>
      <w:r w:rsidR="0016342F">
        <w:t xml:space="preserve">to </w:t>
      </w:r>
      <w:r w:rsidR="0016342F" w:rsidRPr="0016342F">
        <w:t xml:space="preserve">work with others to conserve, protect, and enhance fish, wildlife, and plants and their habitats for the continuing </w:t>
      </w:r>
      <w:r w:rsidR="0016342F">
        <w:t xml:space="preserve">benefit of the American people.  The FWS </w:t>
      </w:r>
      <w:r w:rsidR="0016342F" w:rsidRPr="0016342F">
        <w:t>Northeast Region Fisheries Program</w:t>
      </w:r>
      <w:r w:rsidR="0016342F">
        <w:t xml:space="preserve"> </w:t>
      </w:r>
      <w:r w:rsidR="00D63F60">
        <w:t>is</w:t>
      </w:r>
      <w:r w:rsidR="0016342F">
        <w:t xml:space="preserve"> designed to support</w:t>
      </w:r>
      <w:r w:rsidR="00D63F60">
        <w:t xml:space="preserve"> the c</w:t>
      </w:r>
      <w:r w:rsidR="0016342F">
        <w:t xml:space="preserve">onservation and </w:t>
      </w:r>
      <w:r w:rsidR="00D63F60">
        <w:t>m</w:t>
      </w:r>
      <w:r w:rsidR="0016342F">
        <w:t xml:space="preserve">anagement of </w:t>
      </w:r>
      <w:r w:rsidR="00D63F60">
        <w:t>a</w:t>
      </w:r>
      <w:r w:rsidR="0016342F">
        <w:t xml:space="preserve">quatic </w:t>
      </w:r>
      <w:r w:rsidR="00D63F60">
        <w:t>s</w:t>
      </w:r>
      <w:r w:rsidR="0016342F">
        <w:t>pecies</w:t>
      </w:r>
      <w:r w:rsidR="00D63F60">
        <w:t xml:space="preserve"> by m</w:t>
      </w:r>
      <w:r w:rsidR="0016342F">
        <w:t>aintain</w:t>
      </w:r>
      <w:r w:rsidR="00D63F60">
        <w:t>ing</w:t>
      </w:r>
      <w:r w:rsidR="0016342F">
        <w:t>, restor</w:t>
      </w:r>
      <w:r w:rsidR="00D63F60">
        <w:t>ing</w:t>
      </w:r>
      <w:r w:rsidR="0016342F">
        <w:t>, and recover</w:t>
      </w:r>
      <w:r w:rsidR="00D63F60">
        <w:t>ing</w:t>
      </w:r>
      <w:r w:rsidR="0016342F">
        <w:t xml:space="preserve"> populations of species</w:t>
      </w:r>
      <w:r w:rsidR="00D63F60">
        <w:t xml:space="preserve"> </w:t>
      </w:r>
      <w:r w:rsidR="0016342F">
        <w:t>of conservation and management concern to self</w:t>
      </w:r>
      <w:r w:rsidR="00D63F60">
        <w:t>-</w:t>
      </w:r>
      <w:r w:rsidR="0016342F">
        <w:t>sustaining</w:t>
      </w:r>
      <w:r w:rsidR="00D63F60">
        <w:t xml:space="preserve"> levels; and, c</w:t>
      </w:r>
      <w:r w:rsidR="0016342F">
        <w:t xml:space="preserve">onservation and </w:t>
      </w:r>
      <w:r w:rsidR="00D63F60">
        <w:t>m</w:t>
      </w:r>
      <w:r w:rsidR="0016342F">
        <w:t xml:space="preserve">anagement of </w:t>
      </w:r>
      <w:r w:rsidR="00D63F60">
        <w:t>a</w:t>
      </w:r>
      <w:r w:rsidR="0016342F">
        <w:t>quatic</w:t>
      </w:r>
      <w:r w:rsidR="00D63F60">
        <w:t xml:space="preserve"> e</w:t>
      </w:r>
      <w:r w:rsidR="0016342F">
        <w:t>cosystems</w:t>
      </w:r>
      <w:r w:rsidR="00D63F60">
        <w:t xml:space="preserve"> by m</w:t>
      </w:r>
      <w:r w:rsidR="0016342F">
        <w:t>aintain</w:t>
      </w:r>
      <w:r w:rsidR="00D63F60">
        <w:t>ing</w:t>
      </w:r>
      <w:r w:rsidR="0016342F">
        <w:t xml:space="preserve"> and restor</w:t>
      </w:r>
      <w:r w:rsidR="00D63F60">
        <w:t>ing</w:t>
      </w:r>
      <w:r w:rsidR="0016342F">
        <w:t xml:space="preserve"> the ecological</w:t>
      </w:r>
      <w:r w:rsidR="00D63F60">
        <w:t xml:space="preserve"> </w:t>
      </w:r>
      <w:r w:rsidR="0016342F">
        <w:t>composition, structure, and function of natural and</w:t>
      </w:r>
      <w:r w:rsidR="00D63F60">
        <w:t xml:space="preserve"> </w:t>
      </w:r>
      <w:r w:rsidR="0016342F">
        <w:t>modified aquatic ecosystems to ensure the long-term</w:t>
      </w:r>
      <w:r w:rsidR="00D63F60">
        <w:t xml:space="preserve"> </w:t>
      </w:r>
      <w:r w:rsidR="0016342F">
        <w:t>sustainability of populations of species of conservation</w:t>
      </w:r>
      <w:r w:rsidR="00D63F60">
        <w:t xml:space="preserve"> </w:t>
      </w:r>
      <w:r w:rsidR="0016342F">
        <w:t>and management concern.</w:t>
      </w:r>
    </w:p>
    <w:p w:rsidR="0016342F" w:rsidRDefault="0016342F" w:rsidP="007B3F30">
      <w:pPr>
        <w:pStyle w:val="NoSpacing"/>
        <w:ind w:left="360"/>
      </w:pPr>
    </w:p>
    <w:p w:rsidR="00AC2E47" w:rsidRDefault="00AC2E47" w:rsidP="00D577C2">
      <w:pPr>
        <w:pStyle w:val="NoSpacing"/>
      </w:pPr>
      <w:r w:rsidRPr="00D63F60">
        <w:rPr>
          <w:u w:val="single"/>
        </w:rPr>
        <w:lastRenderedPageBreak/>
        <w:t>U</w:t>
      </w:r>
      <w:r w:rsidR="00D028D9">
        <w:rPr>
          <w:u w:val="single"/>
        </w:rPr>
        <w:t>.</w:t>
      </w:r>
      <w:r w:rsidRPr="00D63F60">
        <w:rPr>
          <w:u w:val="single"/>
        </w:rPr>
        <w:t>S</w:t>
      </w:r>
      <w:r w:rsidR="00D028D9">
        <w:rPr>
          <w:u w:val="single"/>
        </w:rPr>
        <w:t>.</w:t>
      </w:r>
      <w:r w:rsidRPr="00D63F60">
        <w:rPr>
          <w:u w:val="single"/>
        </w:rPr>
        <w:t xml:space="preserve"> Geological Survey</w:t>
      </w:r>
      <w:r w:rsidR="00D63F60">
        <w:t>:</w:t>
      </w:r>
      <w:r w:rsidR="00327A86">
        <w:t xml:space="preserve">  </w:t>
      </w:r>
      <w:r w:rsidR="00D028D9" w:rsidRPr="00D028D9">
        <w:t xml:space="preserve">The </w:t>
      </w:r>
      <w:r w:rsidR="00D028D9">
        <w:t>mission of U.S. Geological Survey (</w:t>
      </w:r>
      <w:r w:rsidR="00D028D9" w:rsidRPr="00D028D9">
        <w:t>USGS</w:t>
      </w:r>
      <w:r w:rsidR="00D028D9">
        <w:t>) is to</w:t>
      </w:r>
      <w:r w:rsidR="00D028D9" w:rsidRPr="00D028D9">
        <w:t xml:space="preserve"> serve the Nation by providing reliable scientific information to describe and understand the Earth; minimize loss of life and property from natural disasters; manage water, biological, energy, and mineral resources; and enhance and protect our quality of life.</w:t>
      </w:r>
      <w:r w:rsidR="00D028D9">
        <w:t xml:space="preserve">  </w:t>
      </w:r>
      <w:r w:rsidR="00327A86" w:rsidRPr="00327A86">
        <w:t>The Aquatic Ecology Branch</w:t>
      </w:r>
      <w:r w:rsidR="00327A86">
        <w:t xml:space="preserve"> of the USGS Leetown Science Center</w:t>
      </w:r>
      <w:r w:rsidR="00327A86" w:rsidRPr="00327A86">
        <w:t xml:space="preserve"> conducts science for ecological conservation at a landscape scale. </w:t>
      </w:r>
      <w:r w:rsidR="00327A86">
        <w:t>Their</w:t>
      </w:r>
      <w:r w:rsidR="00327A86" w:rsidRPr="00327A86">
        <w:t xml:space="preserve"> work emphasizes population, community, and ecosystem ecology, addressing research questions of specific importance for the eastern United States and Appalachian region. </w:t>
      </w:r>
      <w:r w:rsidR="00327A86">
        <w:t>Their</w:t>
      </w:r>
      <w:r w:rsidR="00327A86" w:rsidRPr="00327A86">
        <w:t xml:space="preserve"> capabilities include genetics and genomics, landscape ecology, stream fish ecology, GIS and remote sensing, and statistical modeling. </w:t>
      </w:r>
      <w:r w:rsidR="00327A86">
        <w:t>They</w:t>
      </w:r>
      <w:r w:rsidR="00327A86" w:rsidRPr="00327A86">
        <w:t xml:space="preserve"> apply a variety of experimental and statistical approaches to assess ecological status and trends, and to understand the underlying causes of ecological resilience and change.</w:t>
      </w:r>
    </w:p>
    <w:p w:rsidR="0034036F" w:rsidRDefault="0034036F" w:rsidP="00D577C2">
      <w:pPr>
        <w:pStyle w:val="NoSpacing"/>
      </w:pPr>
    </w:p>
    <w:p w:rsidR="001D4B91" w:rsidRDefault="0034036F" w:rsidP="001D4B91">
      <w:pPr>
        <w:pStyle w:val="NoSpacing"/>
      </w:pPr>
      <w:r>
        <w:rPr>
          <w:u w:val="single"/>
        </w:rPr>
        <w:t>National Park Service</w:t>
      </w:r>
      <w:r>
        <w:t xml:space="preserve">: </w:t>
      </w:r>
      <w:r w:rsidR="001D4B91">
        <w:t>The fundamental purpose of the National Park Service (NPS) “is to conserve the scenery and the natural and historic objects and the wild life therein and to provide for the enjoyment of the same in such manner and by such means as will leave them unimpaired for the enjoyment of future generations.”</w:t>
      </w:r>
      <w:r>
        <w:t xml:space="preserve"> </w:t>
      </w:r>
      <w:r w:rsidR="001D4B91">
        <w:t xml:space="preserve"> The NPS covers more than 84 million acres and is comprised of 401 sites.  These include 125 historical parks or sites, 78 national monuments,</w:t>
      </w:r>
    </w:p>
    <w:p w:rsidR="0034036F" w:rsidRDefault="001D4B91" w:rsidP="001D4B91">
      <w:pPr>
        <w:pStyle w:val="NoSpacing"/>
      </w:pPr>
      <w:r>
        <w:t>59 national parks, 25 battlefields or military parks, 18 preserves, 18 recreation areas, 10 seashores, four parkways, four lakeshores, and two reserves.</w:t>
      </w:r>
    </w:p>
    <w:p w:rsidR="00BE2C15" w:rsidRDefault="00BE2C15" w:rsidP="00D577C2">
      <w:pPr>
        <w:pStyle w:val="NoSpacing"/>
      </w:pPr>
    </w:p>
    <w:p w:rsidR="00BE2C15" w:rsidRPr="00BE2C15" w:rsidRDefault="00BE2C15" w:rsidP="00BE2C15">
      <w:pPr>
        <w:pStyle w:val="NoSpacing"/>
      </w:pPr>
      <w:r>
        <w:rPr>
          <w:u w:val="single"/>
        </w:rPr>
        <w:t>USDA Forest Service</w:t>
      </w:r>
      <w:r>
        <w:t>:  The mission of the Forest Service is to sustain the health, diversity, and productivity of the nation’s forests and grasslands to meet the needs of present and future generations.  The Forest Service is a multi-faceted agency that protects and manages 154 national forests and grasslands in 44 states and Puerto Rico and is the world’s largest forestry research organization. Their experts provide technical and financial help to state and local government agencies, businesses, private landowners to help protect and manage non-federal forest and associated range and watershed lands.  They develop partnerships with many public and private agencies to augment their work planting trees, improving trails, providing education on conservation and fire prevention, and improve conditions in wildland/urban interfaces and rural areas. Their team also promotes sustainable forest management and biodiversity conservation internationally.</w:t>
      </w:r>
    </w:p>
    <w:p w:rsidR="00D63F60" w:rsidRDefault="00D63F60" w:rsidP="007754D6">
      <w:pPr>
        <w:pStyle w:val="NoSpacing"/>
      </w:pPr>
    </w:p>
    <w:p w:rsidR="007754D6" w:rsidRDefault="00D028D9" w:rsidP="002C0B20">
      <w:pPr>
        <w:pStyle w:val="NoSpacing"/>
      </w:pPr>
      <w:r>
        <w:rPr>
          <w:u w:val="single"/>
        </w:rPr>
        <w:t xml:space="preserve">USDA </w:t>
      </w:r>
      <w:r w:rsidR="007754D6" w:rsidRPr="007754D6">
        <w:rPr>
          <w:u w:val="single"/>
        </w:rPr>
        <w:t>N</w:t>
      </w:r>
      <w:r>
        <w:rPr>
          <w:u w:val="single"/>
        </w:rPr>
        <w:t xml:space="preserve">atural </w:t>
      </w:r>
      <w:r w:rsidR="007754D6" w:rsidRPr="007754D6">
        <w:rPr>
          <w:u w:val="single"/>
        </w:rPr>
        <w:t>R</w:t>
      </w:r>
      <w:r>
        <w:rPr>
          <w:u w:val="single"/>
        </w:rPr>
        <w:t xml:space="preserve">esource </w:t>
      </w:r>
      <w:r w:rsidR="007754D6" w:rsidRPr="007754D6">
        <w:rPr>
          <w:u w:val="single"/>
        </w:rPr>
        <w:t>C</w:t>
      </w:r>
      <w:r>
        <w:rPr>
          <w:u w:val="single"/>
        </w:rPr>
        <w:t xml:space="preserve">onservation </w:t>
      </w:r>
      <w:r w:rsidR="007754D6" w:rsidRPr="007754D6">
        <w:rPr>
          <w:u w:val="single"/>
        </w:rPr>
        <w:t>S</w:t>
      </w:r>
      <w:r>
        <w:rPr>
          <w:u w:val="single"/>
        </w:rPr>
        <w:t>ervice</w:t>
      </w:r>
      <w:r w:rsidR="007754D6">
        <w:t>:</w:t>
      </w:r>
      <w:r>
        <w:t xml:space="preserve">  </w:t>
      </w:r>
      <w:r w:rsidR="002C0B20">
        <w:t>The mission of the USDA Natural Resource Conservation Service (NRCS) is to improve the health of our Nation’s natural resources while sustaining and enhancing the productivity of American agriculture.  They achieve this by providing voluntary assistance through strong partnerships with private landowners, managers, and communities to protect, restore, and enhance the lands and waters upon which people and the environment depend. NRCS is “Helping People Help the Land” by ensuring productive lands in harmony with a healthy environment is their priority.</w:t>
      </w:r>
      <w:r w:rsidR="002D30A3">
        <w:t xml:space="preserve">  </w:t>
      </w:r>
      <w:r w:rsidR="004A608C">
        <w:t xml:space="preserve">The NRSC staffs State Offices in the five Chesapeake Bay states (MD, NY, PA, VA, and WV). </w:t>
      </w:r>
    </w:p>
    <w:p w:rsidR="00D63F60" w:rsidRDefault="00D63F60" w:rsidP="007B3F30">
      <w:pPr>
        <w:pStyle w:val="NoSpacing"/>
        <w:ind w:left="360"/>
      </w:pPr>
    </w:p>
    <w:p w:rsidR="001546D9" w:rsidRDefault="001546D9" w:rsidP="00D577C2">
      <w:pPr>
        <w:pStyle w:val="NoSpacing"/>
      </w:pPr>
      <w:r w:rsidRPr="00D63F60">
        <w:rPr>
          <w:u w:val="single"/>
        </w:rPr>
        <w:t>Trout Unlimited</w:t>
      </w:r>
      <w:r w:rsidR="00D63F60">
        <w:t>:</w:t>
      </w:r>
      <w:r w:rsidR="0034036F">
        <w:t xml:space="preserve">  </w:t>
      </w:r>
      <w:r w:rsidR="0034036F" w:rsidRPr="0034036F">
        <w:t xml:space="preserve">Trout Unlimited (TU) is a non-profit organization dedicated to the conservation of North America’s coldwater fisheries and their watersheds—places where trout and salmon thrive.  Within the Chesapeake Bay watershed, TU has over 70 local chapters and 5 state councils, representing over 16,000 members, and a staff of 15 that work in the watershed’s headwaters protecting, reconnecting, and restoring brook trout habitat.  At all levels of </w:t>
      </w:r>
      <w:r w:rsidR="0034036F" w:rsidRPr="0034036F">
        <w:lastRenderedPageBreak/>
        <w:t>government, TU advocates for native trout conservation.  In addition this advocacy, TU’s role in this strategy will be as an on-the-ground implementer of the priority conservation actions described below, specifically those related to the reconnection and restoration of brook trout habitat.</w:t>
      </w:r>
    </w:p>
    <w:p w:rsidR="00EA583E" w:rsidRDefault="00EA583E" w:rsidP="00664D1A">
      <w:pPr>
        <w:pStyle w:val="NoSpacing"/>
      </w:pPr>
    </w:p>
    <w:p w:rsidR="007B3F30" w:rsidRDefault="007754D6" w:rsidP="00664D1A">
      <w:pPr>
        <w:pStyle w:val="NoSpacing"/>
      </w:pPr>
      <w:r w:rsidRPr="007754D6">
        <w:rPr>
          <w:u w:val="single"/>
        </w:rPr>
        <w:t>E</w:t>
      </w:r>
      <w:r w:rsidR="00486762">
        <w:rPr>
          <w:u w:val="single"/>
        </w:rPr>
        <w:t xml:space="preserve">astern </w:t>
      </w:r>
      <w:r w:rsidRPr="007754D6">
        <w:rPr>
          <w:u w:val="single"/>
        </w:rPr>
        <w:t>B</w:t>
      </w:r>
      <w:r w:rsidR="00486762">
        <w:rPr>
          <w:u w:val="single"/>
        </w:rPr>
        <w:t xml:space="preserve">rook </w:t>
      </w:r>
      <w:r w:rsidRPr="007754D6">
        <w:rPr>
          <w:u w:val="single"/>
        </w:rPr>
        <w:t>T</w:t>
      </w:r>
      <w:r w:rsidR="00486762">
        <w:rPr>
          <w:u w:val="single"/>
        </w:rPr>
        <w:t xml:space="preserve">rout </w:t>
      </w:r>
      <w:r w:rsidRPr="007754D6">
        <w:rPr>
          <w:u w:val="single"/>
        </w:rPr>
        <w:t>J</w:t>
      </w:r>
      <w:r w:rsidR="00486762">
        <w:rPr>
          <w:u w:val="single"/>
        </w:rPr>
        <w:t xml:space="preserve">oint </w:t>
      </w:r>
      <w:r w:rsidRPr="007754D6">
        <w:rPr>
          <w:u w:val="single"/>
        </w:rPr>
        <w:t>V</w:t>
      </w:r>
      <w:r w:rsidR="00486762">
        <w:rPr>
          <w:u w:val="single"/>
        </w:rPr>
        <w:t>enture</w:t>
      </w:r>
      <w:r>
        <w:t>:</w:t>
      </w:r>
      <w:r w:rsidR="00486762">
        <w:t xml:space="preserve">  </w:t>
      </w:r>
      <w:r w:rsidR="00486762" w:rsidRPr="00486762">
        <w:t>The Eastern Brook Trout Joint Venture (EBTJV)</w:t>
      </w:r>
      <w:r w:rsidR="00DB281F" w:rsidRPr="00DB281F">
        <w:t xml:space="preserve"> </w:t>
      </w:r>
      <w:r w:rsidR="00DB281F">
        <w:t>is a</w:t>
      </w:r>
      <w:r w:rsidR="00DB281F" w:rsidRPr="00DB281F">
        <w:t xml:space="preserve"> diverse group of partners, including state fish and wildlife agencies, federal resource agencies, Indian tribes, </w:t>
      </w:r>
      <w:r w:rsidR="00DB281F" w:rsidRPr="00486762">
        <w:t>regional and local governments, businesses, conservation organizations,</w:t>
      </w:r>
      <w:r w:rsidR="00DB281F">
        <w:t xml:space="preserve"> </w:t>
      </w:r>
      <w:r w:rsidR="00DB281F" w:rsidRPr="00DB281F">
        <w:t>academic institutions</w:t>
      </w:r>
      <w:r w:rsidR="00DB281F">
        <w:t>,</w:t>
      </w:r>
      <w:r w:rsidR="00DB281F" w:rsidRPr="00DB281F">
        <w:t xml:space="preserve"> </w:t>
      </w:r>
      <w:r w:rsidR="00DB281F" w:rsidRPr="00486762">
        <w:t>scientific societies, and private citizens</w:t>
      </w:r>
      <w:r w:rsidR="00DB281F" w:rsidRPr="00DB281F">
        <w:t xml:space="preserve"> working to conserve </w:t>
      </w:r>
      <w:r w:rsidR="00DB281F">
        <w:t>wild</w:t>
      </w:r>
      <w:r w:rsidR="00DB281F" w:rsidRPr="00DB281F">
        <w:t xml:space="preserve"> Brook Trout </w:t>
      </w:r>
      <w:r w:rsidR="00DB281F">
        <w:t>resources</w:t>
      </w:r>
      <w:r w:rsidR="00486762" w:rsidRPr="00486762">
        <w:t xml:space="preserve"> </w:t>
      </w:r>
      <w:r w:rsidR="00DB281F">
        <w:t xml:space="preserve">across </w:t>
      </w:r>
      <w:r w:rsidR="00486762" w:rsidRPr="00486762">
        <w:t>their native range</w:t>
      </w:r>
      <w:r w:rsidR="00DB281F">
        <w:t xml:space="preserve"> in the eastern portion of the U.S</w:t>
      </w:r>
      <w:r w:rsidR="00486762" w:rsidRPr="00486762">
        <w:t>.</w:t>
      </w:r>
      <w:r w:rsidR="00DB281F">
        <w:t xml:space="preserve">  </w:t>
      </w:r>
      <w:r w:rsidR="00DB281F" w:rsidRPr="00DB281F">
        <w:t xml:space="preserve">The </w:t>
      </w:r>
      <w:r w:rsidR="00DB281F">
        <w:t>EBTJV</w:t>
      </w:r>
      <w:r w:rsidR="00DB281F" w:rsidRPr="00DB281F">
        <w:t xml:space="preserve"> facilitates collaboration among the conservation community by completing landscape-level scientific assessments on the status of wild Brook Trout, along with identifying the major threats they face, and using the results of these assessments to establish key priorities that serve as the framework for the coordination of s</w:t>
      </w:r>
      <w:r w:rsidR="00DB281F">
        <w:t>trategic conservation actions.</w:t>
      </w:r>
    </w:p>
    <w:p w:rsidR="007754D6" w:rsidRDefault="007754D6" w:rsidP="00664D1A">
      <w:pPr>
        <w:pStyle w:val="NoSpacing"/>
      </w:pPr>
    </w:p>
    <w:p w:rsidR="00EA583E" w:rsidRDefault="00EA583E" w:rsidP="00D577C2">
      <w:pPr>
        <w:pStyle w:val="NoSpacing"/>
      </w:pPr>
      <w:r>
        <w:rPr>
          <w:i/>
        </w:rPr>
        <w:t>Factors Influencing Ability to Meet the Outcome</w:t>
      </w:r>
      <w:r w:rsidR="00BF4567">
        <w:t xml:space="preserve"> </w:t>
      </w:r>
    </w:p>
    <w:p w:rsidR="007B724F" w:rsidRDefault="007B724F" w:rsidP="00D577C2">
      <w:pPr>
        <w:pStyle w:val="NoSpacing"/>
      </w:pPr>
    </w:p>
    <w:p w:rsidR="00364F6E" w:rsidRDefault="007A6388" w:rsidP="00A62BBD">
      <w:pPr>
        <w:pStyle w:val="NoSpacing"/>
      </w:pPr>
      <w:r>
        <w:t>An out</w:t>
      </w:r>
      <w:r w:rsidR="007B088D">
        <w:t>put</w:t>
      </w:r>
      <w:r>
        <w:t xml:space="preserve"> of Downstream Strategy’s </w:t>
      </w:r>
      <w:r w:rsidR="003736B9">
        <w:t>BRT</w:t>
      </w:r>
      <w:r w:rsidR="007B088D">
        <w:t xml:space="preserve"> modeling</w:t>
      </w:r>
      <w:r w:rsidR="00ED1FB9">
        <w:t xml:space="preserve"> approach</w:t>
      </w:r>
      <w:r w:rsidR="007B088D">
        <w:t xml:space="preserve"> is a list of the predictor variables used in the model, ordered </w:t>
      </w:r>
      <w:r w:rsidR="00ED1FB9">
        <w:t>and scored by their relative importance (</w:t>
      </w:r>
      <w:r w:rsidR="00ED1FB9" w:rsidRPr="008E0B77">
        <w:t>Martin et al. 2012</w:t>
      </w:r>
      <w:r w:rsidR="00ED1FB9">
        <w:t>).</w:t>
      </w:r>
      <w:r w:rsidR="007B088D">
        <w:t xml:space="preserve"> </w:t>
      </w:r>
      <w:r w:rsidR="003736B9">
        <w:t xml:space="preserve"> </w:t>
      </w:r>
      <w:r w:rsidR="00ED1FB9">
        <w:t xml:space="preserve">The relative importance values are based on the number of times a variable is selected for splitting, weighted by the squared improvement to the model as a result of each split, and averaged over all trees.  The relative influence score is scaled so that the sum of the scores for all variables is 100, where higher numbers indicate higher influence.  </w:t>
      </w:r>
      <w:r w:rsidR="00E928D2">
        <w:t>Downstream Strategies used ten predictor variable</w:t>
      </w:r>
      <w:r w:rsidR="00ED1FB9">
        <w:t>s</w:t>
      </w:r>
      <w:r w:rsidR="00E928D2">
        <w:t xml:space="preserve"> in the Ch</w:t>
      </w:r>
      <w:r w:rsidR="007B088D">
        <w:t xml:space="preserve">esapeake Bay Brook Trout </w:t>
      </w:r>
      <w:r w:rsidR="009A0F24">
        <w:t>BRT M</w:t>
      </w:r>
      <w:r w:rsidR="007B088D">
        <w:t xml:space="preserve">odel (Table 4).  </w:t>
      </w:r>
      <w:r w:rsidR="00B572AB">
        <w:t>The most influential predictor, which accounted for almost 43% of the total influence in the model, was p</w:t>
      </w:r>
      <w:r w:rsidR="00B572AB" w:rsidRPr="00A23398">
        <w:t>redicted mean July water temperature</w:t>
      </w:r>
      <w:r w:rsidR="00B572AB">
        <w:t xml:space="preserve">.  The </w:t>
      </w:r>
      <w:r w:rsidR="00A62BBD">
        <w:t xml:space="preserve">three predictor variable that are </w:t>
      </w:r>
      <w:r w:rsidR="006C5F03">
        <w:t>identified</w:t>
      </w:r>
      <w:r w:rsidR="00A62BBD">
        <w:t xml:space="preserve"> </w:t>
      </w:r>
      <w:r w:rsidR="006C5F03">
        <w:t>as</w:t>
      </w:r>
      <w:r w:rsidR="00A62BBD">
        <w:t xml:space="preserve"> anthropogenic stressors (network mean imperviousness, network percent agriculture, and n</w:t>
      </w:r>
      <w:r w:rsidR="00A62BBD" w:rsidRPr="00A23398">
        <w:t>etwork percent mined, non-active</w:t>
      </w:r>
      <w:r w:rsidR="00A62BBD">
        <w:t>) accounted for approximately 34% of the total influence.</w:t>
      </w:r>
    </w:p>
    <w:p w:rsidR="00364F6E" w:rsidRDefault="00364F6E" w:rsidP="00D577C2">
      <w:pPr>
        <w:pStyle w:val="NoSpacing"/>
      </w:pPr>
    </w:p>
    <w:p w:rsidR="00A62BBD" w:rsidRPr="00713749" w:rsidRDefault="00A62BBD" w:rsidP="00D577C2">
      <w:pPr>
        <w:pStyle w:val="NoSpacing"/>
      </w:pPr>
      <w:proofErr w:type="spellStart"/>
      <w:r w:rsidRPr="008E0B77">
        <w:t>Thieling</w:t>
      </w:r>
      <w:proofErr w:type="spellEnd"/>
      <w:r w:rsidRPr="008E0B77">
        <w:t xml:space="preserve"> (2006)</w:t>
      </w:r>
      <w:r w:rsidR="0031554F">
        <w:t xml:space="preserve"> also developed a predictive model for determining Brook Trout population status in the eastern United States using classification trees</w:t>
      </w:r>
      <w:r w:rsidR="003D13D6">
        <w:t xml:space="preserve"> </w:t>
      </w:r>
      <w:r w:rsidR="00713749">
        <w:t>(</w:t>
      </w:r>
      <w:r w:rsidR="003D13D6">
        <w:t>CART</w:t>
      </w:r>
      <w:r w:rsidR="00713749">
        <w:t xml:space="preserve"> 5.0</w:t>
      </w:r>
      <w:r w:rsidR="003D13D6">
        <w:t xml:space="preserve"> </w:t>
      </w:r>
      <w:r w:rsidR="006C5F03">
        <w:t>M</w:t>
      </w:r>
      <w:r w:rsidR="003D13D6">
        <w:t xml:space="preserve">odeling </w:t>
      </w:r>
      <w:r w:rsidR="006C5F03">
        <w:t>P</w:t>
      </w:r>
      <w:r w:rsidR="003D13D6">
        <w:t>rogram</w:t>
      </w:r>
      <w:r w:rsidR="00713749">
        <w:t>)</w:t>
      </w:r>
      <w:r w:rsidR="003D13D6">
        <w:t>,</w:t>
      </w:r>
      <w:r w:rsidR="0031554F">
        <w:t xml:space="preserve"> which determined that six core subwatershed and subwatershed water corridor metrics (percentage of forested lands, combined sulfate and nitrate deposition, percentage of mixed forests in the water corridor, percentage of agriculture, road density, and latitude) were useful predictors of Brook Trout distribution and status.  </w:t>
      </w:r>
      <w:r w:rsidR="006353A6">
        <w:t>One finding from this modeling effort was that 94% of the subwatersheds classified as Intact had more than 68% of its land</w:t>
      </w:r>
      <w:r w:rsidR="00761849">
        <w:t xml:space="preserve"> base</w:t>
      </w:r>
      <w:r w:rsidR="006353A6">
        <w:t xml:space="preserve"> cover</w:t>
      </w:r>
      <w:r w:rsidR="00761849">
        <w:t>ed by</w:t>
      </w:r>
      <w:r w:rsidR="006353A6">
        <w:t xml:space="preserve"> forest</w:t>
      </w:r>
      <w:r w:rsidR="00761849">
        <w:t>s</w:t>
      </w:r>
      <w:r w:rsidR="003D13D6">
        <w:t>.  Another important threshold metric for Brook Trout is when subwatersheds approach a combined NO</w:t>
      </w:r>
      <w:r w:rsidR="003D13D6">
        <w:rPr>
          <w:vertAlign w:val="subscript"/>
        </w:rPr>
        <w:t>3</w:t>
      </w:r>
      <w:r w:rsidR="003D13D6">
        <w:t xml:space="preserve"> and SO</w:t>
      </w:r>
      <w:r w:rsidR="003D13D6">
        <w:rPr>
          <w:vertAlign w:val="subscript"/>
        </w:rPr>
        <w:t>4</w:t>
      </w:r>
      <w:r w:rsidR="003D13D6">
        <w:t xml:space="preserve"> </w:t>
      </w:r>
      <w:r w:rsidR="00713749">
        <w:t xml:space="preserve"> </w:t>
      </w:r>
      <w:r w:rsidR="00B004D1">
        <w:t xml:space="preserve">deposition </w:t>
      </w:r>
      <w:r w:rsidR="00713749">
        <w:t>greater than 24kg/ha (</w:t>
      </w:r>
      <w:proofErr w:type="spellStart"/>
      <w:r w:rsidR="00713749">
        <w:t>Thieling</w:t>
      </w:r>
      <w:proofErr w:type="spellEnd"/>
      <w:r w:rsidR="00713749">
        <w:t xml:space="preserve"> 2006).</w:t>
      </w:r>
      <w:r w:rsidR="00B004D1">
        <w:t xml:space="preserve"> </w:t>
      </w:r>
      <w:r w:rsidR="003D13D6">
        <w:t xml:space="preserve"> </w:t>
      </w:r>
      <w:r w:rsidR="00713749">
        <w:t>Other</w:t>
      </w:r>
      <w:r w:rsidR="00B004D1">
        <w:t xml:space="preserve"> important</w:t>
      </w:r>
      <w:r w:rsidR="00713749">
        <w:t xml:space="preserve"> thresholds include having the percentage of agricultural land in the subwatershed in the 12-19% range or higher</w:t>
      </w:r>
      <w:r w:rsidR="00B004D1">
        <w:t xml:space="preserve"> and</w:t>
      </w:r>
      <w:r w:rsidR="00713749">
        <w:t xml:space="preserve"> a road density value greater than 1.8-2.0 km/km</w:t>
      </w:r>
      <w:r w:rsidR="00713749">
        <w:rPr>
          <w:vertAlign w:val="superscript"/>
        </w:rPr>
        <w:t>2</w:t>
      </w:r>
      <w:r w:rsidR="00B004D1">
        <w:t>.</w:t>
      </w:r>
    </w:p>
    <w:p w:rsidR="00A62BBD" w:rsidRDefault="00A62BBD" w:rsidP="00D577C2">
      <w:pPr>
        <w:pStyle w:val="NoSpacing"/>
      </w:pPr>
    </w:p>
    <w:p w:rsidR="00B004D1" w:rsidRDefault="009B6E8A" w:rsidP="00D577C2">
      <w:pPr>
        <w:pStyle w:val="NoSpacing"/>
      </w:pPr>
      <w:r>
        <w:t xml:space="preserve">In addition to compiling data on Brook Trout populations over a 17-state region, </w:t>
      </w:r>
      <w:r w:rsidRPr="008E0B77">
        <w:t>Hudy et al. (2005)</w:t>
      </w:r>
      <w:r>
        <w:t xml:space="preserve"> interviewed regional fisheries managers and asked them to </w:t>
      </w:r>
      <w:r w:rsidR="00265444">
        <w:t xml:space="preserve">rank perturbations and threats to all subwatersheds that historically supported wild Brook Trout populations.  Perturbations and threats were separated into three categories of severity: (1) eliminates Brook Trout life cycle component; (2) reduces Brook Trout populations; and (3) potentially impacts Brook Trout </w:t>
      </w:r>
      <w:r w:rsidR="00265444">
        <w:lastRenderedPageBreak/>
        <w:t xml:space="preserve">populations.  Across the entire study region (eastern U.S), the top five perturbations listed as category 1 or 2 severity for streams were high water temperature, agriculture, riparian condition, </w:t>
      </w:r>
      <w:r w:rsidR="006C5F03">
        <w:t xml:space="preserve">the presence of </w:t>
      </w:r>
      <w:r w:rsidR="00265444">
        <w:t>one or more non-native fish species, and urbanization.</w:t>
      </w:r>
      <w:r w:rsidR="00FC1C8F">
        <w:t xml:space="preserve">  </w:t>
      </w:r>
      <w:r w:rsidR="00B004D1">
        <w:t>While the</w:t>
      </w:r>
      <w:r w:rsidR="00761849">
        <w:t>ir</w:t>
      </w:r>
      <w:r w:rsidR="00B004D1">
        <w:t xml:space="preserve"> </w:t>
      </w:r>
      <w:r w:rsidR="00761849">
        <w:t xml:space="preserve">relative influence has not been quantified at a </w:t>
      </w:r>
      <w:r w:rsidR="00FC1C8F">
        <w:t xml:space="preserve">watershed or </w:t>
      </w:r>
      <w:r w:rsidR="00761849">
        <w:t xml:space="preserve">landscape scale, </w:t>
      </w:r>
      <w:r w:rsidR="0006175F">
        <w:t xml:space="preserve">changes in water quality, </w:t>
      </w:r>
      <w:r w:rsidR="00FC1C8F">
        <w:t>modification of hydrologic regime</w:t>
      </w:r>
      <w:r w:rsidR="00761849">
        <w:t xml:space="preserve">, </w:t>
      </w:r>
      <w:r w:rsidR="00FC1C8F">
        <w:t>altered stream flows, and fish passage barriers</w:t>
      </w:r>
      <w:r w:rsidR="00761849">
        <w:t xml:space="preserve"> are other </w:t>
      </w:r>
      <w:r w:rsidR="006C5F03">
        <w:t>factors</w:t>
      </w:r>
      <w:r w:rsidR="00761849">
        <w:t xml:space="preserve"> affecting the viability of wild Brook Trout populations</w:t>
      </w:r>
      <w:r w:rsidR="00FC1C8F">
        <w:t xml:space="preserve"> (</w:t>
      </w:r>
      <w:r w:rsidR="00FC1C8F" w:rsidRPr="008E0B77">
        <w:t>EBTJV 2005</w:t>
      </w:r>
      <w:r w:rsidR="00FC1C8F">
        <w:t>)</w:t>
      </w:r>
      <w:r w:rsidR="00761849">
        <w:t>.</w:t>
      </w:r>
    </w:p>
    <w:p w:rsidR="00383F1A" w:rsidRDefault="00383F1A" w:rsidP="00D577C2">
      <w:pPr>
        <w:pStyle w:val="NoSpacing"/>
      </w:pPr>
    </w:p>
    <w:p w:rsidR="00383F1A" w:rsidRPr="00BF4567" w:rsidRDefault="00383F1A" w:rsidP="00D577C2">
      <w:pPr>
        <w:pStyle w:val="NoSpacing"/>
      </w:pPr>
      <w:proofErr w:type="spellStart"/>
      <w:r w:rsidRPr="008E0B77">
        <w:t>DeWeber</w:t>
      </w:r>
      <w:proofErr w:type="spellEnd"/>
      <w:r w:rsidRPr="008E0B77">
        <w:t xml:space="preserve"> and Wagner (2015)</w:t>
      </w:r>
      <w:r>
        <w:t xml:space="preserve"> utilized hierarchical logistic regression with Bayesian estimation to predict Brook Trout occurrence probability, which </w:t>
      </w:r>
      <w:r w:rsidR="00633D36">
        <w:t>concluded that</w:t>
      </w:r>
      <w:r>
        <w:t xml:space="preserve"> </w:t>
      </w:r>
      <w:r w:rsidR="00E46A2E">
        <w:t>predicted water temperature had a strong negative effect on Brook Trout occurrence probability at the stream reach scale</w:t>
      </w:r>
      <w:r w:rsidR="00633D36">
        <w:t>,</w:t>
      </w:r>
      <w:r w:rsidR="00E46A2E">
        <w:t xml:space="preserve"> and was also negatively associated with the ecological drainage unit (EDU) average probability of Brook Trout occurrence.  The effect of soil permeability was positive but decreased as EDU mean soil permeability </w:t>
      </w:r>
      <w:r w:rsidR="00CF46FD">
        <w:t>increased.  Brook Trout were less likely to occur in stream reaches surrounded by agricultural or developed land cover, and an interaction suggested that agricultural land cover also resulted in an increased sensitivity to water temperature.</w:t>
      </w:r>
    </w:p>
    <w:p w:rsidR="006C5F03" w:rsidRDefault="006C5F03" w:rsidP="007B724F">
      <w:pPr>
        <w:pStyle w:val="NoSpacing"/>
      </w:pPr>
    </w:p>
    <w:p w:rsidR="00BF4567" w:rsidRDefault="00BF4567" w:rsidP="00D577C2">
      <w:pPr>
        <w:pStyle w:val="NoSpacing"/>
      </w:pPr>
      <w:r w:rsidRPr="008D406A">
        <w:rPr>
          <w:i/>
          <w:highlight w:val="cyan"/>
        </w:rPr>
        <w:t xml:space="preserve">Current </w:t>
      </w:r>
      <w:r w:rsidR="007B724F" w:rsidRPr="008D406A">
        <w:rPr>
          <w:i/>
          <w:highlight w:val="cyan"/>
        </w:rPr>
        <w:t>E</w:t>
      </w:r>
      <w:r w:rsidRPr="008D406A">
        <w:rPr>
          <w:i/>
          <w:highlight w:val="cyan"/>
        </w:rPr>
        <w:t xml:space="preserve">fforts and </w:t>
      </w:r>
      <w:r w:rsidR="007B724F" w:rsidRPr="008D406A">
        <w:rPr>
          <w:i/>
          <w:highlight w:val="cyan"/>
        </w:rPr>
        <w:t>G</w:t>
      </w:r>
      <w:r w:rsidRPr="008D406A">
        <w:rPr>
          <w:i/>
          <w:highlight w:val="cyan"/>
        </w:rPr>
        <w:t>aps</w:t>
      </w:r>
      <w:r w:rsidRPr="00BF4567">
        <w:t xml:space="preserve"> </w:t>
      </w:r>
    </w:p>
    <w:p w:rsidR="007B724F" w:rsidRDefault="007B724F" w:rsidP="00D577C2">
      <w:pPr>
        <w:pStyle w:val="NoSpacing"/>
      </w:pPr>
    </w:p>
    <w:p w:rsidR="00EB6C2C" w:rsidRDefault="00EB6C2C" w:rsidP="00D577C2">
      <w:pPr>
        <w:pStyle w:val="NoSpacing"/>
      </w:pPr>
      <w:r>
        <w:t>“</w:t>
      </w:r>
      <w:r w:rsidRPr="00EB6C2C">
        <w:t>Detailed content for this section pending previously requested input from State natural resource/regulatory agency contacts, or key partner organizations. Input to be provided by March 6 during course of Management Board review."</w:t>
      </w:r>
    </w:p>
    <w:p w:rsidR="00EB6C2C" w:rsidRDefault="00EB6C2C" w:rsidP="00D577C2">
      <w:pPr>
        <w:pStyle w:val="NoSpacing"/>
      </w:pPr>
    </w:p>
    <w:p w:rsidR="00EA583E" w:rsidRPr="007B3F30" w:rsidRDefault="00EA583E" w:rsidP="00D577C2">
      <w:pPr>
        <w:pStyle w:val="NoSpacing"/>
      </w:pPr>
      <w:r>
        <w:rPr>
          <w:i/>
        </w:rPr>
        <w:t>Management Approach</w:t>
      </w:r>
      <w:r w:rsidR="007B3F30">
        <w:t xml:space="preserve"> </w:t>
      </w:r>
    </w:p>
    <w:p w:rsidR="007B3F30" w:rsidRDefault="007B3F30" w:rsidP="00664D1A">
      <w:pPr>
        <w:pStyle w:val="NoSpacing"/>
      </w:pPr>
    </w:p>
    <w:p w:rsidR="00547971" w:rsidRPr="00547971" w:rsidRDefault="00547971" w:rsidP="00664D1A">
      <w:pPr>
        <w:pStyle w:val="NoSpacing"/>
        <w:rPr>
          <w:u w:val="single"/>
        </w:rPr>
      </w:pPr>
      <w:r>
        <w:rPr>
          <w:u w:val="single"/>
        </w:rPr>
        <w:t>Priority Focal Areas for Brook Trout Conservation</w:t>
      </w:r>
    </w:p>
    <w:p w:rsidR="00547971" w:rsidRDefault="00547971" w:rsidP="00664D1A">
      <w:pPr>
        <w:pStyle w:val="NoSpacing"/>
      </w:pPr>
    </w:p>
    <w:p w:rsidR="002D5A1B" w:rsidRDefault="00DF489A" w:rsidP="00664D1A">
      <w:pPr>
        <w:pStyle w:val="NoSpacing"/>
        <w:rPr>
          <w:rFonts w:cs="Times New Roman"/>
        </w:rPr>
      </w:pPr>
      <w:r>
        <w:rPr>
          <w:rFonts w:cs="Times New Roman"/>
        </w:rPr>
        <w:t xml:space="preserve">In order to assist with strategic decision-making on where to focus Brook Trout conservation actions, the </w:t>
      </w:r>
      <w:r w:rsidR="00DF14BE">
        <w:rPr>
          <w:rFonts w:cs="Times New Roman"/>
        </w:rPr>
        <w:t>W</w:t>
      </w:r>
      <w:r>
        <w:rPr>
          <w:rFonts w:cs="Times New Roman"/>
        </w:rPr>
        <w:t xml:space="preserve">ild Brook Trout </w:t>
      </w:r>
      <w:r w:rsidR="00DF14BE">
        <w:rPr>
          <w:rFonts w:cs="Times New Roman"/>
        </w:rPr>
        <w:t>O</w:t>
      </w:r>
      <w:r>
        <w:rPr>
          <w:rFonts w:cs="Times New Roman"/>
        </w:rPr>
        <w:t>nly patches in the Chesapeake Bay watershed have been sorted into three priority levels.</w:t>
      </w:r>
      <w:r w:rsidR="00DF14BE">
        <w:rPr>
          <w:rFonts w:cs="Times New Roman"/>
        </w:rPr>
        <w:t xml:space="preserve">  Wild Brook Trout Only patches that occur </w:t>
      </w:r>
      <w:r w:rsidR="00DF14BE" w:rsidRPr="00DF14BE">
        <w:rPr>
          <w:rFonts w:cs="Times New Roman"/>
        </w:rPr>
        <w:t xml:space="preserve">in and around current Brook Trout strongholds, which are defined as being located in subwatersheds with a priority score ≥0.79, </w:t>
      </w:r>
      <w:r w:rsidR="00DC6212">
        <w:rPr>
          <w:rFonts w:cs="Times New Roman"/>
        </w:rPr>
        <w:t xml:space="preserve">have been assigned priority Level 1 </w:t>
      </w:r>
      <w:r w:rsidR="00DF14BE" w:rsidRPr="00DF14BE">
        <w:rPr>
          <w:rFonts w:cs="Times New Roman"/>
        </w:rPr>
        <w:t>since these subwatersheds offer the best potential for sustaining wild Brook Trout populations</w:t>
      </w:r>
      <w:r w:rsidR="0063601B">
        <w:rPr>
          <w:rFonts w:cs="Times New Roman"/>
        </w:rPr>
        <w:t xml:space="preserve"> and </w:t>
      </w:r>
      <w:r w:rsidR="00633D36">
        <w:rPr>
          <w:rFonts w:cs="Times New Roman"/>
        </w:rPr>
        <w:t>capitalizing on increased</w:t>
      </w:r>
      <w:r w:rsidR="0063601B" w:rsidRPr="00DF14BE">
        <w:rPr>
          <w:rFonts w:cs="Times New Roman"/>
        </w:rPr>
        <w:t xml:space="preserve"> habitat connectivity</w:t>
      </w:r>
      <w:r w:rsidR="0063601B">
        <w:rPr>
          <w:rFonts w:cs="Times New Roman"/>
        </w:rPr>
        <w:t xml:space="preserve"> </w:t>
      </w:r>
      <w:r w:rsidR="00DF14BE" w:rsidRPr="002A42E5">
        <w:rPr>
          <w:rFonts w:cs="Times New Roman"/>
        </w:rPr>
        <w:t>(Hanson et al. 2014)</w:t>
      </w:r>
      <w:r w:rsidR="00DF14BE" w:rsidRPr="00DF14BE">
        <w:rPr>
          <w:rFonts w:cs="Times New Roman"/>
        </w:rPr>
        <w:t>.</w:t>
      </w:r>
      <w:r w:rsidR="00DF14BE">
        <w:rPr>
          <w:rFonts w:cs="Times New Roman"/>
        </w:rPr>
        <w:t xml:space="preserve">  </w:t>
      </w:r>
      <w:r w:rsidR="00DC6212">
        <w:rPr>
          <w:rFonts w:cs="Times New Roman"/>
        </w:rPr>
        <w:t xml:space="preserve">Priority Level 1 Wild Brook Trout Only patches </w:t>
      </w:r>
      <w:r w:rsidR="00BB59DF">
        <w:rPr>
          <w:rFonts w:cs="Times New Roman"/>
        </w:rPr>
        <w:t>occur</w:t>
      </w:r>
      <w:r w:rsidR="00DC6212">
        <w:rPr>
          <w:rFonts w:cs="Times New Roman"/>
        </w:rPr>
        <w:t xml:space="preserve"> in 146 subwatersheds</w:t>
      </w:r>
      <w:r w:rsidR="0063601B">
        <w:rPr>
          <w:rFonts w:cs="Times New Roman"/>
        </w:rPr>
        <w:t>;</w:t>
      </w:r>
      <w:r w:rsidR="001C3F41">
        <w:rPr>
          <w:rFonts w:cs="Times New Roman"/>
        </w:rPr>
        <w:t xml:space="preserve"> </w:t>
      </w:r>
      <w:r w:rsidR="0063601B">
        <w:rPr>
          <w:rFonts w:cs="Times New Roman"/>
        </w:rPr>
        <w:t>77 of these subwatersheds</w:t>
      </w:r>
      <w:r w:rsidR="001C3F41">
        <w:rPr>
          <w:rFonts w:cs="Times New Roman"/>
        </w:rPr>
        <w:t xml:space="preserve"> </w:t>
      </w:r>
      <w:r w:rsidR="0063601B">
        <w:rPr>
          <w:rFonts w:cs="Times New Roman"/>
        </w:rPr>
        <w:t xml:space="preserve">are located in </w:t>
      </w:r>
      <w:r w:rsidR="001C3F41">
        <w:rPr>
          <w:rFonts w:cs="Times New Roman"/>
        </w:rPr>
        <w:t>Pennsylvania</w:t>
      </w:r>
      <w:r w:rsidR="0063601B">
        <w:rPr>
          <w:rFonts w:cs="Times New Roman"/>
        </w:rPr>
        <w:t>, 65 are in Virginia, 3 are in West Virginia, and 1 is in Maryland</w:t>
      </w:r>
      <w:r w:rsidR="001C3F41">
        <w:rPr>
          <w:rFonts w:cs="Times New Roman"/>
        </w:rPr>
        <w:t xml:space="preserve"> (</w:t>
      </w:r>
      <w:r w:rsidR="00CD355E">
        <w:rPr>
          <w:rFonts w:cs="Times New Roman"/>
        </w:rPr>
        <w:t xml:space="preserve">Table 5 and </w:t>
      </w:r>
      <w:r w:rsidR="001C3F41">
        <w:rPr>
          <w:rFonts w:cs="Times New Roman"/>
        </w:rPr>
        <w:t>Appendix Table I</w:t>
      </w:r>
      <w:r w:rsidR="00146B9C">
        <w:rPr>
          <w:rFonts w:cs="Times New Roman"/>
        </w:rPr>
        <w:t>II</w:t>
      </w:r>
      <w:r w:rsidR="001C3F41">
        <w:rPr>
          <w:rFonts w:cs="Times New Roman"/>
        </w:rPr>
        <w:t>)</w:t>
      </w:r>
      <w:r w:rsidR="0063601B">
        <w:rPr>
          <w:rFonts w:cs="Times New Roman"/>
        </w:rPr>
        <w:t>.</w:t>
      </w:r>
    </w:p>
    <w:p w:rsidR="002D5A1B" w:rsidRDefault="002D5A1B" w:rsidP="00664D1A">
      <w:pPr>
        <w:pStyle w:val="NoSpacing"/>
        <w:rPr>
          <w:rFonts w:cs="Times New Roman"/>
        </w:rPr>
      </w:pPr>
    </w:p>
    <w:p w:rsidR="002D5A1B" w:rsidRDefault="0063601B" w:rsidP="00664D1A">
      <w:pPr>
        <w:pStyle w:val="NoSpacing"/>
      </w:pPr>
      <w:r>
        <w:rPr>
          <w:rFonts w:cs="Times New Roman"/>
        </w:rPr>
        <w:t>Wild Brook Trout Only patches that occur in subwatersheds hav</w:t>
      </w:r>
      <w:r w:rsidR="00BB59DF">
        <w:rPr>
          <w:rFonts w:cs="Times New Roman"/>
        </w:rPr>
        <w:t>ing</w:t>
      </w:r>
      <w:r>
        <w:rPr>
          <w:rFonts w:cs="Times New Roman"/>
        </w:rPr>
        <w:t xml:space="preserve"> </w:t>
      </w:r>
      <w:r w:rsidR="00BB59DF">
        <w:rPr>
          <w:rFonts w:cs="Times New Roman"/>
        </w:rPr>
        <w:t>priority</w:t>
      </w:r>
      <w:r>
        <w:rPr>
          <w:rFonts w:cs="Times New Roman"/>
        </w:rPr>
        <w:t xml:space="preserve"> score</w:t>
      </w:r>
      <w:r w:rsidR="00BB59DF">
        <w:rPr>
          <w:rFonts w:cs="Times New Roman"/>
        </w:rPr>
        <w:t>s</w:t>
      </w:r>
      <w:r>
        <w:rPr>
          <w:rFonts w:cs="Times New Roman"/>
        </w:rPr>
        <w:t xml:space="preserve"> &lt; 0.79, but have ≥60% of their catchments with a</w:t>
      </w:r>
      <w:r w:rsidR="00BB59DF">
        <w:rPr>
          <w:rFonts w:cs="Times New Roman"/>
        </w:rPr>
        <w:t>n</w:t>
      </w:r>
      <w:r>
        <w:rPr>
          <w:rFonts w:cs="Times New Roman"/>
        </w:rPr>
        <w:t xml:space="preserve"> </w:t>
      </w:r>
      <w:r w:rsidR="002A4810">
        <w:rPr>
          <w:rFonts w:cs="Times New Roman"/>
        </w:rPr>
        <w:t>HQI ≥0.50</w:t>
      </w:r>
      <w:r w:rsidR="00BB59DF">
        <w:rPr>
          <w:rFonts w:cs="Times New Roman"/>
        </w:rPr>
        <w:t>,</w:t>
      </w:r>
      <w:r w:rsidR="002A4810">
        <w:rPr>
          <w:rFonts w:cs="Times New Roman"/>
        </w:rPr>
        <w:t xml:space="preserve">  have been given a </w:t>
      </w:r>
      <w:r>
        <w:rPr>
          <w:rFonts w:cs="Times New Roman"/>
        </w:rPr>
        <w:t>Level</w:t>
      </w:r>
      <w:r w:rsidR="002A4810">
        <w:rPr>
          <w:rFonts w:cs="Times New Roman"/>
        </w:rPr>
        <w:t xml:space="preserve"> 2 priority because </w:t>
      </w:r>
      <w:r w:rsidR="002A4810">
        <w:t xml:space="preserve">they possess habitat that </w:t>
      </w:r>
      <w:r w:rsidR="00146B9C">
        <w:t>exhibits good</w:t>
      </w:r>
      <w:r w:rsidR="002A4810">
        <w:t xml:space="preserve"> potential for attaining </w:t>
      </w:r>
      <w:r w:rsidR="00BB59DF">
        <w:t>favorable</w:t>
      </w:r>
      <w:r w:rsidR="002A4810">
        <w:t xml:space="preserve"> conditions when stressors are lessened.  Priority </w:t>
      </w:r>
      <w:r w:rsidR="00BB59DF">
        <w:t xml:space="preserve">Level 2 Wild Brook Trout Only patches occur in </w:t>
      </w:r>
      <w:r w:rsidR="00D92BDF">
        <w:t>2</w:t>
      </w:r>
      <w:r w:rsidR="007B3788">
        <w:t>38</w:t>
      </w:r>
      <w:r w:rsidR="00BB59DF">
        <w:t xml:space="preserve"> subwatersheds; 1</w:t>
      </w:r>
      <w:r w:rsidR="00D92BDF">
        <w:t>5</w:t>
      </w:r>
      <w:r w:rsidR="007B3788">
        <w:t>2</w:t>
      </w:r>
      <w:r w:rsidR="00BB59DF">
        <w:t xml:space="preserve"> of these subwatersheds are in Pennsylvania, </w:t>
      </w:r>
      <w:r w:rsidR="00D92BDF">
        <w:t>44</w:t>
      </w:r>
      <w:r w:rsidR="00BB59DF">
        <w:t xml:space="preserve"> are in New York, </w:t>
      </w:r>
      <w:r w:rsidR="003C19D7">
        <w:t>22 are in Virginia, 14</w:t>
      </w:r>
      <w:r w:rsidR="00BB59DF">
        <w:t xml:space="preserve"> ar</w:t>
      </w:r>
      <w:r w:rsidR="00146B9C">
        <w:t xml:space="preserve">e in </w:t>
      </w:r>
      <w:r w:rsidR="003C19D7">
        <w:t>Maryland, and 6 are in West Virginia</w:t>
      </w:r>
      <w:r w:rsidR="00146B9C">
        <w:t xml:space="preserve"> (</w:t>
      </w:r>
      <w:r w:rsidR="00CD355E">
        <w:t xml:space="preserve">Table 5 and </w:t>
      </w:r>
      <w:r w:rsidR="00146B9C">
        <w:t>Appendix Table IV</w:t>
      </w:r>
      <w:r w:rsidR="00BB59DF">
        <w:t>).</w:t>
      </w:r>
    </w:p>
    <w:p w:rsidR="002D5A1B" w:rsidRDefault="002D5A1B" w:rsidP="00664D1A">
      <w:pPr>
        <w:pStyle w:val="NoSpacing"/>
      </w:pPr>
    </w:p>
    <w:p w:rsidR="002D5A1B" w:rsidRDefault="00BB59DF" w:rsidP="00664D1A">
      <w:pPr>
        <w:pStyle w:val="NoSpacing"/>
        <w:rPr>
          <w:rFonts w:cs="Times New Roman"/>
        </w:rPr>
      </w:pPr>
      <w:r>
        <w:t xml:space="preserve">Wild Brook </w:t>
      </w:r>
      <w:r w:rsidR="006D681E">
        <w:t>Trout Only patches that occur in</w:t>
      </w:r>
      <w:r w:rsidR="00146B9C">
        <w:t xml:space="preserve"> </w:t>
      </w:r>
      <w:r w:rsidR="006D681E">
        <w:t>subwatersheds</w:t>
      </w:r>
      <w:r w:rsidR="006D681E" w:rsidRPr="006D681E">
        <w:rPr>
          <w:rFonts w:cs="Times New Roman"/>
        </w:rPr>
        <w:t xml:space="preserve"> </w:t>
      </w:r>
      <w:r w:rsidR="006D681E">
        <w:rPr>
          <w:rFonts w:cs="Times New Roman"/>
        </w:rPr>
        <w:t>having priority scores &lt; 0.79 and have &lt;60% of their catchments with an HQI ≥0.50</w:t>
      </w:r>
      <w:proofErr w:type="gramStart"/>
      <w:r w:rsidR="006D681E">
        <w:rPr>
          <w:rFonts w:cs="Times New Roman"/>
        </w:rPr>
        <w:t>,  have</w:t>
      </w:r>
      <w:proofErr w:type="gramEnd"/>
      <w:r w:rsidR="006D681E">
        <w:rPr>
          <w:rFonts w:cs="Times New Roman"/>
        </w:rPr>
        <w:t xml:space="preserve"> been given a Level 3 priority.  Priority Level 3 Wild Brook Trout Only patches occur in </w:t>
      </w:r>
      <w:r w:rsidR="003C19D7">
        <w:rPr>
          <w:rFonts w:cs="Times New Roman"/>
        </w:rPr>
        <w:t>216</w:t>
      </w:r>
      <w:r w:rsidR="006D681E">
        <w:rPr>
          <w:rFonts w:cs="Times New Roman"/>
        </w:rPr>
        <w:t xml:space="preserve"> subwatersheds</w:t>
      </w:r>
      <w:r w:rsidR="003C19D7">
        <w:rPr>
          <w:rFonts w:cs="Times New Roman"/>
        </w:rPr>
        <w:t xml:space="preserve">; </w:t>
      </w:r>
      <w:r w:rsidR="0074766B">
        <w:rPr>
          <w:rFonts w:cs="Times New Roman"/>
        </w:rPr>
        <w:t xml:space="preserve">82 of these subwatersheds </w:t>
      </w:r>
      <w:r w:rsidR="0074766B">
        <w:rPr>
          <w:rFonts w:cs="Times New Roman"/>
        </w:rPr>
        <w:lastRenderedPageBreak/>
        <w:t>are in Pennsylvania, 68 are in New York, 32 are in Virginia, 21 are in West Virginia</w:t>
      </w:r>
      <w:r w:rsidR="00B229BC">
        <w:rPr>
          <w:rFonts w:cs="Times New Roman"/>
        </w:rPr>
        <w:t>,</w:t>
      </w:r>
      <w:r w:rsidR="0074766B">
        <w:rPr>
          <w:rFonts w:cs="Times New Roman"/>
        </w:rPr>
        <w:t xml:space="preserve"> </w:t>
      </w:r>
      <w:r w:rsidR="00B229BC">
        <w:rPr>
          <w:rFonts w:cs="Times New Roman"/>
        </w:rPr>
        <w:t>a</w:t>
      </w:r>
      <w:r w:rsidR="0074766B">
        <w:rPr>
          <w:rFonts w:cs="Times New Roman"/>
        </w:rPr>
        <w:t>nd 13 are in Maryland</w:t>
      </w:r>
      <w:r w:rsidR="006D681E">
        <w:rPr>
          <w:rFonts w:cs="Times New Roman"/>
        </w:rPr>
        <w:t xml:space="preserve"> (</w:t>
      </w:r>
      <w:r w:rsidR="00CD355E">
        <w:rPr>
          <w:rFonts w:cs="Times New Roman"/>
        </w:rPr>
        <w:t xml:space="preserve">Table 5 and </w:t>
      </w:r>
      <w:r w:rsidR="006D681E">
        <w:rPr>
          <w:rFonts w:cs="Times New Roman"/>
        </w:rPr>
        <w:t xml:space="preserve">Appendix Table </w:t>
      </w:r>
      <w:r w:rsidR="00547971">
        <w:rPr>
          <w:rFonts w:cs="Times New Roman"/>
        </w:rPr>
        <w:t>V</w:t>
      </w:r>
      <w:r w:rsidR="006D681E">
        <w:rPr>
          <w:rFonts w:cs="Times New Roman"/>
        </w:rPr>
        <w:t>).</w:t>
      </w:r>
    </w:p>
    <w:p w:rsidR="002D5A1B" w:rsidRDefault="002D5A1B" w:rsidP="00664D1A">
      <w:pPr>
        <w:pStyle w:val="NoSpacing"/>
        <w:rPr>
          <w:rFonts w:cs="Times New Roman"/>
        </w:rPr>
      </w:pPr>
    </w:p>
    <w:p w:rsidR="00BB59DF" w:rsidRDefault="00146B9C" w:rsidP="00664D1A">
      <w:pPr>
        <w:pStyle w:val="NoSpacing"/>
        <w:rPr>
          <w:rFonts w:cs="Times New Roman"/>
        </w:rPr>
      </w:pPr>
      <w:r>
        <w:rPr>
          <w:rFonts w:cs="Times New Roman"/>
        </w:rPr>
        <w:t xml:space="preserve">The specific locations of Wild Brook Trout Only patches can be viewed at the </w:t>
      </w:r>
      <w:hyperlink r:id="rId9" w:history="1">
        <w:r w:rsidR="00633D36" w:rsidRPr="006B2114">
          <w:rPr>
            <w:rStyle w:val="Hyperlink"/>
            <w:rFonts w:cs="Times New Roman"/>
          </w:rPr>
          <w:t>Brook Trout Integrated Spatial Data and Tools website</w:t>
        </w:r>
      </w:hyperlink>
      <w:r>
        <w:rPr>
          <w:rFonts w:cs="Times New Roman"/>
        </w:rPr>
        <w:t>, which was developed</w:t>
      </w:r>
      <w:r w:rsidR="00871961">
        <w:rPr>
          <w:rFonts w:cs="Times New Roman"/>
        </w:rPr>
        <w:t xml:space="preserve"> in part</w:t>
      </w:r>
      <w:r>
        <w:rPr>
          <w:rFonts w:cs="Times New Roman"/>
        </w:rPr>
        <w:t xml:space="preserve"> to display the data associated with the EBTJV</w:t>
      </w:r>
      <w:r w:rsidR="006C5F03">
        <w:rPr>
          <w:rFonts w:cs="Times New Roman"/>
        </w:rPr>
        <w:t>’s</w:t>
      </w:r>
      <w:r>
        <w:rPr>
          <w:rFonts w:cs="Times New Roman"/>
        </w:rPr>
        <w:t xml:space="preserve"> Brook Trout status assessment at the catchment scale.</w:t>
      </w:r>
      <w:r w:rsidR="00871961">
        <w:rPr>
          <w:rFonts w:cs="Times New Roman"/>
        </w:rPr>
        <w:t xml:space="preserve">  Enabling the HUC 12, EBTJV Classified Catchments, </w:t>
      </w:r>
      <w:r w:rsidR="00CD37A3">
        <w:rPr>
          <w:rFonts w:cs="Times New Roman"/>
        </w:rPr>
        <w:t xml:space="preserve">and Brook Trout Habitat Patches </w:t>
      </w:r>
      <w:r w:rsidR="00467E9D">
        <w:rPr>
          <w:rFonts w:cs="Times New Roman"/>
        </w:rPr>
        <w:t xml:space="preserve">GIS </w:t>
      </w:r>
      <w:r w:rsidR="00CD37A3">
        <w:rPr>
          <w:rFonts w:cs="Times New Roman"/>
        </w:rPr>
        <w:t xml:space="preserve">data layers in </w:t>
      </w:r>
      <w:r w:rsidR="00633D36">
        <w:rPr>
          <w:rFonts w:cs="Times New Roman"/>
        </w:rPr>
        <w:t>con</w:t>
      </w:r>
      <w:r w:rsidR="00CD37A3">
        <w:rPr>
          <w:rFonts w:cs="Times New Roman"/>
        </w:rPr>
        <w:t>junction with turning on the Feature ID function will result in pertinent data being displayed whenever a patch is clicked.</w:t>
      </w:r>
    </w:p>
    <w:p w:rsidR="00CF46FD" w:rsidRDefault="00CF46FD" w:rsidP="00664D1A">
      <w:pPr>
        <w:pStyle w:val="NoSpacing"/>
        <w:rPr>
          <w:rFonts w:cs="Times New Roman"/>
        </w:rPr>
      </w:pPr>
    </w:p>
    <w:p w:rsidR="009929B9" w:rsidRPr="009929B9" w:rsidRDefault="009929B9" w:rsidP="00664D1A">
      <w:pPr>
        <w:pStyle w:val="NoSpacing"/>
        <w:rPr>
          <w:rFonts w:cs="Times New Roman"/>
          <w:u w:val="single"/>
        </w:rPr>
      </w:pPr>
      <w:r>
        <w:rPr>
          <w:rFonts w:cs="Times New Roman"/>
          <w:u w:val="single"/>
        </w:rPr>
        <w:t xml:space="preserve">Climate Change </w:t>
      </w:r>
      <w:r w:rsidR="00467E9D">
        <w:rPr>
          <w:rFonts w:cs="Times New Roman"/>
          <w:u w:val="single"/>
        </w:rPr>
        <w:t>Considerations</w:t>
      </w:r>
    </w:p>
    <w:p w:rsidR="009929B9" w:rsidRDefault="009929B9" w:rsidP="00664D1A">
      <w:pPr>
        <w:pStyle w:val="NoSpacing"/>
        <w:rPr>
          <w:rFonts w:cs="Times New Roman"/>
        </w:rPr>
      </w:pPr>
    </w:p>
    <w:p w:rsidR="009929B9" w:rsidRDefault="00245745" w:rsidP="00664D1A">
      <w:pPr>
        <w:pStyle w:val="NoSpacing"/>
        <w:rPr>
          <w:rFonts w:cs="Times New Roman"/>
        </w:rPr>
      </w:pPr>
      <w:r>
        <w:rPr>
          <w:rFonts w:cs="Times New Roman"/>
        </w:rPr>
        <w:t>R</w:t>
      </w:r>
      <w:r w:rsidR="009929B9">
        <w:rPr>
          <w:rFonts w:cs="Times New Roman"/>
        </w:rPr>
        <w:t>egardless of a Wild Brook Trout Only patch’s priority level</w:t>
      </w:r>
      <w:r>
        <w:rPr>
          <w:rFonts w:cs="Times New Roman"/>
        </w:rPr>
        <w:t>,</w:t>
      </w:r>
      <w:r w:rsidR="009929B9">
        <w:rPr>
          <w:rFonts w:cs="Times New Roman"/>
        </w:rPr>
        <w:t xml:space="preserve"> </w:t>
      </w:r>
      <w:r>
        <w:rPr>
          <w:rFonts w:cs="Times New Roman"/>
        </w:rPr>
        <w:t xml:space="preserve">added </w:t>
      </w:r>
      <w:r w:rsidR="009929B9" w:rsidRPr="009929B9">
        <w:rPr>
          <w:rFonts w:cs="Times New Roman"/>
        </w:rPr>
        <w:t xml:space="preserve">considerations </w:t>
      </w:r>
      <w:r w:rsidR="009929B9">
        <w:rPr>
          <w:rFonts w:cs="Times New Roman"/>
        </w:rPr>
        <w:t xml:space="preserve">need </w:t>
      </w:r>
      <w:r w:rsidR="009929B9" w:rsidRPr="009929B9">
        <w:rPr>
          <w:rFonts w:cs="Times New Roman"/>
        </w:rPr>
        <w:t>to</w:t>
      </w:r>
      <w:r w:rsidR="009929B9">
        <w:rPr>
          <w:rFonts w:cs="Times New Roman"/>
        </w:rPr>
        <w:t xml:space="preserve"> be given to those </w:t>
      </w:r>
      <w:r w:rsidR="009929B9" w:rsidRPr="009929B9">
        <w:rPr>
          <w:rFonts w:cs="Times New Roman"/>
        </w:rPr>
        <w:t>locations where Brook Trout have a lower vulnerability to the effects of climate change because their populations are less likely to disappear under various climate change scenarios (</w:t>
      </w:r>
      <w:r w:rsidR="009929B9" w:rsidRPr="002A42E5">
        <w:rPr>
          <w:rFonts w:cs="Times New Roman"/>
        </w:rPr>
        <w:t>Trumbo et al. 2014</w:t>
      </w:r>
      <w:r w:rsidR="009929B9" w:rsidRPr="009929B9">
        <w:rPr>
          <w:rFonts w:cs="Times New Roman"/>
        </w:rPr>
        <w:t>).</w:t>
      </w:r>
      <w:r w:rsidR="009929B9">
        <w:rPr>
          <w:rFonts w:cs="Times New Roman"/>
        </w:rPr>
        <w:t xml:space="preserve">  While the data layer </w:t>
      </w:r>
      <w:r>
        <w:rPr>
          <w:rFonts w:cs="Times New Roman"/>
        </w:rPr>
        <w:t>does not cover</w:t>
      </w:r>
      <w:r w:rsidR="009929B9">
        <w:rPr>
          <w:rFonts w:cs="Times New Roman"/>
        </w:rPr>
        <w:t xml:space="preserve"> the entire Chesapeake Bay watershed, </w:t>
      </w:r>
      <w:r>
        <w:rPr>
          <w:rFonts w:cs="Times New Roman"/>
        </w:rPr>
        <w:t xml:space="preserve">the Brook Trout Integrated Spatial Data and Tools website </w:t>
      </w:r>
      <w:r w:rsidR="00467E9D">
        <w:rPr>
          <w:rFonts w:cs="Times New Roman"/>
        </w:rPr>
        <w:t xml:space="preserve">has a GIS data layer (Brook Trout Patch Vulnerability) that </w:t>
      </w:r>
      <w:r>
        <w:rPr>
          <w:rFonts w:cs="Times New Roman"/>
        </w:rPr>
        <w:t>identifies Wild Brook Trout patches</w:t>
      </w:r>
      <w:r w:rsidR="00467E9D">
        <w:rPr>
          <w:rFonts w:cs="Times New Roman"/>
        </w:rPr>
        <w:t xml:space="preserve"> </w:t>
      </w:r>
      <w:r w:rsidR="009929B9">
        <w:rPr>
          <w:rFonts w:cs="Times New Roman"/>
        </w:rPr>
        <w:t>with low exposure</w:t>
      </w:r>
      <w:r w:rsidR="00467E9D">
        <w:rPr>
          <w:rFonts w:cs="Times New Roman"/>
        </w:rPr>
        <w:t xml:space="preserve"> (predicted change in water temperature per unit increase in air temperature)</w:t>
      </w:r>
      <w:r w:rsidR="009929B9">
        <w:rPr>
          <w:rFonts w:cs="Times New Roman"/>
        </w:rPr>
        <w:t xml:space="preserve"> and sensitivity</w:t>
      </w:r>
      <w:r w:rsidR="00467E9D">
        <w:rPr>
          <w:rFonts w:cs="Times New Roman"/>
        </w:rPr>
        <w:t xml:space="preserve"> (predicted frequency, magnitude, and duration of water temperature averaged over a range of temperatures)</w:t>
      </w:r>
      <w:r>
        <w:rPr>
          <w:rFonts w:cs="Times New Roman"/>
        </w:rPr>
        <w:t>.</w:t>
      </w:r>
      <w:r w:rsidR="00FF44E0">
        <w:rPr>
          <w:rFonts w:cs="Times New Roman"/>
        </w:rPr>
        <w:t xml:space="preserve">  Groundwater exchange may also mitigate stream thermal sensitivity to air temperature change (Snyder et al. </w:t>
      </w:r>
      <w:r w:rsidR="00FF44E0">
        <w:rPr>
          <w:rFonts w:cs="Times New Roman"/>
          <w:i/>
        </w:rPr>
        <w:t>in press</w:t>
      </w:r>
      <w:r w:rsidR="00FF44E0">
        <w:rPr>
          <w:rFonts w:cs="Times New Roman"/>
        </w:rPr>
        <w:t>), and spatial models are needed to predict the role of groundwater for Brook Trout spawning, feeding, and refugia across stream networks.</w:t>
      </w:r>
    </w:p>
    <w:p w:rsidR="00467E9D" w:rsidRDefault="00467E9D" w:rsidP="00664D1A">
      <w:pPr>
        <w:pStyle w:val="NoSpacing"/>
        <w:rPr>
          <w:rFonts w:cs="Times New Roman"/>
        </w:rPr>
      </w:pPr>
    </w:p>
    <w:p w:rsidR="00467E9D" w:rsidRDefault="00467E9D" w:rsidP="007471FC">
      <w:pPr>
        <w:pStyle w:val="NoSpacing"/>
        <w:rPr>
          <w:rFonts w:cs="Times New Roman"/>
        </w:rPr>
      </w:pPr>
      <w:r>
        <w:rPr>
          <w:rFonts w:cs="Times New Roman"/>
        </w:rPr>
        <w:t>Down</w:t>
      </w:r>
      <w:r w:rsidR="00D200B3">
        <w:rPr>
          <w:rFonts w:cs="Times New Roman"/>
        </w:rPr>
        <w:t>s</w:t>
      </w:r>
      <w:r>
        <w:rPr>
          <w:rFonts w:cs="Times New Roman"/>
        </w:rPr>
        <w:t xml:space="preserve">tream Strategies has incorporated </w:t>
      </w:r>
      <w:r w:rsidR="00D200B3">
        <w:rPr>
          <w:rFonts w:cs="Times New Roman"/>
        </w:rPr>
        <w:t xml:space="preserve">a climate change assessment into the Chesapeake Bay Brook Trout </w:t>
      </w:r>
      <w:r w:rsidR="00CF2661">
        <w:rPr>
          <w:rFonts w:cs="Times New Roman"/>
        </w:rPr>
        <w:t xml:space="preserve">BRT </w:t>
      </w:r>
      <w:r w:rsidR="00D200B3">
        <w:rPr>
          <w:rFonts w:cs="Times New Roman"/>
        </w:rPr>
        <w:t>Model it</w:t>
      </w:r>
      <w:r w:rsidR="00994A95">
        <w:rPr>
          <w:rFonts w:cs="Times New Roman"/>
        </w:rPr>
        <w:t xml:space="preserve"> i</w:t>
      </w:r>
      <w:r w:rsidR="00D200B3">
        <w:rPr>
          <w:rFonts w:cs="Times New Roman"/>
        </w:rPr>
        <w:t>s developing that quantifies potential changes in the probability of Brook Trout presence that may result from a projected future climate scenario (Jason Clingerman</w:t>
      </w:r>
      <w:r w:rsidR="00994A95">
        <w:rPr>
          <w:rFonts w:cs="Times New Roman"/>
        </w:rPr>
        <w:t>,</w:t>
      </w:r>
      <w:r w:rsidR="00D200B3">
        <w:rPr>
          <w:rFonts w:cs="Times New Roman"/>
        </w:rPr>
        <w:t xml:space="preserve"> personal communication).</w:t>
      </w:r>
      <w:r w:rsidR="0068413A">
        <w:rPr>
          <w:rFonts w:cs="Times New Roman"/>
        </w:rPr>
        <w:t xml:space="preserve">  It should be noted that these are </w:t>
      </w:r>
      <w:r w:rsidR="006C5F03">
        <w:rPr>
          <w:rFonts w:cs="Times New Roman"/>
        </w:rPr>
        <w:t>“</w:t>
      </w:r>
      <w:r w:rsidR="0068413A">
        <w:rPr>
          <w:rFonts w:cs="Times New Roman"/>
        </w:rPr>
        <w:t>generalized</w:t>
      </w:r>
      <w:r w:rsidR="006C5F03">
        <w:rPr>
          <w:rFonts w:cs="Times New Roman"/>
        </w:rPr>
        <w:t>”</w:t>
      </w:r>
      <w:r w:rsidR="0068413A">
        <w:rPr>
          <w:rFonts w:cs="Times New Roman"/>
        </w:rPr>
        <w:t xml:space="preserve"> projections since broad scale modeling is being performed and the predictor variables being used are annual (precipitation) or seasonal (stream temperatures).  Therefore</w:t>
      </w:r>
      <w:r w:rsidR="006C5F03">
        <w:rPr>
          <w:rFonts w:cs="Times New Roman"/>
        </w:rPr>
        <w:t>,</w:t>
      </w:r>
      <w:r w:rsidR="0068413A">
        <w:rPr>
          <w:rFonts w:cs="Times New Roman"/>
        </w:rPr>
        <w:t xml:space="preserve"> the impacts of local extremes to climate (drought, flood) may have impacts on Brook Trout populations </w:t>
      </w:r>
      <w:r w:rsidR="002655DA">
        <w:rPr>
          <w:rFonts w:cs="Times New Roman"/>
        </w:rPr>
        <w:t xml:space="preserve">that </w:t>
      </w:r>
      <w:r w:rsidR="0068413A">
        <w:rPr>
          <w:rFonts w:cs="Times New Roman"/>
        </w:rPr>
        <w:t xml:space="preserve">are beyond the scope of the model.  </w:t>
      </w:r>
      <w:r w:rsidR="007471FC" w:rsidRPr="007471FC">
        <w:rPr>
          <w:rFonts w:cs="Times New Roman"/>
        </w:rPr>
        <w:t xml:space="preserve">Future air temperature projections were obtained from </w:t>
      </w:r>
      <w:r w:rsidR="007471FC">
        <w:rPr>
          <w:rFonts w:cs="Times New Roman"/>
        </w:rPr>
        <w:t xml:space="preserve">the </w:t>
      </w:r>
      <w:r w:rsidR="007471FC" w:rsidRPr="007471FC">
        <w:rPr>
          <w:rFonts w:cs="Times New Roman"/>
        </w:rPr>
        <w:t>regional downscaled climate model</w:t>
      </w:r>
      <w:r w:rsidR="007471FC">
        <w:rPr>
          <w:rFonts w:cs="Times New Roman"/>
        </w:rPr>
        <w:t xml:space="preserve"> </w:t>
      </w:r>
      <w:r w:rsidR="007471FC" w:rsidRPr="007471FC">
        <w:rPr>
          <w:rFonts w:cs="Times New Roman"/>
        </w:rPr>
        <w:t>ECHAM5</w:t>
      </w:r>
      <w:r w:rsidR="007471FC">
        <w:rPr>
          <w:rFonts w:cs="Times New Roman"/>
        </w:rPr>
        <w:t xml:space="preserve"> </w:t>
      </w:r>
      <w:r w:rsidR="007471FC" w:rsidRPr="007471FC">
        <w:rPr>
          <w:rFonts w:cs="Times New Roman"/>
        </w:rPr>
        <w:t xml:space="preserve">described by Hostetler et al. (2011). </w:t>
      </w:r>
      <w:r w:rsidR="007471FC">
        <w:rPr>
          <w:rFonts w:cs="Times New Roman"/>
        </w:rPr>
        <w:t xml:space="preserve"> </w:t>
      </w:r>
      <w:r w:rsidR="007471FC" w:rsidRPr="007471FC">
        <w:rPr>
          <w:rFonts w:cs="Times New Roman"/>
        </w:rPr>
        <w:t>All projections are based</w:t>
      </w:r>
      <w:r w:rsidR="007471FC">
        <w:rPr>
          <w:rFonts w:cs="Times New Roman"/>
        </w:rPr>
        <w:t xml:space="preserve"> </w:t>
      </w:r>
      <w:r w:rsidR="007471FC" w:rsidRPr="007471FC">
        <w:rPr>
          <w:rFonts w:cs="Times New Roman"/>
        </w:rPr>
        <w:t xml:space="preserve">on the A2 scenario </w:t>
      </w:r>
      <w:r w:rsidR="00340C82">
        <w:rPr>
          <w:rFonts w:cs="Times New Roman"/>
        </w:rPr>
        <w:t xml:space="preserve">described in </w:t>
      </w:r>
      <w:r w:rsidR="007471FC" w:rsidRPr="007471FC">
        <w:rPr>
          <w:rFonts w:cs="Times New Roman"/>
        </w:rPr>
        <w:t xml:space="preserve">the Intergovernmental Panel on Climate Change AR4 report (IPCC 2007). </w:t>
      </w:r>
      <w:r w:rsidR="00AD28AF">
        <w:rPr>
          <w:rFonts w:cs="Times New Roman"/>
        </w:rPr>
        <w:t xml:space="preserve"> P</w:t>
      </w:r>
      <w:r w:rsidR="00BA1799">
        <w:rPr>
          <w:rFonts w:cs="Times New Roman"/>
        </w:rPr>
        <w:t>redict</w:t>
      </w:r>
      <w:r w:rsidR="00AD28AF">
        <w:rPr>
          <w:rFonts w:cs="Times New Roman"/>
        </w:rPr>
        <w:t>ions of</w:t>
      </w:r>
      <w:r w:rsidR="00BA1799">
        <w:rPr>
          <w:rFonts w:cs="Times New Roman"/>
        </w:rPr>
        <w:t xml:space="preserve"> the probability of Brook Trout presence under this future scenario</w:t>
      </w:r>
      <w:r w:rsidR="00340C82">
        <w:rPr>
          <w:rFonts w:cs="Times New Roman"/>
        </w:rPr>
        <w:t xml:space="preserve"> </w:t>
      </w:r>
      <w:r w:rsidR="00AD28AF">
        <w:rPr>
          <w:rFonts w:cs="Times New Roman"/>
        </w:rPr>
        <w:t>were</w:t>
      </w:r>
      <w:r w:rsidR="00BA1799">
        <w:rPr>
          <w:rFonts w:cs="Times New Roman"/>
        </w:rPr>
        <w:t xml:space="preserve"> </w:t>
      </w:r>
      <w:r w:rsidR="00340C82">
        <w:rPr>
          <w:rFonts w:cs="Times New Roman"/>
        </w:rPr>
        <w:t>made and then c</w:t>
      </w:r>
      <w:r w:rsidR="00BA1799">
        <w:rPr>
          <w:rFonts w:cs="Times New Roman"/>
        </w:rPr>
        <w:t>ompared to the model</w:t>
      </w:r>
      <w:r w:rsidR="00CF2661">
        <w:rPr>
          <w:rFonts w:cs="Times New Roman"/>
        </w:rPr>
        <w:t>’</w:t>
      </w:r>
      <w:r w:rsidR="00BA1799">
        <w:rPr>
          <w:rFonts w:cs="Times New Roman"/>
        </w:rPr>
        <w:t>s original outputs.  Under th</w:t>
      </w:r>
      <w:r w:rsidR="00AD28AF">
        <w:rPr>
          <w:rFonts w:cs="Times New Roman"/>
        </w:rPr>
        <w:t>is</w:t>
      </w:r>
      <w:r w:rsidR="00BA1799">
        <w:rPr>
          <w:rFonts w:cs="Times New Roman"/>
        </w:rPr>
        <w:t xml:space="preserve"> future scenario</w:t>
      </w:r>
      <w:r w:rsidR="002655DA">
        <w:rPr>
          <w:rFonts w:cs="Times New Roman"/>
        </w:rPr>
        <w:t>,</w:t>
      </w:r>
      <w:r w:rsidR="00BA1799">
        <w:rPr>
          <w:rFonts w:cs="Times New Roman"/>
        </w:rPr>
        <w:t xml:space="preserve"> decreases in the probability of Brook Trout presence are due mainly to increased temperatures, while </w:t>
      </w:r>
      <w:r w:rsidR="002326AF">
        <w:rPr>
          <w:rFonts w:cs="Times New Roman"/>
        </w:rPr>
        <w:t xml:space="preserve">increases occurred when increased precipitation moderates the impacts of increased temperatures.  </w:t>
      </w:r>
      <w:r w:rsidR="002326AF" w:rsidRPr="001C1ED5">
        <w:rPr>
          <w:rFonts w:cs="Times New Roman"/>
        </w:rPr>
        <w:t>Appendix Table VI</w:t>
      </w:r>
      <w:r w:rsidR="002326AF">
        <w:rPr>
          <w:rFonts w:cs="Times New Roman"/>
        </w:rPr>
        <w:t xml:space="preserve"> summarizes </w:t>
      </w:r>
      <w:r w:rsidR="001C1ED5">
        <w:rPr>
          <w:rFonts w:cs="Times New Roman"/>
        </w:rPr>
        <w:t xml:space="preserve">at the HUC 8 level, </w:t>
      </w:r>
      <w:r w:rsidR="002326AF">
        <w:rPr>
          <w:rFonts w:cs="Times New Roman"/>
        </w:rPr>
        <w:t xml:space="preserve">the percentage of catchments that have a decreased probability of Brook Trout presence under the </w:t>
      </w:r>
      <w:r w:rsidR="00AD28AF">
        <w:rPr>
          <w:rFonts w:cs="Times New Roman"/>
        </w:rPr>
        <w:t>ECHAM5 A2 2042</w:t>
      </w:r>
      <w:r w:rsidR="002326AF">
        <w:rPr>
          <w:rFonts w:cs="Times New Roman"/>
        </w:rPr>
        <w:t xml:space="preserve"> climate scenario.</w:t>
      </w:r>
    </w:p>
    <w:p w:rsidR="00480CB0" w:rsidRDefault="00480CB0" w:rsidP="00A221EA">
      <w:pPr>
        <w:pStyle w:val="NoSpacing"/>
      </w:pPr>
      <w:bookmarkStart w:id="0" w:name="_GoBack"/>
      <w:bookmarkEnd w:id="0"/>
    </w:p>
    <w:p w:rsidR="00513DCC" w:rsidRDefault="00766D13" w:rsidP="003A25D1">
      <w:pPr>
        <w:pStyle w:val="NoSpacing"/>
      </w:pPr>
      <w:r w:rsidRPr="00F8749C">
        <w:rPr>
          <w:u w:val="single"/>
        </w:rPr>
        <w:t xml:space="preserve">Priority </w:t>
      </w:r>
      <w:r w:rsidR="00547971">
        <w:rPr>
          <w:u w:val="single"/>
        </w:rPr>
        <w:t xml:space="preserve">Brook Trout </w:t>
      </w:r>
      <w:r w:rsidRPr="00F8749C">
        <w:rPr>
          <w:u w:val="single"/>
        </w:rPr>
        <w:t xml:space="preserve">Conservation </w:t>
      </w:r>
      <w:r w:rsidR="00CF6164">
        <w:rPr>
          <w:u w:val="single"/>
        </w:rPr>
        <w:t>Strategies</w:t>
      </w:r>
    </w:p>
    <w:p w:rsidR="00766D13" w:rsidRDefault="00766D13" w:rsidP="00D20547">
      <w:pPr>
        <w:pStyle w:val="NoSpacing"/>
      </w:pPr>
    </w:p>
    <w:p w:rsidR="00486762" w:rsidRDefault="00486762" w:rsidP="00F40B47">
      <w:pPr>
        <w:pStyle w:val="NoSpacing"/>
        <w:numPr>
          <w:ilvl w:val="0"/>
          <w:numId w:val="16"/>
        </w:numPr>
      </w:pPr>
      <w:r>
        <w:t>Protect</w:t>
      </w:r>
      <w:r w:rsidR="00F40B47">
        <w:t xml:space="preserve"> highly functional Wild Brook Trout Only patches </w:t>
      </w:r>
      <w:r>
        <w:t xml:space="preserve">from </w:t>
      </w:r>
      <w:r w:rsidR="00F40B47">
        <w:t xml:space="preserve">detrimental changes in </w:t>
      </w:r>
      <w:r>
        <w:t>land use</w:t>
      </w:r>
      <w:r w:rsidR="006041F7">
        <w:t xml:space="preserve"> and water use practices</w:t>
      </w:r>
      <w:r>
        <w:t>.</w:t>
      </w:r>
    </w:p>
    <w:p w:rsidR="00486762" w:rsidRDefault="00096963" w:rsidP="00096963">
      <w:pPr>
        <w:pStyle w:val="NoSpacing"/>
        <w:numPr>
          <w:ilvl w:val="0"/>
          <w:numId w:val="16"/>
        </w:numPr>
      </w:pPr>
      <w:r>
        <w:lastRenderedPageBreak/>
        <w:t>C</w:t>
      </w:r>
      <w:r w:rsidR="00486762">
        <w:t>onnect habitats that have a high likelihood of sustaining stable wild Brook Trout populations.</w:t>
      </w:r>
    </w:p>
    <w:p w:rsidR="00486762" w:rsidRDefault="00486762" w:rsidP="00096963">
      <w:pPr>
        <w:pStyle w:val="NoSpacing"/>
        <w:numPr>
          <w:ilvl w:val="0"/>
          <w:numId w:val="16"/>
        </w:numPr>
      </w:pPr>
      <w:r>
        <w:t>Improv</w:t>
      </w:r>
      <w:r w:rsidR="00096963">
        <w:t>e</w:t>
      </w:r>
      <w:r>
        <w:t xml:space="preserve"> access to Brook Trout spawning and seasonally important habitats (e.g., coldwater refugia, wintering areas).</w:t>
      </w:r>
    </w:p>
    <w:p w:rsidR="00096963" w:rsidRDefault="00096963" w:rsidP="00096963">
      <w:pPr>
        <w:pStyle w:val="NoSpacing"/>
        <w:numPr>
          <w:ilvl w:val="0"/>
          <w:numId w:val="16"/>
        </w:numPr>
      </w:pPr>
      <w:r>
        <w:t>Improve Brook Trout habitat that have been impacted by poor land and water use practices.</w:t>
      </w:r>
    </w:p>
    <w:p w:rsidR="00486762" w:rsidRDefault="00486762" w:rsidP="00096963">
      <w:pPr>
        <w:pStyle w:val="NoSpacing"/>
        <w:numPr>
          <w:ilvl w:val="0"/>
          <w:numId w:val="16"/>
        </w:numPr>
      </w:pPr>
      <w:r>
        <w:t>Mitigat</w:t>
      </w:r>
      <w:r w:rsidR="00096963">
        <w:t>e</w:t>
      </w:r>
      <w:r>
        <w:t xml:space="preserve"> factors that degrade water quality.</w:t>
      </w:r>
    </w:p>
    <w:p w:rsidR="00486762" w:rsidRDefault="00486762" w:rsidP="00096963">
      <w:pPr>
        <w:pStyle w:val="NoSpacing"/>
        <w:numPr>
          <w:ilvl w:val="0"/>
          <w:numId w:val="16"/>
        </w:numPr>
      </w:pPr>
      <w:r>
        <w:t>Enhanc</w:t>
      </w:r>
      <w:r w:rsidR="00096963">
        <w:t>e</w:t>
      </w:r>
      <w:r>
        <w:t xml:space="preserve"> or restor</w:t>
      </w:r>
      <w:r w:rsidR="00096963">
        <w:t>e</w:t>
      </w:r>
      <w:r>
        <w:t xml:space="preserve"> natural hydrologic regimes.</w:t>
      </w:r>
    </w:p>
    <w:p w:rsidR="00486762" w:rsidRDefault="00486762" w:rsidP="00096963">
      <w:pPr>
        <w:pStyle w:val="NoSpacing"/>
        <w:numPr>
          <w:ilvl w:val="0"/>
          <w:numId w:val="16"/>
        </w:numPr>
      </w:pPr>
      <w:r>
        <w:t>Prevent</w:t>
      </w:r>
      <w:r w:rsidR="00D810DB">
        <w:t xml:space="preserve"> and mitigate</w:t>
      </w:r>
      <w:r>
        <w:t xml:space="preserve"> the spread of invasives/exotic species into patches containing </w:t>
      </w:r>
      <w:r w:rsidR="004E7C65">
        <w:t>wild</w:t>
      </w:r>
      <w:r>
        <w:t xml:space="preserve"> Brook Trout </w:t>
      </w:r>
      <w:r w:rsidR="004E7C65">
        <w:t>only</w:t>
      </w:r>
      <w:r>
        <w:t>.</w:t>
      </w:r>
    </w:p>
    <w:p w:rsidR="00486762" w:rsidRDefault="00486762" w:rsidP="00096963">
      <w:pPr>
        <w:pStyle w:val="NoSpacing"/>
        <w:numPr>
          <w:ilvl w:val="0"/>
          <w:numId w:val="16"/>
        </w:numPr>
      </w:pPr>
      <w:r>
        <w:t>Re-introduc</w:t>
      </w:r>
      <w:r w:rsidR="00096963">
        <w:t>e</w:t>
      </w:r>
      <w:r>
        <w:t xml:space="preserve"> </w:t>
      </w:r>
      <w:r w:rsidR="004E7C65">
        <w:t xml:space="preserve">wild </w:t>
      </w:r>
      <w:r>
        <w:t>Brook Trout into catchments</w:t>
      </w:r>
      <w:r w:rsidR="006041F7">
        <w:t xml:space="preserve"> within Wild Brook Trout Only patches, </w:t>
      </w:r>
      <w:r>
        <w:t>where the species has been extirpated</w:t>
      </w:r>
      <w:r w:rsidR="00F8749C">
        <w:t xml:space="preserve"> or an increase in genetic fitness</w:t>
      </w:r>
      <w:r w:rsidR="006041F7">
        <w:t xml:space="preserve"> of the population</w:t>
      </w:r>
      <w:r w:rsidR="00F8749C">
        <w:t xml:space="preserve"> is needed</w:t>
      </w:r>
      <w:r>
        <w:t>.</w:t>
      </w:r>
    </w:p>
    <w:p w:rsidR="00340C82" w:rsidRDefault="00340C82" w:rsidP="00096963">
      <w:pPr>
        <w:pStyle w:val="NoSpacing"/>
      </w:pPr>
    </w:p>
    <w:p w:rsidR="00574EB4" w:rsidRPr="00574EB4" w:rsidRDefault="00574EB4" w:rsidP="00096963">
      <w:pPr>
        <w:pStyle w:val="NoSpacing"/>
        <w:rPr>
          <w:u w:val="single"/>
        </w:rPr>
      </w:pPr>
      <w:r>
        <w:rPr>
          <w:u w:val="single"/>
        </w:rPr>
        <w:t>Decision Support Tools</w:t>
      </w:r>
    </w:p>
    <w:p w:rsidR="00574EB4" w:rsidRDefault="00574EB4" w:rsidP="00096963">
      <w:pPr>
        <w:pStyle w:val="NoSpacing"/>
      </w:pPr>
    </w:p>
    <w:p w:rsidR="00CF6164" w:rsidRDefault="002D76D8" w:rsidP="007F35F4">
      <w:pPr>
        <w:pStyle w:val="NoSpacing"/>
      </w:pPr>
      <w:r>
        <w:rPr>
          <w:rFonts w:cs="Times New Roman"/>
        </w:rPr>
        <w:t>In addition to the Brook Trout Integrated Spatial Data and Tools website,</w:t>
      </w:r>
      <w:r>
        <w:t xml:space="preserve"> t</w:t>
      </w:r>
      <w:r w:rsidR="006041F7">
        <w:t xml:space="preserve">here are several </w:t>
      </w:r>
      <w:r>
        <w:t xml:space="preserve">other </w:t>
      </w:r>
      <w:r w:rsidR="006041F7">
        <w:t xml:space="preserve">decision support tools available that will assist the conservation community </w:t>
      </w:r>
      <w:r w:rsidR="00994A95">
        <w:t xml:space="preserve">in </w:t>
      </w:r>
      <w:r w:rsidR="00A9761E">
        <w:t>refin</w:t>
      </w:r>
      <w:r w:rsidR="00994A95">
        <w:t>ing</w:t>
      </w:r>
      <w:r w:rsidR="00A9761E">
        <w:t xml:space="preserve"> their efforts to conserve </w:t>
      </w:r>
      <w:r>
        <w:t xml:space="preserve">Chesapeake Bay </w:t>
      </w:r>
      <w:r w:rsidR="00A9761E">
        <w:t>Brook Trout</w:t>
      </w:r>
      <w:r>
        <w:t xml:space="preserve"> resources</w:t>
      </w:r>
      <w:r w:rsidR="00A9761E">
        <w:t xml:space="preserve"> at the local </w:t>
      </w:r>
      <w:r w:rsidR="00E203A6">
        <w:t>level</w:t>
      </w:r>
      <w:r w:rsidR="00A9761E">
        <w:t>.</w:t>
      </w:r>
    </w:p>
    <w:p w:rsidR="00A9761E" w:rsidRDefault="00A9761E" w:rsidP="007F35F4">
      <w:pPr>
        <w:pStyle w:val="NoSpacing"/>
      </w:pPr>
    </w:p>
    <w:p w:rsidR="00A6774C" w:rsidRPr="00FD3516" w:rsidRDefault="00EB6C2C" w:rsidP="007F35F4">
      <w:pPr>
        <w:pStyle w:val="NoSpacing"/>
      </w:pPr>
      <w:hyperlink r:id="rId10" w:history="1">
        <w:r w:rsidR="00994A95" w:rsidRPr="006B2114">
          <w:rPr>
            <w:rStyle w:val="Hyperlink"/>
          </w:rPr>
          <w:t>Chesapeake Bay Fish Passage Prioritization</w:t>
        </w:r>
      </w:hyperlink>
      <w:r w:rsidR="00994A95">
        <w:t xml:space="preserve"> </w:t>
      </w:r>
      <w:r w:rsidR="005539DB">
        <w:t>-</w:t>
      </w:r>
      <w:r w:rsidR="00FD3516">
        <w:t xml:space="preserve"> This web-mapping platform </w:t>
      </w:r>
      <w:r w:rsidR="00E427C5">
        <w:t>is designed to be screening-level tool that can be used to help investigate potential fish passage projects in the context of many ecological factors (</w:t>
      </w:r>
      <w:r w:rsidR="00E427C5" w:rsidRPr="002A42E5">
        <w:t>Martin and Apse 2013</w:t>
      </w:r>
      <w:r w:rsidR="00E427C5">
        <w:t xml:space="preserve">). </w:t>
      </w:r>
      <w:r w:rsidR="00E427C5" w:rsidRPr="002D76D8">
        <w:t xml:space="preserve"> </w:t>
      </w:r>
      <w:r w:rsidR="00E427C5">
        <w:t>However, results do not incorporate important social, economic, or feasibility factors and are not intended to be a replacement for site-specific knowledge nor a prescription for on-the-ground action.  This platform includes a Brook Trout-specific scenario, though this scenario is limited to dams on small streams (those draining &lt;100 km</w:t>
      </w:r>
      <w:r w:rsidR="00E427C5">
        <w:rPr>
          <w:vertAlign w:val="superscript"/>
        </w:rPr>
        <w:t>2</w:t>
      </w:r>
      <w:r w:rsidR="00E427C5">
        <w:t>).   U</w:t>
      </w:r>
      <w:r w:rsidR="00FD3516">
        <w:t xml:space="preserve">sers </w:t>
      </w:r>
      <w:r w:rsidR="00E427C5">
        <w:t>of this tool can</w:t>
      </w:r>
      <w:r w:rsidR="00FD3516">
        <w:t xml:space="preserve"> view results in the context of other relevant </w:t>
      </w:r>
      <w:r w:rsidR="002D76D8">
        <w:t>data including project data and various base maps, query results, download</w:t>
      </w:r>
      <w:r w:rsidR="005539DB">
        <w:t xml:space="preserve"> </w:t>
      </w:r>
      <w:r w:rsidR="002D76D8">
        <w:t>tabular data, search for a dam interactively or by name, annotate a map, and print or save a map</w:t>
      </w:r>
      <w:r w:rsidR="005539DB">
        <w:t xml:space="preserve">.  </w:t>
      </w:r>
      <w:r w:rsidR="002D76D8">
        <w:t xml:space="preserve">    </w:t>
      </w:r>
    </w:p>
    <w:p w:rsidR="00A6774C" w:rsidRDefault="00A6774C" w:rsidP="007F35F4">
      <w:pPr>
        <w:pStyle w:val="NoSpacing"/>
      </w:pPr>
    </w:p>
    <w:p w:rsidR="00A9761E" w:rsidRDefault="00EB6C2C" w:rsidP="007F35F4">
      <w:pPr>
        <w:pStyle w:val="NoSpacing"/>
      </w:pPr>
      <w:hyperlink r:id="rId11" w:history="1">
        <w:r w:rsidR="00994A95" w:rsidRPr="00843085">
          <w:rPr>
            <w:rStyle w:val="Hyperlink"/>
          </w:rPr>
          <w:t>Riparian Restoration for Climate Change Resilience Tool</w:t>
        </w:r>
      </w:hyperlink>
      <w:r w:rsidR="00A9761E">
        <w:t xml:space="preserve"> </w:t>
      </w:r>
      <w:r w:rsidR="00FD3516">
        <w:t>– This tool</w:t>
      </w:r>
      <w:r w:rsidR="00A9761E">
        <w:t xml:space="preserve"> </w:t>
      </w:r>
      <w:r w:rsidR="00A9761E" w:rsidRPr="00A9761E">
        <w:t>enables users to dynamically locate areas (within the selected region) in the riparian zone that would benefit most from increased shading produced by planting of trees. The tool operates on a 200 meter stream buffer (100 on each side), and requires the user to specify values for maximum percent canopy cover and minimum solar gain percentile. The user can additionally choose to include minimum elevation (meters) and maximum percent impervious surface values in the analysis.</w:t>
      </w:r>
    </w:p>
    <w:p w:rsidR="00A9761E" w:rsidRDefault="00A9761E" w:rsidP="007F35F4">
      <w:pPr>
        <w:pStyle w:val="NoSpacing"/>
      </w:pPr>
    </w:p>
    <w:p w:rsidR="00A9761E" w:rsidRDefault="00365CEA" w:rsidP="007F35F4">
      <w:pPr>
        <w:pStyle w:val="NoSpacing"/>
      </w:pPr>
      <w:r>
        <w:t xml:space="preserve">Although it’s still in the final phases of developing, Downstream Strategies will produce a web-based GIS visualization and decision support application for the Chesapeake Bay Brook Trout Model.  </w:t>
      </w:r>
      <w:r w:rsidR="00650F4E">
        <w:t>The model’s statistical outcomes are used to generate the p</w:t>
      </w:r>
      <w:r>
        <w:t xml:space="preserve">ost modeling indices </w:t>
      </w:r>
      <w:r w:rsidR="00650F4E">
        <w:t>of anthropogenic stress and natural habitat quality (</w:t>
      </w:r>
      <w:r w:rsidR="00650F4E" w:rsidRPr="002A42E5">
        <w:t>Martin et al. 2012</w:t>
      </w:r>
      <w:r w:rsidR="00650F4E">
        <w:t>).  These indices are derived directly from the measures of variable influence and their functional relationships with the response.  The individual predictors that are anthropogenic in nature are used to generate anthropogenic stress metrics and the c</w:t>
      </w:r>
      <w:r>
        <w:t xml:space="preserve">umulative </w:t>
      </w:r>
      <w:r w:rsidR="00650F4E">
        <w:t>a</w:t>
      </w:r>
      <w:r>
        <w:t xml:space="preserve">nthropogenic </w:t>
      </w:r>
      <w:r w:rsidR="00650F4E">
        <w:t>s</w:t>
      </w:r>
      <w:r>
        <w:t xml:space="preserve">tress </w:t>
      </w:r>
      <w:r w:rsidR="00650F4E">
        <w:t>i</w:t>
      </w:r>
      <w:r>
        <w:t>ndex (CASI)</w:t>
      </w:r>
      <w:r w:rsidR="00650F4E">
        <w:t xml:space="preserve">, whereas predictors that are of natural origin are used to generate natural quality metrics </w:t>
      </w:r>
      <w:r w:rsidR="00E203A6">
        <w:t xml:space="preserve">and the cumulative natural quality index (CNQI).  These metrics and indices are generated at the 1:100k NHD catchment scale so they can be used to generate and visualize restoration and protection </w:t>
      </w:r>
      <w:r w:rsidR="00E203A6">
        <w:lastRenderedPageBreak/>
        <w:t>priorities at a fine scale.  For example, areas of high natural quality (i.e.</w:t>
      </w:r>
      <w:r w:rsidR="000054B1">
        <w:t>,</w:t>
      </w:r>
      <w:r w:rsidR="00E203A6">
        <w:t xml:space="preserve"> high CNQI score) and low stress (</w:t>
      </w:r>
      <w:r w:rsidR="000054B1">
        <w:t>i.e., low CASI score) could represent protection priorities, whereas areas of high natural quality and high stress may represent restoration priorities.</w:t>
      </w:r>
      <w:r w:rsidR="00D9130A">
        <w:t xml:space="preserve"> </w:t>
      </w:r>
      <w:r w:rsidR="00A6774C">
        <w:t xml:space="preserve">You can also rank catchments within a selected HUC 8 based on user selection and weighting of stressors based on “importance”.  These variables include modeling results and additional socioeconomic variables.  The tool displays catchments ranked on the </w:t>
      </w:r>
      <w:r w:rsidR="00994A95">
        <w:t>users’</w:t>
      </w:r>
      <w:r w:rsidR="00A6774C">
        <w:t xml:space="preserve"> criteria.</w:t>
      </w:r>
      <w:r w:rsidR="00D9130A">
        <w:t xml:space="preserve"> Another component of this web-tool is futuring, which allows the user to examine the natural quality </w:t>
      </w:r>
      <w:r w:rsidR="00A6774C">
        <w:t>and stress that is relevant to a specific catchment.  This process includes the ability to modify existing conditions through a user interface and predict changes in overall CASI index score for a selected catchment based on local changes in stressors.</w:t>
      </w:r>
    </w:p>
    <w:p w:rsidR="00340C82" w:rsidRDefault="00340C82" w:rsidP="007F35F4">
      <w:pPr>
        <w:pStyle w:val="NoSpacing"/>
      </w:pPr>
    </w:p>
    <w:p w:rsidR="00EA583E" w:rsidRPr="007B3F30" w:rsidRDefault="00EA583E" w:rsidP="007F35F4">
      <w:pPr>
        <w:pStyle w:val="NoSpacing"/>
      </w:pPr>
      <w:r>
        <w:rPr>
          <w:i/>
        </w:rPr>
        <w:t>Monitoring Progress</w:t>
      </w:r>
    </w:p>
    <w:p w:rsidR="00EA583E" w:rsidRDefault="00EA583E" w:rsidP="00664D1A">
      <w:pPr>
        <w:pStyle w:val="NoSpacing"/>
      </w:pPr>
    </w:p>
    <w:p w:rsidR="007F35F4" w:rsidRPr="007F35F4" w:rsidRDefault="007F35F4" w:rsidP="00664D1A">
      <w:pPr>
        <w:pStyle w:val="NoSpacing"/>
        <w:rPr>
          <w:u w:val="single"/>
        </w:rPr>
      </w:pPr>
      <w:r>
        <w:rPr>
          <w:u w:val="single"/>
        </w:rPr>
        <w:t>Monitoring the Status of Wild Brook Trout Only Patches</w:t>
      </w:r>
    </w:p>
    <w:p w:rsidR="007F35F4" w:rsidRDefault="007F35F4" w:rsidP="00664D1A">
      <w:pPr>
        <w:pStyle w:val="NoSpacing"/>
      </w:pPr>
    </w:p>
    <w:p w:rsidR="0081118A" w:rsidRDefault="007F35F4" w:rsidP="003A25D1">
      <w:pPr>
        <w:pStyle w:val="NoSpacing"/>
      </w:pPr>
      <w:r>
        <w:t>A</w:t>
      </w:r>
      <w:r w:rsidR="0081118A">
        <w:t xml:space="preserve"> cluster analysis </w:t>
      </w:r>
      <w:r>
        <w:t xml:space="preserve">will be used </w:t>
      </w:r>
      <w:r w:rsidR="0081118A">
        <w:t xml:space="preserve">to subsample the existing number of </w:t>
      </w:r>
      <w:r w:rsidR="00AD4D18">
        <w:t xml:space="preserve">Wild </w:t>
      </w:r>
      <w:r w:rsidR="0081118A">
        <w:t>Brook Trout</w:t>
      </w:r>
      <w:r w:rsidR="00AD4D18">
        <w:t xml:space="preserve"> Only</w:t>
      </w:r>
      <w:r w:rsidR="0081118A">
        <w:t xml:space="preserve"> patches</w:t>
      </w:r>
      <w:r w:rsidR="00AD4D18">
        <w:t xml:space="preserve"> to determine changes in status</w:t>
      </w:r>
      <w:r w:rsidR="00364ACD">
        <w:t xml:space="preserve"> (Hudy et al. 2013b)</w:t>
      </w:r>
      <w:r w:rsidR="003A25D1">
        <w:t xml:space="preserve">. </w:t>
      </w:r>
      <w:r w:rsidR="00AD4D18">
        <w:t xml:space="preserve"> A</w:t>
      </w:r>
      <w:r w:rsidR="0081118A">
        <w:t xml:space="preserve"> panel design</w:t>
      </w:r>
      <w:r w:rsidR="00AD4D18">
        <w:t xml:space="preserve"> will be developed</w:t>
      </w:r>
      <w:r w:rsidR="0081118A">
        <w:t xml:space="preserve"> where “x” patches are sampled every year (sentinel samples) and others are sampled every 5 years. Sentinel samples </w:t>
      </w:r>
      <w:r w:rsidR="00AD4D18">
        <w:t xml:space="preserve">are intended to </w:t>
      </w:r>
      <w:r w:rsidR="0081118A">
        <w:t xml:space="preserve">capture year-to-year and fast changes while the once every five year samples </w:t>
      </w:r>
      <w:r w:rsidR="00AD4D18">
        <w:t xml:space="preserve">will </w:t>
      </w:r>
      <w:r w:rsidR="0081118A">
        <w:t xml:space="preserve">capture long-term trends.  For example, 250 sites are selected by cluster analysis for monitoring (cluster based on patch size, elevation, climate vulnerability, eco-region, regional interest, </w:t>
      </w:r>
      <w:r w:rsidR="00AD4D18">
        <w:t>etc.</w:t>
      </w:r>
      <w:r w:rsidR="0081118A">
        <w:t xml:space="preserve">). A total of 25 of the 250 sites </w:t>
      </w:r>
      <w:r w:rsidR="00AD4D18">
        <w:t>will be</w:t>
      </w:r>
      <w:r w:rsidR="0081118A">
        <w:t xml:space="preserve"> designated as sentinel sites and sampled every year. An additional 45 of the remaining sites </w:t>
      </w:r>
      <w:r w:rsidR="00AD4D18">
        <w:t>will be</w:t>
      </w:r>
      <w:r w:rsidR="0081118A">
        <w:t xml:space="preserve"> sampled every year on a rotating </w:t>
      </w:r>
      <w:r w:rsidR="00AD4D18">
        <w:t>basis</w:t>
      </w:r>
      <w:r w:rsidR="0081118A">
        <w:t xml:space="preserve"> so </w:t>
      </w:r>
      <w:r w:rsidR="00AD4D18">
        <w:t xml:space="preserve">that </w:t>
      </w:r>
      <w:r w:rsidR="0081118A">
        <w:t>each site is visited once every 5 years. This equa</w:t>
      </w:r>
      <w:r w:rsidR="00AD4D18">
        <w:t>te</w:t>
      </w:r>
      <w:r w:rsidR="0081118A">
        <w:t>s</w:t>
      </w:r>
      <w:r w:rsidR="00AD4D18">
        <w:t xml:space="preserve"> to</w:t>
      </w:r>
      <w:r w:rsidR="0081118A">
        <w:t xml:space="preserve"> 70 sites </w:t>
      </w:r>
      <w:r w:rsidR="00AD4D18">
        <w:t xml:space="preserve">being </w:t>
      </w:r>
      <w:r w:rsidR="0081118A">
        <w:t xml:space="preserve">monitored </w:t>
      </w:r>
      <w:r w:rsidR="00AD4D18">
        <w:t xml:space="preserve">in the </w:t>
      </w:r>
      <w:r w:rsidR="0081118A">
        <w:t>Chesapeake Bay</w:t>
      </w:r>
      <w:r w:rsidR="00AD4D18">
        <w:t xml:space="preserve"> watershed</w:t>
      </w:r>
      <w:r w:rsidR="0081118A">
        <w:t xml:space="preserve"> each year. </w:t>
      </w:r>
    </w:p>
    <w:p w:rsidR="0081118A" w:rsidRDefault="0081118A" w:rsidP="00AD4D18">
      <w:pPr>
        <w:pStyle w:val="NoSpacing"/>
      </w:pPr>
    </w:p>
    <w:p w:rsidR="00CC330F" w:rsidRDefault="000F54FC" w:rsidP="00CC330F">
      <w:pPr>
        <w:pStyle w:val="NoSpacing"/>
      </w:pPr>
      <w:r>
        <w:t>Number of patches, number of patches with increasing size/connectivity (i.e.</w:t>
      </w:r>
      <w:r w:rsidR="000054B1">
        <w:t>,</w:t>
      </w:r>
      <w:r>
        <w:t xml:space="preserve"> additional downstream/upstream catchments occupied by wild Brook Trout only), number of patches decreasing in size (loss of occupancy of downstream/upstream catchments), average patch size, and genetic diversity contained within these patches (defined as heterozygosity </w:t>
      </w:r>
      <w:r w:rsidR="00994A95">
        <w:t>and</w:t>
      </w:r>
      <w:r>
        <w:t xml:space="preserve"> allelic diversity) will be used to determine the status of Wild Brook Trout Only patches</w:t>
      </w:r>
      <w:r w:rsidR="0081118A">
        <w:t xml:space="preserve">. </w:t>
      </w:r>
      <w:r w:rsidR="00CC330F">
        <w:t xml:space="preserve"> </w:t>
      </w:r>
      <w:r w:rsidR="0081118A">
        <w:t xml:space="preserve">These metrics </w:t>
      </w:r>
      <w:r w:rsidR="00CC330F">
        <w:t>will</w:t>
      </w:r>
      <w:r w:rsidR="0081118A">
        <w:t xml:space="preserve"> be calculated using standard e</w:t>
      </w:r>
      <w:r w:rsidR="00CC330F">
        <w:t>lectrofishing occupancy sampling and</w:t>
      </w:r>
      <w:r w:rsidR="0081118A">
        <w:t xml:space="preserve"> fin clips </w:t>
      </w:r>
      <w:r w:rsidR="00CC330F">
        <w:t xml:space="preserve">will be </w:t>
      </w:r>
      <w:r w:rsidR="00994A95">
        <w:t>taken</w:t>
      </w:r>
      <w:r w:rsidR="00CC330F">
        <w:t xml:space="preserve"> </w:t>
      </w:r>
      <w:r w:rsidR="0081118A">
        <w:t xml:space="preserve">from young of the year </w:t>
      </w:r>
      <w:r w:rsidR="007650E8">
        <w:t>Brook Trout</w:t>
      </w:r>
      <w:r w:rsidR="0081118A">
        <w:t xml:space="preserve"> collected during electrofishing samples</w:t>
      </w:r>
      <w:r w:rsidR="00CC330F">
        <w:t xml:space="preserve"> to determine genetic diversity</w:t>
      </w:r>
      <w:r w:rsidR="0081118A">
        <w:t xml:space="preserve"> using </w:t>
      </w:r>
      <w:r w:rsidR="00CC330F">
        <w:t xml:space="preserve">the </w:t>
      </w:r>
      <w:r w:rsidR="0081118A">
        <w:t xml:space="preserve">methods </w:t>
      </w:r>
      <w:r w:rsidR="007650E8">
        <w:t xml:space="preserve">described </w:t>
      </w:r>
      <w:r w:rsidR="0081118A">
        <w:t xml:space="preserve">in </w:t>
      </w:r>
      <w:r w:rsidR="0081118A" w:rsidRPr="002A42E5">
        <w:t xml:space="preserve">Whiteley et al. </w:t>
      </w:r>
      <w:r w:rsidR="00480CB0">
        <w:t>(</w:t>
      </w:r>
      <w:r w:rsidR="0081118A" w:rsidRPr="002A42E5">
        <w:t>2012</w:t>
      </w:r>
      <w:r w:rsidR="00480CB0">
        <w:t>a)</w:t>
      </w:r>
      <w:r w:rsidR="0081118A">
        <w:t>.</w:t>
      </w:r>
    </w:p>
    <w:p w:rsidR="0081118A" w:rsidRDefault="0081118A" w:rsidP="00CC330F">
      <w:pPr>
        <w:pStyle w:val="NoSpacing"/>
      </w:pPr>
    </w:p>
    <w:p w:rsidR="003B14C1" w:rsidRDefault="0081118A" w:rsidP="00CC330F">
      <w:pPr>
        <w:pStyle w:val="NoSpacing"/>
      </w:pPr>
      <w:r>
        <w:t xml:space="preserve">The effective number of individual </w:t>
      </w:r>
      <w:r w:rsidR="007650E8">
        <w:t>Brook Trout</w:t>
      </w:r>
      <w:r>
        <w:t xml:space="preserve"> (regardless of age) contributing to a year class or cohort</w:t>
      </w:r>
      <w:r w:rsidR="00CC330F">
        <w:t xml:space="preserve"> (N</w:t>
      </w:r>
      <w:r w:rsidR="00CC330F">
        <w:rPr>
          <w:vertAlign w:val="subscript"/>
        </w:rPr>
        <w:t>b)</w:t>
      </w:r>
      <w:r w:rsidR="00CC330F">
        <w:t xml:space="preserve"> will also be monitored</w:t>
      </w:r>
      <w:r w:rsidR="003B14C1">
        <w:t xml:space="preserve"> because</w:t>
      </w:r>
      <w:r>
        <w:t xml:space="preserve"> </w:t>
      </w:r>
      <w:r w:rsidR="003B14C1">
        <w:t>N</w:t>
      </w:r>
      <w:r w:rsidR="003B14C1" w:rsidRPr="003B14C1">
        <w:rPr>
          <w:vertAlign w:val="subscript"/>
        </w:rPr>
        <w:t>b</w:t>
      </w:r>
      <w:r w:rsidR="003B14C1">
        <w:t xml:space="preserve"> estimates represent the entire “patch” or population and not just a representative reach</w:t>
      </w:r>
      <w:r w:rsidR="000F430A">
        <w:t xml:space="preserve"> (Whiteley et al. 2012b)</w:t>
      </w:r>
      <w:r w:rsidR="003B14C1">
        <w:t>.  N</w:t>
      </w:r>
      <w:r w:rsidR="003B14C1" w:rsidRPr="003B14C1">
        <w:rPr>
          <w:vertAlign w:val="subscript"/>
        </w:rPr>
        <w:t>b</w:t>
      </w:r>
      <w:r w:rsidR="003B14C1">
        <w:t xml:space="preserve"> values for a patch are always less than N (typically 10%-50%), and thus require fewer samples for accurate estimation than estimates of N using depletion or mark-recapture estimates (</w:t>
      </w:r>
      <w:proofErr w:type="spellStart"/>
      <w:r w:rsidR="003B14C1" w:rsidRPr="002A42E5">
        <w:t>Tallmon</w:t>
      </w:r>
      <w:proofErr w:type="spellEnd"/>
      <w:r w:rsidR="003B14C1" w:rsidRPr="002A42E5">
        <w:t xml:space="preserve"> et al</w:t>
      </w:r>
      <w:r w:rsidR="00671AEB" w:rsidRPr="002A42E5">
        <w:t>.</w:t>
      </w:r>
      <w:r w:rsidR="003B14C1" w:rsidRPr="002A42E5">
        <w:t xml:space="preserve"> 2010</w:t>
      </w:r>
      <w:r w:rsidR="003B14C1">
        <w:t>) making them better suited for determining trends for numerous sites.  N</w:t>
      </w:r>
      <w:r w:rsidR="003B14C1" w:rsidRPr="003B14C1">
        <w:rPr>
          <w:vertAlign w:val="subscript"/>
        </w:rPr>
        <w:t>b</w:t>
      </w:r>
      <w:r w:rsidR="003B14C1">
        <w:t xml:space="preserve"> will provide a reliable ‘at risk’ evaluation that integrates year-to-year variation in N.  Analysis of the genetic data can also provide information about the genetic diversity within a patch, which is an indication of past population size and population resilience to future environmental change, population structure, and archiving data for future genomics analyses.</w:t>
      </w:r>
    </w:p>
    <w:p w:rsidR="00EA583E" w:rsidRDefault="00EA583E" w:rsidP="00664D1A">
      <w:pPr>
        <w:pStyle w:val="NoSpacing"/>
      </w:pPr>
    </w:p>
    <w:p w:rsidR="00EA583E" w:rsidRDefault="00EA583E" w:rsidP="00F42C43">
      <w:pPr>
        <w:pStyle w:val="NoSpacing"/>
      </w:pPr>
      <w:r>
        <w:rPr>
          <w:i/>
        </w:rPr>
        <w:lastRenderedPageBreak/>
        <w:t>Assessing Progress</w:t>
      </w:r>
    </w:p>
    <w:p w:rsidR="00EA583E" w:rsidRDefault="00EA583E" w:rsidP="00664D1A">
      <w:pPr>
        <w:pStyle w:val="NoSpacing"/>
      </w:pPr>
    </w:p>
    <w:p w:rsidR="00EA583E" w:rsidRDefault="00AC2B59" w:rsidP="00664D1A">
      <w:pPr>
        <w:pStyle w:val="NoSpacing"/>
      </w:pPr>
      <w:r>
        <w:t>To achieve the Brook Trout outcome</w:t>
      </w:r>
      <w:r w:rsidR="00994A95">
        <w:t>,</w:t>
      </w:r>
      <w:r>
        <w:t xml:space="preserve"> there is a need to increase the amount of</w:t>
      </w:r>
      <w:r w:rsidR="00D91C75">
        <w:t xml:space="preserve"> wild </w:t>
      </w:r>
      <w:r>
        <w:t xml:space="preserve">Book Trout </w:t>
      </w:r>
      <w:r w:rsidR="00D91C75">
        <w:t xml:space="preserve">only </w:t>
      </w:r>
      <w:r>
        <w:t xml:space="preserve">occupied patch area by </w:t>
      </w:r>
      <w:r w:rsidR="00D91C75">
        <w:t>1,080 km</w:t>
      </w:r>
      <w:r w:rsidR="00D91C75">
        <w:rPr>
          <w:vertAlign w:val="superscript"/>
        </w:rPr>
        <w:t>2</w:t>
      </w:r>
      <w:r>
        <w:t xml:space="preserve">.  This equates to expanding occupancy by </w:t>
      </w:r>
      <w:r w:rsidR="00D91C75">
        <w:t>108</w:t>
      </w:r>
      <w:r>
        <w:t xml:space="preserve"> </w:t>
      </w:r>
      <w:r w:rsidR="00D91C75">
        <w:t>km</w:t>
      </w:r>
      <w:r w:rsidR="00D91C75">
        <w:rPr>
          <w:vertAlign w:val="superscript"/>
        </w:rPr>
        <w:t>2</w:t>
      </w:r>
      <w:r>
        <w:t xml:space="preserve"> per year over a ten year period.  </w:t>
      </w:r>
      <w:r w:rsidR="00671AEB">
        <w:t>To assess progress, pertinent jurisdictions will annually report the amount of habitat (km</w:t>
      </w:r>
      <w:r w:rsidR="00671AEB">
        <w:rPr>
          <w:vertAlign w:val="superscript"/>
        </w:rPr>
        <w:t>2</w:t>
      </w:r>
      <w:r w:rsidR="00671AEB">
        <w:t xml:space="preserve">) occupied by wild Brook Trout only that was added to the baseline </w:t>
      </w:r>
      <w:r w:rsidR="00F50479">
        <w:t xml:space="preserve">figure </w:t>
      </w:r>
      <w:r w:rsidR="00671AEB">
        <w:t xml:space="preserve">through conservation actions.  These annual gains will be combined with the outputs of the monitoring protocol </w:t>
      </w:r>
      <w:r w:rsidR="00F50479">
        <w:t>(i.e., sentinel sampling sites) to determine overall progress.  Then, after every five year period, when all monitoring sites have been sampled at least once, a status report will be developed that summarizes the gains and/or losses of area occupied by wild Brook Trout only over that time period and contains recommendations for making adjustments to keep the efforts on track.</w:t>
      </w:r>
    </w:p>
    <w:p w:rsidR="008B0082" w:rsidRDefault="008B0082" w:rsidP="00F42C43">
      <w:pPr>
        <w:pStyle w:val="NoSpacing"/>
      </w:pPr>
    </w:p>
    <w:p w:rsidR="00866FDD" w:rsidRDefault="00866FDD" w:rsidP="00B03053">
      <w:pPr>
        <w:pStyle w:val="NoSpacing"/>
      </w:pPr>
      <w:r>
        <w:br w:type="page"/>
      </w:r>
    </w:p>
    <w:p w:rsidR="000520D7" w:rsidRDefault="000520D7" w:rsidP="00B03053">
      <w:pPr>
        <w:pStyle w:val="NoSpacing"/>
      </w:pPr>
    </w:p>
    <w:p w:rsidR="000520D7" w:rsidRDefault="000520D7" w:rsidP="00B03053">
      <w:pPr>
        <w:pStyle w:val="NoSpacing"/>
      </w:pPr>
    </w:p>
    <w:p w:rsidR="00866FDD" w:rsidRDefault="00866FDD" w:rsidP="00B03053">
      <w:pPr>
        <w:pStyle w:val="NoSpacing"/>
      </w:pPr>
      <w:proofErr w:type="gramStart"/>
      <w:r>
        <w:t>Table 1.</w:t>
      </w:r>
      <w:proofErr w:type="gramEnd"/>
      <w:r>
        <w:t xml:space="preserve">  </w:t>
      </w:r>
      <w:proofErr w:type="gramStart"/>
      <w:r w:rsidR="004E3FF3">
        <w:t>The number and area of</w:t>
      </w:r>
      <w:r w:rsidR="001016D6">
        <w:t xml:space="preserve"> all</w:t>
      </w:r>
      <w:r w:rsidR="004E3FF3">
        <w:t xml:space="preserve"> w</w:t>
      </w:r>
      <w:r>
        <w:t xml:space="preserve">ild Brook Trout </w:t>
      </w:r>
      <w:r w:rsidR="004E3FF3">
        <w:t>p</w:t>
      </w:r>
      <w:r>
        <w:t>atches</w:t>
      </w:r>
      <w:r w:rsidR="00274053">
        <w:t xml:space="preserve"> (allopatric and </w:t>
      </w:r>
      <w:r w:rsidR="00CF2661">
        <w:t>sympatric</w:t>
      </w:r>
      <w:r w:rsidR="00274053">
        <w:t>)</w:t>
      </w:r>
      <w:r>
        <w:t xml:space="preserve"> i</w:t>
      </w:r>
      <w:r w:rsidR="004E3FF3">
        <w:t>n the Chesapeake Bay watershed</w:t>
      </w:r>
      <w:r>
        <w:t>.</w:t>
      </w:r>
      <w:proofErr w:type="gramEnd"/>
    </w:p>
    <w:p w:rsidR="00B03053" w:rsidRDefault="00B03053" w:rsidP="00B03053">
      <w:pPr>
        <w:pStyle w:val="NoSpacing"/>
      </w:pPr>
    </w:p>
    <w:tbl>
      <w:tblPr>
        <w:tblStyle w:val="TableGrid"/>
        <w:tblW w:w="0" w:type="auto"/>
        <w:jc w:val="center"/>
        <w:tblLook w:val="04A0" w:firstRow="1" w:lastRow="0" w:firstColumn="1" w:lastColumn="0" w:noHBand="0" w:noVBand="1"/>
      </w:tblPr>
      <w:tblGrid>
        <w:gridCol w:w="2496"/>
        <w:gridCol w:w="2496"/>
        <w:gridCol w:w="2496"/>
      </w:tblGrid>
      <w:tr w:rsidR="006C7EEA" w:rsidTr="00DC6753">
        <w:trPr>
          <w:jc w:val="center"/>
        </w:trPr>
        <w:tc>
          <w:tcPr>
            <w:tcW w:w="2496" w:type="dxa"/>
            <w:vAlign w:val="bottom"/>
          </w:tcPr>
          <w:p w:rsidR="00B03053" w:rsidRDefault="00B03053" w:rsidP="00DC6753">
            <w:pPr>
              <w:pStyle w:val="NoSpacing"/>
              <w:rPr>
                <w:b/>
              </w:rPr>
            </w:pPr>
          </w:p>
          <w:p w:rsidR="00B03053" w:rsidRPr="00B03053" w:rsidRDefault="006C7EEA" w:rsidP="00DC6753">
            <w:pPr>
              <w:pStyle w:val="NoSpacing"/>
              <w:rPr>
                <w:b/>
              </w:rPr>
            </w:pPr>
            <w:r w:rsidRPr="00B03053">
              <w:rPr>
                <w:b/>
              </w:rPr>
              <w:t>State</w:t>
            </w:r>
          </w:p>
        </w:tc>
        <w:tc>
          <w:tcPr>
            <w:tcW w:w="2496" w:type="dxa"/>
            <w:vAlign w:val="bottom"/>
          </w:tcPr>
          <w:p w:rsidR="00B03053" w:rsidRDefault="00B03053" w:rsidP="00DC6753">
            <w:pPr>
              <w:pStyle w:val="NoSpacing"/>
              <w:jc w:val="center"/>
              <w:rPr>
                <w:b/>
              </w:rPr>
            </w:pPr>
          </w:p>
          <w:p w:rsidR="006C7EEA" w:rsidRPr="00B03053" w:rsidRDefault="006C7EEA" w:rsidP="00DC6753">
            <w:pPr>
              <w:pStyle w:val="NoSpacing"/>
              <w:jc w:val="center"/>
              <w:rPr>
                <w:b/>
              </w:rPr>
            </w:pPr>
            <w:r w:rsidRPr="00B03053">
              <w:rPr>
                <w:b/>
              </w:rPr>
              <w:t xml:space="preserve">Number of </w:t>
            </w:r>
            <w:r w:rsidR="00DC6753">
              <w:rPr>
                <w:b/>
              </w:rPr>
              <w:t xml:space="preserve">Wild Brook Trout </w:t>
            </w:r>
            <w:r w:rsidRPr="00B03053">
              <w:rPr>
                <w:b/>
              </w:rPr>
              <w:t>Patches</w:t>
            </w:r>
          </w:p>
        </w:tc>
        <w:tc>
          <w:tcPr>
            <w:tcW w:w="2496" w:type="dxa"/>
            <w:vAlign w:val="bottom"/>
          </w:tcPr>
          <w:p w:rsidR="00B03053" w:rsidRDefault="0083503B" w:rsidP="00DC6753">
            <w:pPr>
              <w:pStyle w:val="NoSpacing"/>
              <w:jc w:val="right"/>
              <w:rPr>
                <w:b/>
              </w:rPr>
            </w:pPr>
            <w:r>
              <w:rPr>
                <w:b/>
              </w:rPr>
              <w:t>Wild Brook Trout</w:t>
            </w:r>
          </w:p>
          <w:p w:rsidR="006C7EEA" w:rsidRPr="00B03053" w:rsidRDefault="006C7EEA" w:rsidP="00DC6753">
            <w:pPr>
              <w:pStyle w:val="NoSpacing"/>
              <w:jc w:val="right"/>
              <w:rPr>
                <w:b/>
              </w:rPr>
            </w:pPr>
            <w:r w:rsidRPr="00B03053">
              <w:rPr>
                <w:b/>
              </w:rPr>
              <w:t>Patch Area (</w:t>
            </w:r>
            <w:r w:rsidR="006E12EB">
              <w:rPr>
                <w:b/>
              </w:rPr>
              <w:t>km</w:t>
            </w:r>
            <w:r w:rsidR="006E12EB">
              <w:rPr>
                <w:b/>
                <w:vertAlign w:val="superscript"/>
              </w:rPr>
              <w:t>2</w:t>
            </w:r>
            <w:r w:rsidRPr="00B03053">
              <w:rPr>
                <w:b/>
              </w:rPr>
              <w:t>)</w:t>
            </w:r>
          </w:p>
        </w:tc>
      </w:tr>
      <w:tr w:rsidR="006C7EEA" w:rsidTr="004E3FF3">
        <w:trPr>
          <w:trHeight w:val="517"/>
          <w:jc w:val="center"/>
        </w:trPr>
        <w:tc>
          <w:tcPr>
            <w:tcW w:w="2496" w:type="dxa"/>
            <w:vAlign w:val="center"/>
          </w:tcPr>
          <w:p w:rsidR="00804AD5" w:rsidRPr="006C7EEA" w:rsidRDefault="006C7EEA" w:rsidP="00804AD5">
            <w:pPr>
              <w:pStyle w:val="NoSpacing"/>
            </w:pPr>
            <w:r>
              <w:t>Maryland</w:t>
            </w:r>
          </w:p>
        </w:tc>
        <w:tc>
          <w:tcPr>
            <w:tcW w:w="2496" w:type="dxa"/>
            <w:vAlign w:val="center"/>
          </w:tcPr>
          <w:p w:rsidR="006C7EEA" w:rsidRPr="006C7EEA" w:rsidRDefault="00804AD5" w:rsidP="00EA138D">
            <w:pPr>
              <w:pStyle w:val="NoSpacing"/>
              <w:jc w:val="center"/>
            </w:pPr>
            <w:r>
              <w:t xml:space="preserve"> </w:t>
            </w:r>
            <w:r w:rsidR="00EA138D">
              <w:t>110</w:t>
            </w:r>
          </w:p>
        </w:tc>
        <w:tc>
          <w:tcPr>
            <w:tcW w:w="2496" w:type="dxa"/>
            <w:vAlign w:val="center"/>
          </w:tcPr>
          <w:p w:rsidR="00804AD5" w:rsidRPr="00804AD5" w:rsidRDefault="006E12EB" w:rsidP="00BB4BFB">
            <w:pPr>
              <w:pStyle w:val="NoSpacing"/>
              <w:jc w:val="right"/>
            </w:pPr>
            <w:r>
              <w:t>1,017</w:t>
            </w:r>
          </w:p>
        </w:tc>
      </w:tr>
      <w:tr w:rsidR="00804AD5" w:rsidTr="004E3FF3">
        <w:trPr>
          <w:trHeight w:val="517"/>
          <w:jc w:val="center"/>
        </w:trPr>
        <w:tc>
          <w:tcPr>
            <w:tcW w:w="2496" w:type="dxa"/>
            <w:vAlign w:val="center"/>
          </w:tcPr>
          <w:p w:rsidR="00804AD5" w:rsidRPr="00804AD5" w:rsidRDefault="00804AD5" w:rsidP="00804AD5">
            <w:pPr>
              <w:pStyle w:val="NoSpacing"/>
            </w:pPr>
            <w:r>
              <w:t>New York</w:t>
            </w:r>
          </w:p>
        </w:tc>
        <w:tc>
          <w:tcPr>
            <w:tcW w:w="2496" w:type="dxa"/>
            <w:vAlign w:val="center"/>
          </w:tcPr>
          <w:p w:rsidR="00804AD5" w:rsidRDefault="00EA138D" w:rsidP="00EA138D">
            <w:pPr>
              <w:pStyle w:val="NoSpacing"/>
              <w:jc w:val="center"/>
            </w:pPr>
            <w:r>
              <w:t>256</w:t>
            </w:r>
          </w:p>
        </w:tc>
        <w:tc>
          <w:tcPr>
            <w:tcW w:w="2496" w:type="dxa"/>
            <w:vAlign w:val="center"/>
          </w:tcPr>
          <w:p w:rsidR="00804AD5" w:rsidRDefault="006E12EB" w:rsidP="00BB4BFB">
            <w:pPr>
              <w:pStyle w:val="NoSpacing"/>
              <w:jc w:val="right"/>
            </w:pPr>
            <w:r>
              <w:t>5,904</w:t>
            </w:r>
          </w:p>
        </w:tc>
      </w:tr>
      <w:tr w:rsidR="00804AD5" w:rsidTr="004E3FF3">
        <w:trPr>
          <w:trHeight w:val="518"/>
          <w:jc w:val="center"/>
        </w:trPr>
        <w:tc>
          <w:tcPr>
            <w:tcW w:w="2496" w:type="dxa"/>
            <w:vAlign w:val="center"/>
          </w:tcPr>
          <w:p w:rsidR="00804AD5" w:rsidRDefault="00804AD5" w:rsidP="00804AD5">
            <w:pPr>
              <w:pStyle w:val="NoSpacing"/>
            </w:pPr>
            <w:r>
              <w:t>Pennsylvania</w:t>
            </w:r>
          </w:p>
        </w:tc>
        <w:tc>
          <w:tcPr>
            <w:tcW w:w="2496" w:type="dxa"/>
            <w:vAlign w:val="center"/>
          </w:tcPr>
          <w:p w:rsidR="00804AD5" w:rsidRDefault="00EA138D" w:rsidP="00EA138D">
            <w:pPr>
              <w:pStyle w:val="NoSpacing"/>
              <w:jc w:val="center"/>
            </w:pPr>
            <w:r>
              <w:t>867</w:t>
            </w:r>
          </w:p>
        </w:tc>
        <w:tc>
          <w:tcPr>
            <w:tcW w:w="2496" w:type="dxa"/>
            <w:vAlign w:val="center"/>
          </w:tcPr>
          <w:p w:rsidR="00804AD5" w:rsidRDefault="006E12EB" w:rsidP="00BB4BFB">
            <w:pPr>
              <w:pStyle w:val="NoSpacing"/>
              <w:jc w:val="right"/>
            </w:pPr>
            <w:r>
              <w:t>19,8</w:t>
            </w:r>
            <w:r w:rsidR="00BB4BFB">
              <w:t>70</w:t>
            </w:r>
          </w:p>
        </w:tc>
      </w:tr>
      <w:tr w:rsidR="00804AD5" w:rsidTr="004E3FF3">
        <w:trPr>
          <w:trHeight w:val="517"/>
          <w:jc w:val="center"/>
        </w:trPr>
        <w:tc>
          <w:tcPr>
            <w:tcW w:w="2496" w:type="dxa"/>
            <w:vAlign w:val="center"/>
          </w:tcPr>
          <w:p w:rsidR="00804AD5" w:rsidRDefault="00B03053" w:rsidP="00804AD5">
            <w:pPr>
              <w:pStyle w:val="NoSpacing"/>
            </w:pPr>
            <w:r>
              <w:t>Virginia</w:t>
            </w:r>
          </w:p>
        </w:tc>
        <w:tc>
          <w:tcPr>
            <w:tcW w:w="2496" w:type="dxa"/>
            <w:vAlign w:val="center"/>
          </w:tcPr>
          <w:p w:rsidR="00804AD5" w:rsidRDefault="00713475" w:rsidP="006E12EB">
            <w:pPr>
              <w:pStyle w:val="NoSpacing"/>
              <w:jc w:val="center"/>
            </w:pPr>
            <w:r>
              <w:t>240</w:t>
            </w:r>
          </w:p>
        </w:tc>
        <w:tc>
          <w:tcPr>
            <w:tcW w:w="2496" w:type="dxa"/>
            <w:vAlign w:val="center"/>
          </w:tcPr>
          <w:p w:rsidR="00804AD5" w:rsidRDefault="006E12EB" w:rsidP="00BB4BFB">
            <w:pPr>
              <w:pStyle w:val="NoSpacing"/>
              <w:jc w:val="right"/>
            </w:pPr>
            <w:r>
              <w:t>6,04</w:t>
            </w:r>
            <w:r w:rsidR="00BB4BFB">
              <w:t>2</w:t>
            </w:r>
          </w:p>
        </w:tc>
      </w:tr>
      <w:tr w:rsidR="00804AD5" w:rsidTr="004E3FF3">
        <w:trPr>
          <w:trHeight w:val="517"/>
          <w:jc w:val="center"/>
        </w:trPr>
        <w:tc>
          <w:tcPr>
            <w:tcW w:w="2496" w:type="dxa"/>
            <w:vAlign w:val="center"/>
          </w:tcPr>
          <w:p w:rsidR="00804AD5" w:rsidRDefault="00B03053" w:rsidP="00804AD5">
            <w:pPr>
              <w:pStyle w:val="NoSpacing"/>
            </w:pPr>
            <w:r>
              <w:t>West Virginia</w:t>
            </w:r>
          </w:p>
        </w:tc>
        <w:tc>
          <w:tcPr>
            <w:tcW w:w="2496" w:type="dxa"/>
            <w:vAlign w:val="center"/>
          </w:tcPr>
          <w:p w:rsidR="00804AD5" w:rsidRDefault="00713475" w:rsidP="006E12EB">
            <w:pPr>
              <w:pStyle w:val="NoSpacing"/>
              <w:jc w:val="center"/>
            </w:pPr>
            <w:r>
              <w:t xml:space="preserve"> 79</w:t>
            </w:r>
          </w:p>
        </w:tc>
        <w:tc>
          <w:tcPr>
            <w:tcW w:w="2496" w:type="dxa"/>
            <w:vAlign w:val="center"/>
          </w:tcPr>
          <w:p w:rsidR="00804AD5" w:rsidRDefault="006E12EB" w:rsidP="00BB4BFB">
            <w:pPr>
              <w:pStyle w:val="NoSpacing"/>
              <w:jc w:val="right"/>
            </w:pPr>
            <w:r>
              <w:t>1,59</w:t>
            </w:r>
            <w:r w:rsidR="00BB4BFB">
              <w:t>8</w:t>
            </w:r>
          </w:p>
        </w:tc>
      </w:tr>
      <w:tr w:rsidR="00804AD5" w:rsidTr="004E3FF3">
        <w:trPr>
          <w:trHeight w:val="518"/>
          <w:jc w:val="center"/>
        </w:trPr>
        <w:tc>
          <w:tcPr>
            <w:tcW w:w="2496" w:type="dxa"/>
            <w:vAlign w:val="center"/>
          </w:tcPr>
          <w:p w:rsidR="00804AD5" w:rsidRPr="00B03053" w:rsidRDefault="00B03053" w:rsidP="00B03053">
            <w:pPr>
              <w:pStyle w:val="NoSpacing"/>
              <w:jc w:val="right"/>
              <w:rPr>
                <w:b/>
              </w:rPr>
            </w:pPr>
            <w:r>
              <w:rPr>
                <w:b/>
              </w:rPr>
              <w:t>Totals</w:t>
            </w:r>
          </w:p>
        </w:tc>
        <w:tc>
          <w:tcPr>
            <w:tcW w:w="2496" w:type="dxa"/>
            <w:vAlign w:val="center"/>
          </w:tcPr>
          <w:p w:rsidR="00804AD5" w:rsidRPr="00B03053" w:rsidRDefault="00713475" w:rsidP="00804AD5">
            <w:pPr>
              <w:pStyle w:val="NoSpacing"/>
              <w:jc w:val="center"/>
              <w:rPr>
                <w:b/>
              </w:rPr>
            </w:pPr>
            <w:r>
              <w:rPr>
                <w:b/>
              </w:rPr>
              <w:t>1,552</w:t>
            </w:r>
          </w:p>
        </w:tc>
        <w:tc>
          <w:tcPr>
            <w:tcW w:w="2496" w:type="dxa"/>
            <w:vAlign w:val="center"/>
          </w:tcPr>
          <w:p w:rsidR="00804AD5" w:rsidRPr="00B03053" w:rsidRDefault="00004C33" w:rsidP="00BB4BFB">
            <w:pPr>
              <w:pStyle w:val="NoSpacing"/>
              <w:jc w:val="right"/>
              <w:rPr>
                <w:b/>
              </w:rPr>
            </w:pPr>
            <w:r>
              <w:rPr>
                <w:b/>
              </w:rPr>
              <w:t>34,43</w:t>
            </w:r>
            <w:r w:rsidR="00BB4BFB">
              <w:rPr>
                <w:b/>
              </w:rPr>
              <w:t>1</w:t>
            </w:r>
          </w:p>
        </w:tc>
      </w:tr>
    </w:tbl>
    <w:p w:rsidR="004E3FF3" w:rsidRDefault="004E3FF3" w:rsidP="004E3FF3">
      <w:pPr>
        <w:pStyle w:val="NoSpacing"/>
      </w:pPr>
    </w:p>
    <w:p w:rsidR="004E3FF3" w:rsidRDefault="004E3FF3" w:rsidP="004E3FF3">
      <w:pPr>
        <w:pStyle w:val="NoSpacing"/>
      </w:pPr>
    </w:p>
    <w:p w:rsidR="000520D7" w:rsidRDefault="000520D7" w:rsidP="004E3FF3">
      <w:pPr>
        <w:pStyle w:val="NoSpacing"/>
      </w:pPr>
    </w:p>
    <w:p w:rsidR="000520D7" w:rsidRDefault="000520D7" w:rsidP="004E3FF3">
      <w:pPr>
        <w:pStyle w:val="NoSpacing"/>
      </w:pPr>
    </w:p>
    <w:p w:rsidR="004E3FF3" w:rsidRDefault="004E3FF3" w:rsidP="004E3FF3">
      <w:pPr>
        <w:pStyle w:val="NoSpacing"/>
      </w:pPr>
      <w:proofErr w:type="gramStart"/>
      <w:r>
        <w:t>Table 2.</w:t>
      </w:r>
      <w:proofErr w:type="gramEnd"/>
      <w:r>
        <w:t xml:space="preserve">  The number and area of patches </w:t>
      </w:r>
      <w:r w:rsidR="00DC6753">
        <w:t>classified as Wild Brook Trout Only</w:t>
      </w:r>
      <w:r w:rsidR="00274053">
        <w:t xml:space="preserve"> (allopatric)</w:t>
      </w:r>
      <w:r w:rsidR="00DC6753">
        <w:t xml:space="preserve"> </w:t>
      </w:r>
      <w:r>
        <w:t>in the Chesapeake Bay watershed.</w:t>
      </w:r>
    </w:p>
    <w:p w:rsidR="004E3FF3" w:rsidRDefault="004E3FF3" w:rsidP="004E3FF3">
      <w:pPr>
        <w:pStyle w:val="NoSpacing"/>
      </w:pPr>
    </w:p>
    <w:tbl>
      <w:tblPr>
        <w:tblStyle w:val="TableGrid"/>
        <w:tblW w:w="0" w:type="auto"/>
        <w:jc w:val="center"/>
        <w:tblLook w:val="04A0" w:firstRow="1" w:lastRow="0" w:firstColumn="1" w:lastColumn="0" w:noHBand="0" w:noVBand="1"/>
      </w:tblPr>
      <w:tblGrid>
        <w:gridCol w:w="2214"/>
        <w:gridCol w:w="2637"/>
        <w:gridCol w:w="2637"/>
      </w:tblGrid>
      <w:tr w:rsidR="004E3FF3" w:rsidTr="000520D7">
        <w:trPr>
          <w:jc w:val="center"/>
        </w:trPr>
        <w:tc>
          <w:tcPr>
            <w:tcW w:w="2214" w:type="dxa"/>
            <w:vAlign w:val="bottom"/>
          </w:tcPr>
          <w:p w:rsidR="004E3FF3" w:rsidRDefault="004E3FF3" w:rsidP="00DC6753">
            <w:pPr>
              <w:pStyle w:val="NoSpacing"/>
              <w:rPr>
                <w:b/>
              </w:rPr>
            </w:pPr>
          </w:p>
          <w:p w:rsidR="004E3FF3" w:rsidRPr="00B03053" w:rsidRDefault="004E3FF3" w:rsidP="00DC6753">
            <w:pPr>
              <w:pStyle w:val="NoSpacing"/>
              <w:rPr>
                <w:b/>
              </w:rPr>
            </w:pPr>
            <w:r w:rsidRPr="00B03053">
              <w:rPr>
                <w:b/>
              </w:rPr>
              <w:t>State</w:t>
            </w:r>
          </w:p>
        </w:tc>
        <w:tc>
          <w:tcPr>
            <w:tcW w:w="2637" w:type="dxa"/>
            <w:vAlign w:val="bottom"/>
          </w:tcPr>
          <w:p w:rsidR="004E3FF3" w:rsidRDefault="004E3FF3" w:rsidP="00DC6753">
            <w:pPr>
              <w:pStyle w:val="NoSpacing"/>
              <w:jc w:val="center"/>
              <w:rPr>
                <w:b/>
              </w:rPr>
            </w:pPr>
          </w:p>
          <w:p w:rsidR="004E3FF3" w:rsidRPr="00B03053" w:rsidRDefault="004E3FF3" w:rsidP="00DC6753">
            <w:pPr>
              <w:pStyle w:val="NoSpacing"/>
              <w:jc w:val="center"/>
              <w:rPr>
                <w:b/>
              </w:rPr>
            </w:pPr>
            <w:r w:rsidRPr="00B03053">
              <w:rPr>
                <w:b/>
              </w:rPr>
              <w:t>Number of Patches</w:t>
            </w:r>
            <w:r w:rsidR="00DC6753">
              <w:rPr>
                <w:b/>
              </w:rPr>
              <w:t xml:space="preserve"> Classified as Wild Brook Trout Only</w:t>
            </w:r>
          </w:p>
        </w:tc>
        <w:tc>
          <w:tcPr>
            <w:tcW w:w="2637" w:type="dxa"/>
            <w:vAlign w:val="bottom"/>
          </w:tcPr>
          <w:p w:rsidR="004E3FF3" w:rsidRPr="00B03053" w:rsidRDefault="000520D7" w:rsidP="000520D7">
            <w:pPr>
              <w:pStyle w:val="NoSpacing"/>
              <w:rPr>
                <w:b/>
              </w:rPr>
            </w:pPr>
            <w:r>
              <w:rPr>
                <w:b/>
              </w:rPr>
              <w:t xml:space="preserve">Wild </w:t>
            </w:r>
            <w:r w:rsidR="0083503B">
              <w:rPr>
                <w:b/>
              </w:rPr>
              <w:t xml:space="preserve">Brook Trout Only Patch Area </w:t>
            </w:r>
            <w:r w:rsidR="004E3FF3" w:rsidRPr="00B03053">
              <w:rPr>
                <w:b/>
              </w:rPr>
              <w:t>(</w:t>
            </w:r>
            <w:r w:rsidR="009F7C34">
              <w:rPr>
                <w:b/>
              </w:rPr>
              <w:t>km</w:t>
            </w:r>
            <w:r w:rsidR="009F7C34">
              <w:rPr>
                <w:b/>
                <w:vertAlign w:val="superscript"/>
              </w:rPr>
              <w:t>2</w:t>
            </w:r>
            <w:r w:rsidR="004E3FF3" w:rsidRPr="00B03053">
              <w:rPr>
                <w:b/>
              </w:rPr>
              <w:t>)</w:t>
            </w:r>
          </w:p>
        </w:tc>
      </w:tr>
      <w:tr w:rsidR="001016D6" w:rsidTr="0083503B">
        <w:trPr>
          <w:trHeight w:val="517"/>
          <w:jc w:val="center"/>
        </w:trPr>
        <w:tc>
          <w:tcPr>
            <w:tcW w:w="2214" w:type="dxa"/>
            <w:vAlign w:val="center"/>
          </w:tcPr>
          <w:p w:rsidR="001016D6" w:rsidRPr="006C7EEA" w:rsidRDefault="001016D6" w:rsidP="00327A86">
            <w:pPr>
              <w:pStyle w:val="NoSpacing"/>
            </w:pPr>
            <w:r>
              <w:t>Maryland</w:t>
            </w:r>
          </w:p>
        </w:tc>
        <w:tc>
          <w:tcPr>
            <w:tcW w:w="2637" w:type="dxa"/>
            <w:vAlign w:val="center"/>
          </w:tcPr>
          <w:p w:rsidR="001016D6" w:rsidRPr="001A2615" w:rsidRDefault="001016D6" w:rsidP="00EA138D">
            <w:pPr>
              <w:pStyle w:val="NoSpacing"/>
              <w:jc w:val="center"/>
            </w:pPr>
            <w:r>
              <w:t xml:space="preserve">  </w:t>
            </w:r>
            <w:r w:rsidR="00EA138D">
              <w:t>75</w:t>
            </w:r>
          </w:p>
        </w:tc>
        <w:tc>
          <w:tcPr>
            <w:tcW w:w="2637" w:type="dxa"/>
            <w:vAlign w:val="center"/>
          </w:tcPr>
          <w:p w:rsidR="001016D6" w:rsidRPr="003F2C7D" w:rsidRDefault="009F7C34" w:rsidP="00BB4BFB">
            <w:pPr>
              <w:pStyle w:val="NoSpacing"/>
              <w:jc w:val="right"/>
            </w:pPr>
            <w:r w:rsidRPr="009F7C34">
              <w:t>604</w:t>
            </w:r>
          </w:p>
        </w:tc>
      </w:tr>
      <w:tr w:rsidR="009F7C34" w:rsidTr="0083503B">
        <w:trPr>
          <w:trHeight w:val="517"/>
          <w:jc w:val="center"/>
        </w:trPr>
        <w:tc>
          <w:tcPr>
            <w:tcW w:w="2214" w:type="dxa"/>
            <w:vAlign w:val="center"/>
          </w:tcPr>
          <w:p w:rsidR="009F7C34" w:rsidRPr="00804AD5" w:rsidRDefault="009F7C34" w:rsidP="00327A86">
            <w:pPr>
              <w:pStyle w:val="NoSpacing"/>
            </w:pPr>
            <w:r>
              <w:t>New York</w:t>
            </w:r>
          </w:p>
        </w:tc>
        <w:tc>
          <w:tcPr>
            <w:tcW w:w="2637" w:type="dxa"/>
            <w:vAlign w:val="center"/>
          </w:tcPr>
          <w:p w:rsidR="009F7C34" w:rsidRPr="001A2615" w:rsidRDefault="00EA138D" w:rsidP="00EA138D">
            <w:pPr>
              <w:pStyle w:val="NoSpacing"/>
              <w:jc w:val="center"/>
            </w:pPr>
            <w:r>
              <w:t>158</w:t>
            </w:r>
          </w:p>
        </w:tc>
        <w:tc>
          <w:tcPr>
            <w:tcW w:w="2637" w:type="dxa"/>
            <w:vAlign w:val="center"/>
          </w:tcPr>
          <w:p w:rsidR="009F7C34" w:rsidRPr="00083AE9" w:rsidRDefault="009F7C34" w:rsidP="00BB4BFB">
            <w:pPr>
              <w:jc w:val="right"/>
            </w:pPr>
            <w:r w:rsidRPr="00083AE9">
              <w:t>2</w:t>
            </w:r>
            <w:r w:rsidR="00BB4BFB">
              <w:t>,</w:t>
            </w:r>
            <w:r w:rsidRPr="00083AE9">
              <w:t>53</w:t>
            </w:r>
            <w:r w:rsidR="00BB4BFB">
              <w:t>7</w:t>
            </w:r>
          </w:p>
        </w:tc>
      </w:tr>
      <w:tr w:rsidR="009F7C34" w:rsidTr="0083503B">
        <w:trPr>
          <w:trHeight w:val="518"/>
          <w:jc w:val="center"/>
        </w:trPr>
        <w:tc>
          <w:tcPr>
            <w:tcW w:w="2214" w:type="dxa"/>
            <w:vAlign w:val="center"/>
          </w:tcPr>
          <w:p w:rsidR="009F7C34" w:rsidRDefault="009F7C34" w:rsidP="00327A86">
            <w:pPr>
              <w:pStyle w:val="NoSpacing"/>
            </w:pPr>
            <w:r>
              <w:t>Pennsylvania</w:t>
            </w:r>
          </w:p>
        </w:tc>
        <w:tc>
          <w:tcPr>
            <w:tcW w:w="2637" w:type="dxa"/>
            <w:vAlign w:val="center"/>
          </w:tcPr>
          <w:p w:rsidR="009F7C34" w:rsidRPr="001A2615" w:rsidRDefault="00EA138D" w:rsidP="009F7C34">
            <w:pPr>
              <w:pStyle w:val="NoSpacing"/>
              <w:jc w:val="center"/>
            </w:pPr>
            <w:r>
              <w:t>408</w:t>
            </w:r>
          </w:p>
        </w:tc>
        <w:tc>
          <w:tcPr>
            <w:tcW w:w="2637" w:type="dxa"/>
            <w:vAlign w:val="center"/>
          </w:tcPr>
          <w:p w:rsidR="009F7C34" w:rsidRPr="00083AE9" w:rsidRDefault="009F7C34" w:rsidP="00BB4BFB">
            <w:pPr>
              <w:jc w:val="right"/>
            </w:pPr>
            <w:r w:rsidRPr="00083AE9">
              <w:t>4</w:t>
            </w:r>
            <w:r w:rsidR="00BB4BFB">
              <w:t>,</w:t>
            </w:r>
            <w:r w:rsidRPr="00083AE9">
              <w:t>671</w:t>
            </w:r>
          </w:p>
        </w:tc>
      </w:tr>
      <w:tr w:rsidR="009F7C34" w:rsidTr="0083503B">
        <w:trPr>
          <w:trHeight w:val="517"/>
          <w:jc w:val="center"/>
        </w:trPr>
        <w:tc>
          <w:tcPr>
            <w:tcW w:w="2214" w:type="dxa"/>
            <w:vAlign w:val="center"/>
          </w:tcPr>
          <w:p w:rsidR="009F7C34" w:rsidRDefault="009F7C34" w:rsidP="00327A86">
            <w:pPr>
              <w:pStyle w:val="NoSpacing"/>
            </w:pPr>
            <w:r>
              <w:t>Virginia</w:t>
            </w:r>
          </w:p>
        </w:tc>
        <w:tc>
          <w:tcPr>
            <w:tcW w:w="2637" w:type="dxa"/>
            <w:vAlign w:val="center"/>
          </w:tcPr>
          <w:p w:rsidR="009F7C34" w:rsidRPr="001A2615" w:rsidRDefault="00EA138D" w:rsidP="004E3FF3">
            <w:pPr>
              <w:pStyle w:val="NoSpacing"/>
              <w:jc w:val="center"/>
            </w:pPr>
            <w:r>
              <w:t>213</w:t>
            </w:r>
          </w:p>
        </w:tc>
        <w:tc>
          <w:tcPr>
            <w:tcW w:w="2637" w:type="dxa"/>
            <w:vAlign w:val="center"/>
          </w:tcPr>
          <w:p w:rsidR="009F7C34" w:rsidRPr="00083AE9" w:rsidRDefault="009F7C34" w:rsidP="00BB4BFB">
            <w:pPr>
              <w:jc w:val="right"/>
            </w:pPr>
            <w:r w:rsidRPr="00083AE9">
              <w:t>4</w:t>
            </w:r>
            <w:r w:rsidR="00BB4BFB">
              <w:t>,</w:t>
            </w:r>
            <w:r w:rsidRPr="00083AE9">
              <w:t>65</w:t>
            </w:r>
            <w:r w:rsidR="00BB4BFB">
              <w:t>1</w:t>
            </w:r>
          </w:p>
        </w:tc>
      </w:tr>
      <w:tr w:rsidR="009F7C34" w:rsidTr="0083503B">
        <w:trPr>
          <w:trHeight w:val="517"/>
          <w:jc w:val="center"/>
        </w:trPr>
        <w:tc>
          <w:tcPr>
            <w:tcW w:w="2214" w:type="dxa"/>
            <w:vAlign w:val="center"/>
          </w:tcPr>
          <w:p w:rsidR="009F7C34" w:rsidRDefault="009F7C34" w:rsidP="00327A86">
            <w:pPr>
              <w:pStyle w:val="NoSpacing"/>
            </w:pPr>
            <w:r>
              <w:t>West Virginia</w:t>
            </w:r>
          </w:p>
        </w:tc>
        <w:tc>
          <w:tcPr>
            <w:tcW w:w="2637" w:type="dxa"/>
            <w:vAlign w:val="center"/>
          </w:tcPr>
          <w:p w:rsidR="009F7C34" w:rsidRDefault="009F7C34" w:rsidP="00EA138D">
            <w:pPr>
              <w:pStyle w:val="NoSpacing"/>
              <w:jc w:val="center"/>
            </w:pPr>
            <w:r>
              <w:t xml:space="preserve">  </w:t>
            </w:r>
            <w:r w:rsidR="00EA138D">
              <w:t>71</w:t>
            </w:r>
          </w:p>
        </w:tc>
        <w:tc>
          <w:tcPr>
            <w:tcW w:w="2637" w:type="dxa"/>
            <w:vAlign w:val="center"/>
          </w:tcPr>
          <w:p w:rsidR="009F7C34" w:rsidRDefault="009F7C34" w:rsidP="00BB4BFB">
            <w:pPr>
              <w:jc w:val="right"/>
            </w:pPr>
            <w:r w:rsidRPr="00083AE9">
              <w:t>1</w:t>
            </w:r>
            <w:r w:rsidR="00BB4BFB">
              <w:t>,</w:t>
            </w:r>
            <w:r w:rsidRPr="00083AE9">
              <w:t>03</w:t>
            </w:r>
            <w:r w:rsidR="00BB4BFB">
              <w:t>2</w:t>
            </w:r>
          </w:p>
        </w:tc>
      </w:tr>
      <w:tr w:rsidR="004E3FF3" w:rsidTr="0083503B">
        <w:trPr>
          <w:trHeight w:val="518"/>
          <w:jc w:val="center"/>
        </w:trPr>
        <w:tc>
          <w:tcPr>
            <w:tcW w:w="2214" w:type="dxa"/>
            <w:vAlign w:val="center"/>
          </w:tcPr>
          <w:p w:rsidR="004E3FF3" w:rsidRPr="00B03053" w:rsidRDefault="004E3FF3" w:rsidP="00327A86">
            <w:pPr>
              <w:pStyle w:val="NoSpacing"/>
              <w:jc w:val="right"/>
              <w:rPr>
                <w:b/>
              </w:rPr>
            </w:pPr>
            <w:r>
              <w:rPr>
                <w:b/>
              </w:rPr>
              <w:t>Totals</w:t>
            </w:r>
          </w:p>
        </w:tc>
        <w:tc>
          <w:tcPr>
            <w:tcW w:w="2637" w:type="dxa"/>
            <w:vAlign w:val="center"/>
          </w:tcPr>
          <w:p w:rsidR="004E3FF3" w:rsidRPr="00B03053" w:rsidRDefault="00EA138D" w:rsidP="00327A86">
            <w:pPr>
              <w:pStyle w:val="NoSpacing"/>
              <w:jc w:val="center"/>
              <w:rPr>
                <w:b/>
              </w:rPr>
            </w:pPr>
            <w:r>
              <w:rPr>
                <w:b/>
              </w:rPr>
              <w:t>925</w:t>
            </w:r>
          </w:p>
        </w:tc>
        <w:tc>
          <w:tcPr>
            <w:tcW w:w="2637" w:type="dxa"/>
            <w:vAlign w:val="center"/>
          </w:tcPr>
          <w:p w:rsidR="004E3FF3" w:rsidRPr="00B03053" w:rsidRDefault="009F7C34" w:rsidP="008D2175">
            <w:pPr>
              <w:pStyle w:val="NoSpacing"/>
              <w:jc w:val="right"/>
              <w:rPr>
                <w:b/>
              </w:rPr>
            </w:pPr>
            <w:r w:rsidRPr="009F7C34">
              <w:rPr>
                <w:b/>
              </w:rPr>
              <w:t>13</w:t>
            </w:r>
            <w:r>
              <w:rPr>
                <w:b/>
              </w:rPr>
              <w:t>,</w:t>
            </w:r>
            <w:r w:rsidRPr="009F7C34">
              <w:rPr>
                <w:b/>
              </w:rPr>
              <w:t>49</w:t>
            </w:r>
            <w:r w:rsidR="00BB4BFB">
              <w:rPr>
                <w:b/>
              </w:rPr>
              <w:t>5</w:t>
            </w:r>
          </w:p>
        </w:tc>
      </w:tr>
    </w:tbl>
    <w:p w:rsidR="000520D7" w:rsidRDefault="000520D7" w:rsidP="004E3FF3">
      <w:pPr>
        <w:pStyle w:val="NoSpacing"/>
      </w:pPr>
    </w:p>
    <w:p w:rsidR="000520D7" w:rsidRDefault="000520D7" w:rsidP="004E3FF3">
      <w:pPr>
        <w:pStyle w:val="NoSpacing"/>
      </w:pPr>
    </w:p>
    <w:p w:rsidR="000520D7" w:rsidRDefault="000520D7" w:rsidP="004E3FF3">
      <w:pPr>
        <w:pStyle w:val="NoSpacing"/>
      </w:pPr>
    </w:p>
    <w:p w:rsidR="000520D7" w:rsidRDefault="000520D7" w:rsidP="004E3FF3">
      <w:pPr>
        <w:pStyle w:val="NoSpacing"/>
      </w:pPr>
    </w:p>
    <w:p w:rsidR="000520D7" w:rsidRDefault="000520D7" w:rsidP="004E3FF3">
      <w:pPr>
        <w:pStyle w:val="NoSpacing"/>
      </w:pPr>
      <w:proofErr w:type="gramStart"/>
      <w:r>
        <w:lastRenderedPageBreak/>
        <w:t>Table 3.</w:t>
      </w:r>
      <w:proofErr w:type="gramEnd"/>
      <w:r>
        <w:t xml:space="preserve">  </w:t>
      </w:r>
      <w:r w:rsidR="007F6F9B">
        <w:t xml:space="preserve">Additional </w:t>
      </w:r>
      <w:r w:rsidR="008D2175">
        <w:t xml:space="preserve">area needed to increase </w:t>
      </w:r>
      <w:r w:rsidR="007F6F9B">
        <w:t xml:space="preserve">the amount of </w:t>
      </w:r>
      <w:r w:rsidR="00ED1FB9">
        <w:t>W</w:t>
      </w:r>
      <w:r w:rsidR="008D2175">
        <w:t xml:space="preserve">ild Brook Trout </w:t>
      </w:r>
      <w:r w:rsidR="00ED1FB9">
        <w:t>O</w:t>
      </w:r>
      <w:r w:rsidR="008D2175">
        <w:t>nly</w:t>
      </w:r>
      <w:r w:rsidR="00274053">
        <w:t xml:space="preserve"> (allopatric)</w:t>
      </w:r>
      <w:r w:rsidR="008D2175">
        <w:t xml:space="preserve"> patch</w:t>
      </w:r>
      <w:r w:rsidR="007F6F9B">
        <w:t>es</w:t>
      </w:r>
      <w:r>
        <w:t xml:space="preserve"> </w:t>
      </w:r>
      <w:r w:rsidR="00F73D84">
        <w:t>by</w:t>
      </w:r>
      <w:r>
        <w:t xml:space="preserve"> 8% </w:t>
      </w:r>
      <w:r w:rsidR="00F73D84">
        <w:t>during the next 10 years.</w:t>
      </w:r>
      <w:r>
        <w:t xml:space="preserve"> </w:t>
      </w:r>
    </w:p>
    <w:p w:rsidR="000520D7" w:rsidRDefault="000520D7" w:rsidP="004E3FF3">
      <w:pPr>
        <w:pStyle w:val="NoSpacing"/>
      </w:pPr>
    </w:p>
    <w:tbl>
      <w:tblPr>
        <w:tblStyle w:val="TableGrid"/>
        <w:tblW w:w="0" w:type="auto"/>
        <w:jc w:val="center"/>
        <w:tblInd w:w="-394" w:type="dxa"/>
        <w:tblLook w:val="04A0" w:firstRow="1" w:lastRow="0" w:firstColumn="1" w:lastColumn="0" w:noHBand="0" w:noVBand="1"/>
      </w:tblPr>
      <w:tblGrid>
        <w:gridCol w:w="1776"/>
        <w:gridCol w:w="2567"/>
        <w:gridCol w:w="2567"/>
        <w:gridCol w:w="2568"/>
      </w:tblGrid>
      <w:tr w:rsidR="00B03520" w:rsidTr="00DC03D3">
        <w:trPr>
          <w:jc w:val="center"/>
        </w:trPr>
        <w:tc>
          <w:tcPr>
            <w:tcW w:w="1776" w:type="dxa"/>
            <w:vAlign w:val="bottom"/>
          </w:tcPr>
          <w:p w:rsidR="00B03520" w:rsidRDefault="00B03520" w:rsidP="00691B67">
            <w:pPr>
              <w:pStyle w:val="NoSpacing"/>
              <w:rPr>
                <w:b/>
              </w:rPr>
            </w:pPr>
          </w:p>
          <w:p w:rsidR="00B03520" w:rsidRPr="00B03053" w:rsidRDefault="00B03520" w:rsidP="00691B67">
            <w:pPr>
              <w:pStyle w:val="NoSpacing"/>
              <w:rPr>
                <w:b/>
              </w:rPr>
            </w:pPr>
            <w:r w:rsidRPr="00B03053">
              <w:rPr>
                <w:b/>
              </w:rPr>
              <w:t>State</w:t>
            </w:r>
          </w:p>
        </w:tc>
        <w:tc>
          <w:tcPr>
            <w:tcW w:w="2567" w:type="dxa"/>
            <w:vAlign w:val="bottom"/>
          </w:tcPr>
          <w:p w:rsidR="00B03520" w:rsidRPr="00B03053" w:rsidRDefault="00B03520" w:rsidP="00F73D84">
            <w:pPr>
              <w:pStyle w:val="NoSpacing"/>
              <w:jc w:val="right"/>
              <w:rPr>
                <w:b/>
              </w:rPr>
            </w:pPr>
            <w:r>
              <w:rPr>
                <w:b/>
              </w:rPr>
              <w:t xml:space="preserve">2014 Area </w:t>
            </w:r>
            <w:r w:rsidRPr="00B03053">
              <w:rPr>
                <w:b/>
              </w:rPr>
              <w:t>(</w:t>
            </w:r>
            <w:r>
              <w:rPr>
                <w:b/>
              </w:rPr>
              <w:t>km</w:t>
            </w:r>
            <w:r>
              <w:rPr>
                <w:b/>
                <w:vertAlign w:val="superscript"/>
              </w:rPr>
              <w:t>2</w:t>
            </w:r>
            <w:r w:rsidRPr="00B03053">
              <w:rPr>
                <w:b/>
              </w:rPr>
              <w:t>)</w:t>
            </w:r>
            <w:r>
              <w:rPr>
                <w:b/>
              </w:rPr>
              <w:t xml:space="preserve"> of Wild Brook Trout Only Patches </w:t>
            </w:r>
          </w:p>
        </w:tc>
        <w:tc>
          <w:tcPr>
            <w:tcW w:w="2567" w:type="dxa"/>
            <w:vAlign w:val="center"/>
          </w:tcPr>
          <w:p w:rsidR="00B03520" w:rsidRPr="00B03053" w:rsidRDefault="00B03520" w:rsidP="00F73D84">
            <w:pPr>
              <w:pStyle w:val="NoSpacing"/>
              <w:jc w:val="right"/>
              <w:rPr>
                <w:b/>
              </w:rPr>
            </w:pPr>
            <w:r>
              <w:rPr>
                <w:b/>
              </w:rPr>
              <w:t xml:space="preserve">Area </w:t>
            </w:r>
            <w:r w:rsidRPr="00B03053">
              <w:rPr>
                <w:b/>
              </w:rPr>
              <w:t>(</w:t>
            </w:r>
            <w:r>
              <w:rPr>
                <w:b/>
              </w:rPr>
              <w:t>km</w:t>
            </w:r>
            <w:r>
              <w:rPr>
                <w:b/>
                <w:vertAlign w:val="superscript"/>
              </w:rPr>
              <w:t>2</w:t>
            </w:r>
            <w:r w:rsidRPr="00B03053">
              <w:rPr>
                <w:b/>
              </w:rPr>
              <w:t>)</w:t>
            </w:r>
            <w:r>
              <w:rPr>
                <w:b/>
              </w:rPr>
              <w:t xml:space="preserve"> Needed to Achieve an 8% Increase</w:t>
            </w:r>
          </w:p>
        </w:tc>
        <w:tc>
          <w:tcPr>
            <w:tcW w:w="2568" w:type="dxa"/>
          </w:tcPr>
          <w:p w:rsidR="00B03520" w:rsidRDefault="00B03520" w:rsidP="00B03520">
            <w:pPr>
              <w:pStyle w:val="NoSpacing"/>
              <w:jc w:val="right"/>
              <w:rPr>
                <w:b/>
              </w:rPr>
            </w:pPr>
            <w:r>
              <w:rPr>
                <w:b/>
              </w:rPr>
              <w:t xml:space="preserve">Projected 2025 Area </w:t>
            </w:r>
            <w:r w:rsidRPr="00B03053">
              <w:rPr>
                <w:b/>
              </w:rPr>
              <w:t>(</w:t>
            </w:r>
            <w:r>
              <w:rPr>
                <w:b/>
              </w:rPr>
              <w:t>km</w:t>
            </w:r>
            <w:r>
              <w:rPr>
                <w:b/>
                <w:vertAlign w:val="superscript"/>
              </w:rPr>
              <w:t>2</w:t>
            </w:r>
            <w:r w:rsidRPr="00B03053">
              <w:rPr>
                <w:b/>
              </w:rPr>
              <w:t>)</w:t>
            </w:r>
            <w:r>
              <w:rPr>
                <w:b/>
              </w:rPr>
              <w:t xml:space="preserve"> of Wild Brook Trout Only Patches</w:t>
            </w:r>
          </w:p>
        </w:tc>
      </w:tr>
      <w:tr w:rsidR="00B03520" w:rsidTr="00DC03D3">
        <w:trPr>
          <w:trHeight w:val="517"/>
          <w:jc w:val="center"/>
        </w:trPr>
        <w:tc>
          <w:tcPr>
            <w:tcW w:w="1776" w:type="dxa"/>
            <w:vAlign w:val="center"/>
          </w:tcPr>
          <w:p w:rsidR="00B03520" w:rsidRPr="006C7EEA" w:rsidRDefault="00B03520" w:rsidP="00691B67">
            <w:pPr>
              <w:pStyle w:val="NoSpacing"/>
            </w:pPr>
            <w:r>
              <w:t>Maryland</w:t>
            </w:r>
          </w:p>
        </w:tc>
        <w:tc>
          <w:tcPr>
            <w:tcW w:w="2567" w:type="dxa"/>
            <w:vAlign w:val="center"/>
          </w:tcPr>
          <w:p w:rsidR="00B03520" w:rsidRPr="003F2C7D" w:rsidRDefault="00B03520" w:rsidP="00974E40">
            <w:pPr>
              <w:pStyle w:val="NoSpacing"/>
              <w:jc w:val="right"/>
            </w:pPr>
            <w:r w:rsidRPr="009F7C34">
              <w:t>604</w:t>
            </w:r>
          </w:p>
        </w:tc>
        <w:tc>
          <w:tcPr>
            <w:tcW w:w="2567" w:type="dxa"/>
            <w:vAlign w:val="center"/>
          </w:tcPr>
          <w:p w:rsidR="00B03520" w:rsidRPr="001A2615" w:rsidRDefault="00B03520" w:rsidP="007F6F9B">
            <w:pPr>
              <w:pStyle w:val="NoSpacing"/>
              <w:jc w:val="right"/>
            </w:pPr>
            <w:r>
              <w:t xml:space="preserve">  48</w:t>
            </w:r>
          </w:p>
        </w:tc>
        <w:tc>
          <w:tcPr>
            <w:tcW w:w="2568" w:type="dxa"/>
            <w:vAlign w:val="center"/>
          </w:tcPr>
          <w:p w:rsidR="00B03520" w:rsidRDefault="00DC03D3" w:rsidP="00DC03D3">
            <w:pPr>
              <w:pStyle w:val="NoSpacing"/>
              <w:jc w:val="right"/>
            </w:pPr>
            <w:r>
              <w:t>652</w:t>
            </w:r>
          </w:p>
        </w:tc>
      </w:tr>
      <w:tr w:rsidR="00B03520" w:rsidTr="00DC03D3">
        <w:trPr>
          <w:trHeight w:val="517"/>
          <w:jc w:val="center"/>
        </w:trPr>
        <w:tc>
          <w:tcPr>
            <w:tcW w:w="1776" w:type="dxa"/>
            <w:vAlign w:val="center"/>
          </w:tcPr>
          <w:p w:rsidR="00B03520" w:rsidRPr="00804AD5" w:rsidRDefault="00B03520" w:rsidP="00691B67">
            <w:pPr>
              <w:pStyle w:val="NoSpacing"/>
            </w:pPr>
            <w:r>
              <w:t>New York</w:t>
            </w:r>
          </w:p>
        </w:tc>
        <w:tc>
          <w:tcPr>
            <w:tcW w:w="2567" w:type="dxa"/>
            <w:vAlign w:val="center"/>
          </w:tcPr>
          <w:p w:rsidR="00B03520" w:rsidRPr="00083AE9" w:rsidRDefault="00B03520" w:rsidP="00974E40">
            <w:pPr>
              <w:jc w:val="right"/>
            </w:pPr>
            <w:r w:rsidRPr="00083AE9">
              <w:t>2</w:t>
            </w:r>
            <w:r>
              <w:t>,</w:t>
            </w:r>
            <w:r w:rsidRPr="00083AE9">
              <w:t>53</w:t>
            </w:r>
            <w:r>
              <w:t>7</w:t>
            </w:r>
          </w:p>
        </w:tc>
        <w:tc>
          <w:tcPr>
            <w:tcW w:w="2567" w:type="dxa"/>
            <w:vAlign w:val="center"/>
          </w:tcPr>
          <w:p w:rsidR="00B03520" w:rsidRPr="001A2615" w:rsidRDefault="00B03520" w:rsidP="00F73D84">
            <w:pPr>
              <w:pStyle w:val="NoSpacing"/>
              <w:jc w:val="right"/>
            </w:pPr>
            <w:r>
              <w:t>203</w:t>
            </w:r>
          </w:p>
        </w:tc>
        <w:tc>
          <w:tcPr>
            <w:tcW w:w="2568" w:type="dxa"/>
            <w:vAlign w:val="center"/>
          </w:tcPr>
          <w:p w:rsidR="00B03520" w:rsidRDefault="00DC03D3" w:rsidP="00DC03D3">
            <w:pPr>
              <w:pStyle w:val="NoSpacing"/>
              <w:jc w:val="right"/>
            </w:pPr>
            <w:r>
              <w:t>2,740</w:t>
            </w:r>
          </w:p>
        </w:tc>
      </w:tr>
      <w:tr w:rsidR="00B03520" w:rsidTr="00DC03D3">
        <w:trPr>
          <w:trHeight w:val="518"/>
          <w:jc w:val="center"/>
        </w:trPr>
        <w:tc>
          <w:tcPr>
            <w:tcW w:w="1776" w:type="dxa"/>
            <w:vAlign w:val="center"/>
          </w:tcPr>
          <w:p w:rsidR="00B03520" w:rsidRDefault="00B03520" w:rsidP="00691B67">
            <w:pPr>
              <w:pStyle w:val="NoSpacing"/>
            </w:pPr>
            <w:r>
              <w:t>Pennsylvania</w:t>
            </w:r>
          </w:p>
        </w:tc>
        <w:tc>
          <w:tcPr>
            <w:tcW w:w="2567" w:type="dxa"/>
            <w:vAlign w:val="center"/>
          </w:tcPr>
          <w:p w:rsidR="00B03520" w:rsidRPr="00083AE9" w:rsidRDefault="00B03520" w:rsidP="00974E40">
            <w:pPr>
              <w:jc w:val="right"/>
            </w:pPr>
            <w:r w:rsidRPr="00083AE9">
              <w:t>4</w:t>
            </w:r>
            <w:r>
              <w:t>,</w:t>
            </w:r>
            <w:r w:rsidRPr="00083AE9">
              <w:t>671</w:t>
            </w:r>
          </w:p>
        </w:tc>
        <w:tc>
          <w:tcPr>
            <w:tcW w:w="2567" w:type="dxa"/>
            <w:vAlign w:val="center"/>
          </w:tcPr>
          <w:p w:rsidR="00B03520" w:rsidRPr="001A2615" w:rsidRDefault="00B03520" w:rsidP="00F73D84">
            <w:pPr>
              <w:pStyle w:val="NoSpacing"/>
              <w:jc w:val="right"/>
            </w:pPr>
            <w:r>
              <w:t>374</w:t>
            </w:r>
          </w:p>
        </w:tc>
        <w:tc>
          <w:tcPr>
            <w:tcW w:w="2568" w:type="dxa"/>
            <w:vAlign w:val="center"/>
          </w:tcPr>
          <w:p w:rsidR="00B03520" w:rsidRDefault="00DC03D3" w:rsidP="00DC03D3">
            <w:pPr>
              <w:pStyle w:val="NoSpacing"/>
              <w:jc w:val="right"/>
            </w:pPr>
            <w:r>
              <w:t>5,045</w:t>
            </w:r>
          </w:p>
        </w:tc>
      </w:tr>
      <w:tr w:rsidR="00B03520" w:rsidTr="00DC03D3">
        <w:trPr>
          <w:trHeight w:val="517"/>
          <w:jc w:val="center"/>
        </w:trPr>
        <w:tc>
          <w:tcPr>
            <w:tcW w:w="1776" w:type="dxa"/>
            <w:vAlign w:val="center"/>
          </w:tcPr>
          <w:p w:rsidR="00B03520" w:rsidRDefault="00B03520" w:rsidP="00691B67">
            <w:pPr>
              <w:pStyle w:val="NoSpacing"/>
            </w:pPr>
            <w:r>
              <w:t>Virginia</w:t>
            </w:r>
          </w:p>
        </w:tc>
        <w:tc>
          <w:tcPr>
            <w:tcW w:w="2567" w:type="dxa"/>
            <w:vAlign w:val="center"/>
          </w:tcPr>
          <w:p w:rsidR="00B03520" w:rsidRPr="00083AE9" w:rsidRDefault="00B03520" w:rsidP="00974E40">
            <w:pPr>
              <w:jc w:val="right"/>
            </w:pPr>
            <w:r w:rsidRPr="00083AE9">
              <w:t>4</w:t>
            </w:r>
            <w:r>
              <w:t>,</w:t>
            </w:r>
            <w:r w:rsidRPr="00083AE9">
              <w:t>65</w:t>
            </w:r>
            <w:r>
              <w:t>1</w:t>
            </w:r>
          </w:p>
        </w:tc>
        <w:tc>
          <w:tcPr>
            <w:tcW w:w="2567" w:type="dxa"/>
            <w:vAlign w:val="center"/>
          </w:tcPr>
          <w:p w:rsidR="00B03520" w:rsidRPr="001A2615" w:rsidRDefault="00B03520" w:rsidP="00F73D84">
            <w:pPr>
              <w:pStyle w:val="NoSpacing"/>
              <w:jc w:val="right"/>
            </w:pPr>
            <w:r>
              <w:t>372</w:t>
            </w:r>
          </w:p>
        </w:tc>
        <w:tc>
          <w:tcPr>
            <w:tcW w:w="2568" w:type="dxa"/>
            <w:vAlign w:val="center"/>
          </w:tcPr>
          <w:p w:rsidR="00B03520" w:rsidRDefault="00DC03D3" w:rsidP="00DC03D3">
            <w:pPr>
              <w:pStyle w:val="NoSpacing"/>
              <w:jc w:val="right"/>
            </w:pPr>
            <w:r>
              <w:t>5,023</w:t>
            </w:r>
          </w:p>
        </w:tc>
      </w:tr>
      <w:tr w:rsidR="00B03520" w:rsidTr="00DC03D3">
        <w:trPr>
          <w:trHeight w:val="517"/>
          <w:jc w:val="center"/>
        </w:trPr>
        <w:tc>
          <w:tcPr>
            <w:tcW w:w="1776" w:type="dxa"/>
            <w:vAlign w:val="center"/>
          </w:tcPr>
          <w:p w:rsidR="00B03520" w:rsidRDefault="00B03520" w:rsidP="00691B67">
            <w:pPr>
              <w:pStyle w:val="NoSpacing"/>
            </w:pPr>
            <w:r>
              <w:t>West Virginia</w:t>
            </w:r>
          </w:p>
        </w:tc>
        <w:tc>
          <w:tcPr>
            <w:tcW w:w="2567" w:type="dxa"/>
            <w:vAlign w:val="center"/>
          </w:tcPr>
          <w:p w:rsidR="00B03520" w:rsidRDefault="00B03520" w:rsidP="00974E40">
            <w:pPr>
              <w:jc w:val="right"/>
            </w:pPr>
            <w:r w:rsidRPr="00083AE9">
              <w:t>1</w:t>
            </w:r>
            <w:r>
              <w:t>,</w:t>
            </w:r>
            <w:r w:rsidRPr="00083AE9">
              <w:t>03</w:t>
            </w:r>
            <w:r>
              <w:t>2</w:t>
            </w:r>
          </w:p>
        </w:tc>
        <w:tc>
          <w:tcPr>
            <w:tcW w:w="2567" w:type="dxa"/>
            <w:vAlign w:val="center"/>
          </w:tcPr>
          <w:p w:rsidR="00B03520" w:rsidRDefault="00B03520" w:rsidP="007F6F9B">
            <w:pPr>
              <w:pStyle w:val="NoSpacing"/>
              <w:jc w:val="right"/>
            </w:pPr>
            <w:r>
              <w:t xml:space="preserve">  83</w:t>
            </w:r>
          </w:p>
        </w:tc>
        <w:tc>
          <w:tcPr>
            <w:tcW w:w="2568" w:type="dxa"/>
            <w:vAlign w:val="center"/>
          </w:tcPr>
          <w:p w:rsidR="00B03520" w:rsidRDefault="00DC03D3" w:rsidP="00DC03D3">
            <w:pPr>
              <w:pStyle w:val="NoSpacing"/>
              <w:jc w:val="right"/>
            </w:pPr>
            <w:r>
              <w:t>1,115</w:t>
            </w:r>
          </w:p>
        </w:tc>
      </w:tr>
      <w:tr w:rsidR="00B03520" w:rsidTr="00DC03D3">
        <w:trPr>
          <w:trHeight w:val="518"/>
          <w:jc w:val="center"/>
        </w:trPr>
        <w:tc>
          <w:tcPr>
            <w:tcW w:w="1776" w:type="dxa"/>
            <w:vAlign w:val="center"/>
          </w:tcPr>
          <w:p w:rsidR="00B03520" w:rsidRPr="00B03053" w:rsidRDefault="00B03520" w:rsidP="00691B67">
            <w:pPr>
              <w:pStyle w:val="NoSpacing"/>
              <w:jc w:val="right"/>
              <w:rPr>
                <w:b/>
              </w:rPr>
            </w:pPr>
            <w:r>
              <w:rPr>
                <w:b/>
              </w:rPr>
              <w:t>Totals</w:t>
            </w:r>
          </w:p>
        </w:tc>
        <w:tc>
          <w:tcPr>
            <w:tcW w:w="2567" w:type="dxa"/>
            <w:vAlign w:val="center"/>
          </w:tcPr>
          <w:p w:rsidR="00B03520" w:rsidRPr="00B03053" w:rsidRDefault="00B03520" w:rsidP="00974E40">
            <w:pPr>
              <w:pStyle w:val="NoSpacing"/>
              <w:jc w:val="right"/>
              <w:rPr>
                <w:b/>
              </w:rPr>
            </w:pPr>
            <w:r w:rsidRPr="009F7C34">
              <w:rPr>
                <w:b/>
              </w:rPr>
              <w:t>13</w:t>
            </w:r>
            <w:r>
              <w:rPr>
                <w:b/>
              </w:rPr>
              <w:t>,</w:t>
            </w:r>
            <w:r w:rsidRPr="009F7C34">
              <w:rPr>
                <w:b/>
              </w:rPr>
              <w:t>49</w:t>
            </w:r>
            <w:r>
              <w:rPr>
                <w:b/>
              </w:rPr>
              <w:t>5</w:t>
            </w:r>
          </w:p>
        </w:tc>
        <w:tc>
          <w:tcPr>
            <w:tcW w:w="2567" w:type="dxa"/>
            <w:vAlign w:val="center"/>
          </w:tcPr>
          <w:p w:rsidR="00B03520" w:rsidRPr="00B03053" w:rsidRDefault="00B03520" w:rsidP="007F6F9B">
            <w:pPr>
              <w:pStyle w:val="NoSpacing"/>
              <w:jc w:val="right"/>
              <w:rPr>
                <w:b/>
              </w:rPr>
            </w:pPr>
            <w:r>
              <w:rPr>
                <w:b/>
              </w:rPr>
              <w:t>1,080</w:t>
            </w:r>
          </w:p>
        </w:tc>
        <w:tc>
          <w:tcPr>
            <w:tcW w:w="2568" w:type="dxa"/>
            <w:vAlign w:val="center"/>
          </w:tcPr>
          <w:p w:rsidR="00B03520" w:rsidRDefault="00DC03D3" w:rsidP="00DC03D3">
            <w:pPr>
              <w:pStyle w:val="NoSpacing"/>
              <w:jc w:val="right"/>
              <w:rPr>
                <w:b/>
              </w:rPr>
            </w:pPr>
            <w:r>
              <w:rPr>
                <w:b/>
              </w:rPr>
              <w:t>14,575</w:t>
            </w:r>
          </w:p>
        </w:tc>
      </w:tr>
    </w:tbl>
    <w:p w:rsidR="001F766E" w:rsidRDefault="001F766E" w:rsidP="00A62BBD">
      <w:pPr>
        <w:pStyle w:val="NoSpacing"/>
      </w:pPr>
    </w:p>
    <w:p w:rsidR="00A62BBD" w:rsidRDefault="00A62BBD" w:rsidP="00A62BBD">
      <w:pPr>
        <w:pStyle w:val="NoSpacing"/>
      </w:pPr>
    </w:p>
    <w:p w:rsidR="007B088D" w:rsidRDefault="007B088D" w:rsidP="00A62BBD">
      <w:pPr>
        <w:pStyle w:val="NoSpacing"/>
      </w:pPr>
    </w:p>
    <w:p w:rsidR="00ED1FB9" w:rsidRPr="00ED1FB9" w:rsidRDefault="00ED1FB9" w:rsidP="00ED1FB9">
      <w:pPr>
        <w:pStyle w:val="NoSpacing"/>
      </w:pPr>
      <w:proofErr w:type="gramStart"/>
      <w:r>
        <w:t>Table 4.</w:t>
      </w:r>
      <w:proofErr w:type="gramEnd"/>
      <w:r w:rsidR="00A62BBD">
        <w:t xml:space="preserve"> Relative influence of all predictor variables used in the Chesapeake Bay Brook Trout </w:t>
      </w:r>
      <w:r w:rsidR="000F430A">
        <w:t>BRT M</w:t>
      </w:r>
      <w:r w:rsidR="00A62BBD">
        <w:t>odel.</w:t>
      </w:r>
    </w:p>
    <w:p w:rsidR="007B088D" w:rsidRPr="00A23398" w:rsidRDefault="007B088D" w:rsidP="007B088D">
      <w:pPr>
        <w:pStyle w:val="NoSpacing"/>
      </w:pPr>
    </w:p>
    <w:tbl>
      <w:tblPr>
        <w:tblStyle w:val="TableGrid"/>
        <w:tblW w:w="0" w:type="auto"/>
        <w:tblLook w:val="04A0" w:firstRow="1" w:lastRow="0" w:firstColumn="1" w:lastColumn="0" w:noHBand="0" w:noVBand="1"/>
      </w:tblPr>
      <w:tblGrid>
        <w:gridCol w:w="5508"/>
        <w:gridCol w:w="2790"/>
        <w:gridCol w:w="1278"/>
      </w:tblGrid>
      <w:tr w:rsidR="007B088D" w:rsidTr="00761849">
        <w:tc>
          <w:tcPr>
            <w:tcW w:w="5508" w:type="dxa"/>
            <w:vAlign w:val="bottom"/>
          </w:tcPr>
          <w:p w:rsidR="007B088D" w:rsidRPr="00173A74" w:rsidRDefault="007B088D" w:rsidP="00761849">
            <w:pPr>
              <w:pStyle w:val="NoSpacing"/>
              <w:rPr>
                <w:b/>
              </w:rPr>
            </w:pPr>
            <w:r>
              <w:rPr>
                <w:b/>
              </w:rPr>
              <w:t xml:space="preserve">Predictor </w:t>
            </w:r>
            <w:r w:rsidRPr="00173A74">
              <w:rPr>
                <w:b/>
              </w:rPr>
              <w:t>Variable Description</w:t>
            </w:r>
          </w:p>
        </w:tc>
        <w:tc>
          <w:tcPr>
            <w:tcW w:w="2790" w:type="dxa"/>
            <w:vAlign w:val="bottom"/>
          </w:tcPr>
          <w:p w:rsidR="007B088D" w:rsidRPr="009C3622" w:rsidRDefault="007B088D" w:rsidP="00761849">
            <w:pPr>
              <w:rPr>
                <w:b/>
              </w:rPr>
            </w:pPr>
            <w:r>
              <w:rPr>
                <w:b/>
              </w:rPr>
              <w:t xml:space="preserve">Predictor </w:t>
            </w:r>
            <w:r w:rsidRPr="009C3622">
              <w:rPr>
                <w:b/>
              </w:rPr>
              <w:t>Variable Code</w:t>
            </w:r>
          </w:p>
        </w:tc>
        <w:tc>
          <w:tcPr>
            <w:tcW w:w="1278" w:type="dxa"/>
            <w:vAlign w:val="center"/>
          </w:tcPr>
          <w:p w:rsidR="007B088D" w:rsidRPr="00173A74" w:rsidRDefault="007B088D" w:rsidP="00761849">
            <w:pPr>
              <w:pStyle w:val="NoSpacing"/>
              <w:jc w:val="right"/>
              <w:rPr>
                <w:b/>
              </w:rPr>
            </w:pPr>
            <w:r w:rsidRPr="00173A74">
              <w:rPr>
                <w:b/>
              </w:rPr>
              <w:t>Relative Influence</w:t>
            </w:r>
          </w:p>
        </w:tc>
      </w:tr>
      <w:tr w:rsidR="007B088D" w:rsidTr="007B088D">
        <w:trPr>
          <w:trHeight w:val="432"/>
        </w:trPr>
        <w:tc>
          <w:tcPr>
            <w:tcW w:w="5508" w:type="dxa"/>
            <w:vAlign w:val="center"/>
          </w:tcPr>
          <w:p w:rsidR="007B088D" w:rsidRDefault="007B088D" w:rsidP="007B088D">
            <w:pPr>
              <w:pStyle w:val="NoSpacing"/>
            </w:pPr>
            <w:r w:rsidRPr="00A23398">
              <w:t>Predicted mean July water temperature</w:t>
            </w:r>
          </w:p>
        </w:tc>
        <w:tc>
          <w:tcPr>
            <w:tcW w:w="2790" w:type="dxa"/>
            <w:vAlign w:val="center"/>
          </w:tcPr>
          <w:p w:rsidR="007B088D" w:rsidRPr="00A112F1" w:rsidRDefault="007B088D" w:rsidP="007B088D">
            <w:proofErr w:type="spellStart"/>
            <w:r w:rsidRPr="00A112F1">
              <w:t>mnjuly</w:t>
            </w:r>
            <w:proofErr w:type="spellEnd"/>
          </w:p>
        </w:tc>
        <w:tc>
          <w:tcPr>
            <w:tcW w:w="1278" w:type="dxa"/>
            <w:vAlign w:val="center"/>
          </w:tcPr>
          <w:p w:rsidR="007B088D" w:rsidRDefault="007B088D" w:rsidP="00761849">
            <w:pPr>
              <w:pStyle w:val="NoSpacing"/>
              <w:jc w:val="right"/>
            </w:pPr>
            <w:r w:rsidRPr="00A23398">
              <w:t>42.</w:t>
            </w:r>
            <w:r>
              <w:t>7</w:t>
            </w:r>
          </w:p>
        </w:tc>
      </w:tr>
      <w:tr w:rsidR="007B088D" w:rsidTr="007B088D">
        <w:trPr>
          <w:trHeight w:val="432"/>
        </w:trPr>
        <w:tc>
          <w:tcPr>
            <w:tcW w:w="5508" w:type="dxa"/>
            <w:vAlign w:val="center"/>
          </w:tcPr>
          <w:p w:rsidR="007B088D" w:rsidRDefault="007B088D" w:rsidP="007B088D">
            <w:pPr>
              <w:pStyle w:val="NoSpacing"/>
            </w:pPr>
            <w:r w:rsidRPr="00A23398">
              <w:t>Network mean imperviousness</w:t>
            </w:r>
          </w:p>
        </w:tc>
        <w:tc>
          <w:tcPr>
            <w:tcW w:w="2790" w:type="dxa"/>
            <w:vAlign w:val="center"/>
          </w:tcPr>
          <w:p w:rsidR="007B088D" w:rsidRPr="00A112F1" w:rsidRDefault="007B088D" w:rsidP="007B088D">
            <w:r w:rsidRPr="00A112F1">
              <w:t>IMP06C</w:t>
            </w:r>
          </w:p>
        </w:tc>
        <w:tc>
          <w:tcPr>
            <w:tcW w:w="1278" w:type="dxa"/>
            <w:vAlign w:val="center"/>
          </w:tcPr>
          <w:p w:rsidR="007B088D" w:rsidRDefault="007B088D" w:rsidP="00761849">
            <w:pPr>
              <w:pStyle w:val="NoSpacing"/>
              <w:jc w:val="right"/>
            </w:pPr>
            <w:r w:rsidRPr="00A23398">
              <w:t>21.</w:t>
            </w:r>
            <w:r>
              <w:t>6</w:t>
            </w:r>
          </w:p>
        </w:tc>
      </w:tr>
      <w:tr w:rsidR="007B088D" w:rsidTr="007B088D">
        <w:trPr>
          <w:trHeight w:val="432"/>
        </w:trPr>
        <w:tc>
          <w:tcPr>
            <w:tcW w:w="5508" w:type="dxa"/>
            <w:vAlign w:val="center"/>
          </w:tcPr>
          <w:p w:rsidR="007B088D" w:rsidRDefault="007B088D" w:rsidP="007B088D">
            <w:pPr>
              <w:pStyle w:val="NoSpacing"/>
            </w:pPr>
            <w:r w:rsidRPr="00A23398">
              <w:t>Network percent agriculture</w:t>
            </w:r>
          </w:p>
        </w:tc>
        <w:tc>
          <w:tcPr>
            <w:tcW w:w="2790" w:type="dxa"/>
            <w:vAlign w:val="center"/>
          </w:tcPr>
          <w:p w:rsidR="007B088D" w:rsidRPr="00A112F1" w:rsidRDefault="007B088D" w:rsidP="007B088D">
            <w:proofErr w:type="spellStart"/>
            <w:r w:rsidRPr="00A112F1">
              <w:t>Ag_pc</w:t>
            </w:r>
            <w:proofErr w:type="spellEnd"/>
          </w:p>
        </w:tc>
        <w:tc>
          <w:tcPr>
            <w:tcW w:w="1278" w:type="dxa"/>
            <w:vAlign w:val="center"/>
          </w:tcPr>
          <w:p w:rsidR="007B088D" w:rsidRDefault="007B088D" w:rsidP="00761849">
            <w:pPr>
              <w:pStyle w:val="NoSpacing"/>
              <w:jc w:val="right"/>
            </w:pPr>
            <w:r w:rsidRPr="00A23398">
              <w:t>9.7</w:t>
            </w:r>
          </w:p>
        </w:tc>
      </w:tr>
      <w:tr w:rsidR="007B088D" w:rsidTr="007B088D">
        <w:trPr>
          <w:trHeight w:val="432"/>
        </w:trPr>
        <w:tc>
          <w:tcPr>
            <w:tcW w:w="5508" w:type="dxa"/>
            <w:vAlign w:val="center"/>
          </w:tcPr>
          <w:p w:rsidR="007B088D" w:rsidRDefault="007B088D" w:rsidP="007B088D">
            <w:pPr>
              <w:pStyle w:val="NoSpacing"/>
            </w:pPr>
            <w:r w:rsidRPr="00A23398">
              <w:t xml:space="preserve">Catchment slope of </w:t>
            </w:r>
            <w:proofErr w:type="spellStart"/>
            <w:r w:rsidRPr="00A23398">
              <w:t>flowline</w:t>
            </w:r>
            <w:proofErr w:type="spellEnd"/>
          </w:p>
        </w:tc>
        <w:tc>
          <w:tcPr>
            <w:tcW w:w="2790" w:type="dxa"/>
            <w:vAlign w:val="center"/>
          </w:tcPr>
          <w:p w:rsidR="007B088D" w:rsidRPr="00A112F1" w:rsidRDefault="007B088D" w:rsidP="007B088D">
            <w:proofErr w:type="spellStart"/>
            <w:r w:rsidRPr="00A112F1">
              <w:t>SLOPE_fix</w:t>
            </w:r>
            <w:proofErr w:type="spellEnd"/>
          </w:p>
        </w:tc>
        <w:tc>
          <w:tcPr>
            <w:tcW w:w="1278" w:type="dxa"/>
            <w:vAlign w:val="center"/>
          </w:tcPr>
          <w:p w:rsidR="007B088D" w:rsidRDefault="007B088D" w:rsidP="00761849">
            <w:pPr>
              <w:pStyle w:val="NoSpacing"/>
              <w:jc w:val="right"/>
            </w:pPr>
            <w:r w:rsidRPr="00A23398">
              <w:t>7.</w:t>
            </w:r>
            <w:r>
              <w:t>5</w:t>
            </w:r>
          </w:p>
        </w:tc>
      </w:tr>
      <w:tr w:rsidR="007B088D" w:rsidTr="007B088D">
        <w:trPr>
          <w:trHeight w:val="432"/>
        </w:trPr>
        <w:tc>
          <w:tcPr>
            <w:tcW w:w="5508" w:type="dxa"/>
            <w:vAlign w:val="center"/>
          </w:tcPr>
          <w:p w:rsidR="007B088D" w:rsidRDefault="007B088D" w:rsidP="007B088D">
            <w:pPr>
              <w:pStyle w:val="NoSpacing"/>
            </w:pPr>
            <w:r w:rsidRPr="00A23398">
              <w:t>Catchment mean annual precipitation</w:t>
            </w:r>
          </w:p>
        </w:tc>
        <w:tc>
          <w:tcPr>
            <w:tcW w:w="2790" w:type="dxa"/>
            <w:vAlign w:val="center"/>
          </w:tcPr>
          <w:p w:rsidR="007B088D" w:rsidRPr="00A112F1" w:rsidRDefault="007B088D" w:rsidP="007B088D">
            <w:proofErr w:type="spellStart"/>
            <w:r w:rsidRPr="00A112F1">
              <w:t>Precip</w:t>
            </w:r>
            <w:proofErr w:type="spellEnd"/>
          </w:p>
        </w:tc>
        <w:tc>
          <w:tcPr>
            <w:tcW w:w="1278" w:type="dxa"/>
            <w:vAlign w:val="center"/>
          </w:tcPr>
          <w:p w:rsidR="007B088D" w:rsidRDefault="007B088D" w:rsidP="00761849">
            <w:pPr>
              <w:pStyle w:val="NoSpacing"/>
              <w:jc w:val="right"/>
            </w:pPr>
            <w:r w:rsidRPr="00A23398">
              <w:t>6.</w:t>
            </w:r>
            <w:r>
              <w:t>6</w:t>
            </w:r>
          </w:p>
        </w:tc>
      </w:tr>
      <w:tr w:rsidR="007B088D" w:rsidTr="007B088D">
        <w:trPr>
          <w:trHeight w:val="432"/>
        </w:trPr>
        <w:tc>
          <w:tcPr>
            <w:tcW w:w="5508" w:type="dxa"/>
            <w:vAlign w:val="center"/>
          </w:tcPr>
          <w:p w:rsidR="007B088D" w:rsidRDefault="007B088D" w:rsidP="007B088D">
            <w:pPr>
              <w:pStyle w:val="NoSpacing"/>
            </w:pPr>
            <w:proofErr w:type="spellStart"/>
            <w:r w:rsidRPr="00A23398">
              <w:t>Nework</w:t>
            </w:r>
            <w:proofErr w:type="spellEnd"/>
            <w:r w:rsidRPr="00A23398">
              <w:t xml:space="preserve"> percent grassland (log transformed)</w:t>
            </w:r>
          </w:p>
        </w:tc>
        <w:tc>
          <w:tcPr>
            <w:tcW w:w="2790" w:type="dxa"/>
            <w:vAlign w:val="center"/>
          </w:tcPr>
          <w:p w:rsidR="007B088D" w:rsidRPr="00A112F1" w:rsidRDefault="007B088D" w:rsidP="007B088D">
            <w:proofErr w:type="spellStart"/>
            <w:r w:rsidRPr="00A112F1">
              <w:t>Log_Grass_pc</w:t>
            </w:r>
            <w:proofErr w:type="spellEnd"/>
          </w:p>
        </w:tc>
        <w:tc>
          <w:tcPr>
            <w:tcW w:w="1278" w:type="dxa"/>
            <w:vAlign w:val="center"/>
          </w:tcPr>
          <w:p w:rsidR="007B088D" w:rsidRDefault="007B088D" w:rsidP="00761849">
            <w:pPr>
              <w:pStyle w:val="NoSpacing"/>
              <w:jc w:val="right"/>
            </w:pPr>
            <w:r w:rsidRPr="00A23398">
              <w:t>2.</w:t>
            </w:r>
            <w:r>
              <w:t>6</w:t>
            </w:r>
          </w:p>
        </w:tc>
      </w:tr>
      <w:tr w:rsidR="007B088D" w:rsidTr="007B088D">
        <w:trPr>
          <w:trHeight w:val="432"/>
        </w:trPr>
        <w:tc>
          <w:tcPr>
            <w:tcW w:w="5508" w:type="dxa"/>
            <w:vAlign w:val="center"/>
          </w:tcPr>
          <w:p w:rsidR="007B088D" w:rsidRDefault="007B088D" w:rsidP="007B088D">
            <w:pPr>
              <w:pStyle w:val="NoSpacing"/>
            </w:pPr>
            <w:r w:rsidRPr="00A23398">
              <w:t>Catchment mean soil pH</w:t>
            </w:r>
          </w:p>
        </w:tc>
        <w:tc>
          <w:tcPr>
            <w:tcW w:w="2790" w:type="dxa"/>
            <w:vAlign w:val="center"/>
          </w:tcPr>
          <w:p w:rsidR="007B088D" w:rsidRPr="00A112F1" w:rsidRDefault="007B088D" w:rsidP="007B088D">
            <w:proofErr w:type="spellStart"/>
            <w:r w:rsidRPr="00A112F1">
              <w:t>SoilpH</w:t>
            </w:r>
            <w:proofErr w:type="spellEnd"/>
          </w:p>
        </w:tc>
        <w:tc>
          <w:tcPr>
            <w:tcW w:w="1278" w:type="dxa"/>
            <w:vAlign w:val="center"/>
          </w:tcPr>
          <w:p w:rsidR="007B088D" w:rsidRDefault="007B088D" w:rsidP="00761849">
            <w:pPr>
              <w:pStyle w:val="NoSpacing"/>
              <w:jc w:val="right"/>
            </w:pPr>
            <w:r w:rsidRPr="00A23398">
              <w:t>2.5</w:t>
            </w:r>
          </w:p>
        </w:tc>
      </w:tr>
      <w:tr w:rsidR="007B088D" w:rsidTr="007B088D">
        <w:trPr>
          <w:trHeight w:val="432"/>
        </w:trPr>
        <w:tc>
          <w:tcPr>
            <w:tcW w:w="5508" w:type="dxa"/>
            <w:vAlign w:val="center"/>
          </w:tcPr>
          <w:p w:rsidR="007B088D" w:rsidRDefault="007B088D" w:rsidP="007B088D">
            <w:pPr>
              <w:pStyle w:val="NoSpacing"/>
            </w:pPr>
            <w:r w:rsidRPr="00A23398">
              <w:t>Network percent acidic bedrock geology</w:t>
            </w:r>
          </w:p>
        </w:tc>
        <w:tc>
          <w:tcPr>
            <w:tcW w:w="2790" w:type="dxa"/>
            <w:vAlign w:val="center"/>
          </w:tcPr>
          <w:p w:rsidR="007B088D" w:rsidRPr="00A112F1" w:rsidRDefault="007B088D" w:rsidP="007B088D">
            <w:proofErr w:type="spellStart"/>
            <w:r w:rsidRPr="00A112F1">
              <w:t>Acid_geol_pc</w:t>
            </w:r>
            <w:proofErr w:type="spellEnd"/>
          </w:p>
        </w:tc>
        <w:tc>
          <w:tcPr>
            <w:tcW w:w="1278" w:type="dxa"/>
            <w:vAlign w:val="center"/>
          </w:tcPr>
          <w:p w:rsidR="007B088D" w:rsidRDefault="007B088D" w:rsidP="00761849">
            <w:pPr>
              <w:pStyle w:val="NoSpacing"/>
              <w:jc w:val="right"/>
            </w:pPr>
            <w:r w:rsidRPr="00A23398">
              <w:t>2.5</w:t>
            </w:r>
          </w:p>
        </w:tc>
      </w:tr>
      <w:tr w:rsidR="007B088D" w:rsidTr="007B088D">
        <w:trPr>
          <w:trHeight w:val="432"/>
        </w:trPr>
        <w:tc>
          <w:tcPr>
            <w:tcW w:w="5508" w:type="dxa"/>
            <w:vAlign w:val="center"/>
          </w:tcPr>
          <w:p w:rsidR="007B088D" w:rsidRDefault="007B088D" w:rsidP="007B088D">
            <w:pPr>
              <w:pStyle w:val="NoSpacing"/>
            </w:pPr>
            <w:r w:rsidRPr="00A23398">
              <w:t>Network percent mined, non-active (log transformed)</w:t>
            </w:r>
          </w:p>
        </w:tc>
        <w:tc>
          <w:tcPr>
            <w:tcW w:w="2790" w:type="dxa"/>
            <w:vAlign w:val="center"/>
          </w:tcPr>
          <w:p w:rsidR="007B088D" w:rsidRPr="00A112F1" w:rsidRDefault="007B088D" w:rsidP="007B088D">
            <w:proofErr w:type="spellStart"/>
            <w:r w:rsidRPr="00A112F1">
              <w:t>Log_past_minepc</w:t>
            </w:r>
            <w:proofErr w:type="spellEnd"/>
          </w:p>
        </w:tc>
        <w:tc>
          <w:tcPr>
            <w:tcW w:w="1278" w:type="dxa"/>
            <w:vAlign w:val="center"/>
          </w:tcPr>
          <w:p w:rsidR="007B088D" w:rsidRDefault="007B088D" w:rsidP="00761849">
            <w:pPr>
              <w:pStyle w:val="NoSpacing"/>
              <w:jc w:val="right"/>
            </w:pPr>
            <w:r w:rsidRPr="00A23398">
              <w:t>2.</w:t>
            </w:r>
            <w:r>
              <w:t>3</w:t>
            </w:r>
          </w:p>
        </w:tc>
      </w:tr>
      <w:tr w:rsidR="007B088D" w:rsidTr="007B088D">
        <w:trPr>
          <w:trHeight w:val="432"/>
        </w:trPr>
        <w:tc>
          <w:tcPr>
            <w:tcW w:w="5508" w:type="dxa"/>
            <w:vAlign w:val="center"/>
          </w:tcPr>
          <w:p w:rsidR="007B088D" w:rsidRDefault="007B088D" w:rsidP="007B088D">
            <w:pPr>
              <w:pStyle w:val="NoSpacing"/>
            </w:pPr>
            <w:r w:rsidRPr="00A23398">
              <w:t>Network percent wetlands (log transformed)</w:t>
            </w:r>
          </w:p>
        </w:tc>
        <w:tc>
          <w:tcPr>
            <w:tcW w:w="2790" w:type="dxa"/>
            <w:vAlign w:val="center"/>
          </w:tcPr>
          <w:p w:rsidR="007B088D" w:rsidRDefault="007B088D" w:rsidP="007B088D">
            <w:proofErr w:type="spellStart"/>
            <w:r w:rsidRPr="00A112F1">
              <w:t>Log_Wet_pc</w:t>
            </w:r>
            <w:proofErr w:type="spellEnd"/>
          </w:p>
        </w:tc>
        <w:tc>
          <w:tcPr>
            <w:tcW w:w="1278" w:type="dxa"/>
            <w:vAlign w:val="center"/>
          </w:tcPr>
          <w:p w:rsidR="007B088D" w:rsidRDefault="007B088D" w:rsidP="00761849">
            <w:pPr>
              <w:pStyle w:val="NoSpacing"/>
              <w:jc w:val="right"/>
            </w:pPr>
            <w:r w:rsidRPr="00173A74">
              <w:t>2.</w:t>
            </w:r>
            <w:r>
              <w:t>1</w:t>
            </w:r>
          </w:p>
        </w:tc>
      </w:tr>
    </w:tbl>
    <w:p w:rsidR="007B088D" w:rsidRDefault="007B088D" w:rsidP="007B088D">
      <w:pPr>
        <w:pStyle w:val="NoSpacing"/>
      </w:pPr>
    </w:p>
    <w:p w:rsidR="00CD355E" w:rsidRDefault="00CD355E">
      <w:pPr>
        <w:spacing w:after="200" w:line="276" w:lineRule="auto"/>
      </w:pPr>
      <w:r>
        <w:br w:type="page"/>
      </w:r>
    </w:p>
    <w:p w:rsidR="00CD355E" w:rsidRPr="00A23398" w:rsidRDefault="00CD355E" w:rsidP="007B088D">
      <w:pPr>
        <w:pStyle w:val="NoSpacing"/>
      </w:pPr>
    </w:p>
    <w:p w:rsidR="00CD355E" w:rsidRDefault="00CD355E">
      <w:pPr>
        <w:spacing w:after="200" w:line="276" w:lineRule="auto"/>
      </w:pPr>
      <w:proofErr w:type="gramStart"/>
      <w:r>
        <w:t>Table 5.</w:t>
      </w:r>
      <w:proofErr w:type="gramEnd"/>
      <w:r>
        <w:t xml:space="preserve">  </w:t>
      </w:r>
      <w:proofErr w:type="gramStart"/>
      <w:r>
        <w:t>The distribution of HUC 12s containing Wild Brook Trout Only</w:t>
      </w:r>
      <w:r w:rsidR="00274053">
        <w:t xml:space="preserve"> (allopatric)</w:t>
      </w:r>
      <w:r>
        <w:t xml:space="preserve"> patches sorted by priority level and States.</w:t>
      </w:r>
      <w:proofErr w:type="gramEnd"/>
    </w:p>
    <w:p w:rsidR="00CD355E" w:rsidRDefault="00CD355E">
      <w:pPr>
        <w:spacing w:after="200" w:line="276" w:lineRule="auto"/>
      </w:pPr>
    </w:p>
    <w:tbl>
      <w:tblPr>
        <w:tblStyle w:val="TableGrid"/>
        <w:tblW w:w="0" w:type="auto"/>
        <w:jc w:val="center"/>
        <w:tblLook w:val="04A0" w:firstRow="1" w:lastRow="0" w:firstColumn="1" w:lastColumn="0" w:noHBand="0" w:noVBand="1"/>
      </w:tblPr>
      <w:tblGrid>
        <w:gridCol w:w="1785"/>
        <w:gridCol w:w="1786"/>
        <w:gridCol w:w="1785"/>
        <w:gridCol w:w="1786"/>
        <w:gridCol w:w="1786"/>
      </w:tblGrid>
      <w:tr w:rsidR="000C6ADB" w:rsidTr="00CF2661">
        <w:trPr>
          <w:trHeight w:val="576"/>
          <w:jc w:val="center"/>
        </w:trPr>
        <w:tc>
          <w:tcPr>
            <w:tcW w:w="1785" w:type="dxa"/>
            <w:vAlign w:val="bottom"/>
          </w:tcPr>
          <w:p w:rsidR="000C6ADB" w:rsidRDefault="000C6ADB" w:rsidP="00713475">
            <w:pPr>
              <w:pStyle w:val="NoSpacing"/>
              <w:rPr>
                <w:b/>
              </w:rPr>
            </w:pPr>
          </w:p>
          <w:p w:rsidR="000C6ADB" w:rsidRPr="00B03053" w:rsidRDefault="000C6ADB" w:rsidP="00713475">
            <w:pPr>
              <w:pStyle w:val="NoSpacing"/>
              <w:rPr>
                <w:b/>
              </w:rPr>
            </w:pPr>
            <w:r w:rsidRPr="00B03053">
              <w:rPr>
                <w:b/>
              </w:rPr>
              <w:t>State</w:t>
            </w:r>
          </w:p>
        </w:tc>
        <w:tc>
          <w:tcPr>
            <w:tcW w:w="1786" w:type="dxa"/>
            <w:vAlign w:val="bottom"/>
          </w:tcPr>
          <w:p w:rsidR="000C6ADB" w:rsidRDefault="000C6ADB" w:rsidP="00B229BC">
            <w:pPr>
              <w:pStyle w:val="NoSpacing"/>
              <w:jc w:val="right"/>
              <w:rPr>
                <w:b/>
              </w:rPr>
            </w:pPr>
            <w:r>
              <w:rPr>
                <w:b/>
              </w:rPr>
              <w:t xml:space="preserve">Number of </w:t>
            </w:r>
          </w:p>
          <w:p w:rsidR="000C6ADB" w:rsidRDefault="000C6ADB" w:rsidP="00B229BC">
            <w:pPr>
              <w:pStyle w:val="NoSpacing"/>
              <w:jc w:val="right"/>
              <w:rPr>
                <w:b/>
              </w:rPr>
            </w:pPr>
            <w:r>
              <w:rPr>
                <w:b/>
              </w:rPr>
              <w:t>Priority</w:t>
            </w:r>
          </w:p>
          <w:p w:rsidR="000C6ADB" w:rsidRDefault="000C6ADB" w:rsidP="00B229BC">
            <w:pPr>
              <w:pStyle w:val="NoSpacing"/>
              <w:jc w:val="right"/>
              <w:rPr>
                <w:b/>
              </w:rPr>
            </w:pPr>
            <w:r>
              <w:rPr>
                <w:b/>
              </w:rPr>
              <w:t>Level 1</w:t>
            </w:r>
          </w:p>
          <w:p w:rsidR="000C6ADB" w:rsidRPr="00B03053" w:rsidRDefault="000C6ADB" w:rsidP="00B229BC">
            <w:pPr>
              <w:pStyle w:val="NoSpacing"/>
              <w:jc w:val="right"/>
              <w:rPr>
                <w:b/>
              </w:rPr>
            </w:pPr>
            <w:r>
              <w:rPr>
                <w:b/>
              </w:rPr>
              <w:t>HUC 12s</w:t>
            </w:r>
          </w:p>
        </w:tc>
        <w:tc>
          <w:tcPr>
            <w:tcW w:w="1785" w:type="dxa"/>
            <w:vAlign w:val="bottom"/>
          </w:tcPr>
          <w:p w:rsidR="000C6ADB" w:rsidRDefault="000C6ADB" w:rsidP="00B229BC">
            <w:pPr>
              <w:pStyle w:val="NoSpacing"/>
              <w:jc w:val="right"/>
              <w:rPr>
                <w:b/>
              </w:rPr>
            </w:pPr>
            <w:r>
              <w:rPr>
                <w:b/>
              </w:rPr>
              <w:t xml:space="preserve">Number of </w:t>
            </w:r>
          </w:p>
          <w:p w:rsidR="000C6ADB" w:rsidRDefault="000C6ADB" w:rsidP="00B229BC">
            <w:pPr>
              <w:pStyle w:val="NoSpacing"/>
              <w:jc w:val="right"/>
              <w:rPr>
                <w:b/>
              </w:rPr>
            </w:pPr>
            <w:r>
              <w:rPr>
                <w:b/>
              </w:rPr>
              <w:t>Priority</w:t>
            </w:r>
          </w:p>
          <w:p w:rsidR="000C6ADB" w:rsidRDefault="000C6ADB" w:rsidP="00B229BC">
            <w:pPr>
              <w:pStyle w:val="NoSpacing"/>
              <w:jc w:val="right"/>
              <w:rPr>
                <w:b/>
              </w:rPr>
            </w:pPr>
            <w:r>
              <w:rPr>
                <w:b/>
              </w:rPr>
              <w:t>Level 2</w:t>
            </w:r>
          </w:p>
          <w:p w:rsidR="000C6ADB" w:rsidRPr="00B03053" w:rsidRDefault="000C6ADB" w:rsidP="00B229BC">
            <w:pPr>
              <w:pStyle w:val="NoSpacing"/>
              <w:jc w:val="right"/>
              <w:rPr>
                <w:b/>
              </w:rPr>
            </w:pPr>
            <w:r>
              <w:rPr>
                <w:b/>
              </w:rPr>
              <w:t>HUC 12s</w:t>
            </w:r>
          </w:p>
        </w:tc>
        <w:tc>
          <w:tcPr>
            <w:tcW w:w="1786" w:type="dxa"/>
            <w:vAlign w:val="bottom"/>
          </w:tcPr>
          <w:p w:rsidR="000C6ADB" w:rsidRDefault="000C6ADB" w:rsidP="00B229BC">
            <w:pPr>
              <w:pStyle w:val="NoSpacing"/>
              <w:jc w:val="right"/>
              <w:rPr>
                <w:b/>
              </w:rPr>
            </w:pPr>
            <w:r>
              <w:rPr>
                <w:b/>
              </w:rPr>
              <w:t xml:space="preserve">Number of </w:t>
            </w:r>
          </w:p>
          <w:p w:rsidR="000C6ADB" w:rsidRDefault="000C6ADB" w:rsidP="00B229BC">
            <w:pPr>
              <w:pStyle w:val="NoSpacing"/>
              <w:jc w:val="right"/>
              <w:rPr>
                <w:b/>
              </w:rPr>
            </w:pPr>
            <w:r>
              <w:rPr>
                <w:b/>
              </w:rPr>
              <w:t>Priority</w:t>
            </w:r>
          </w:p>
          <w:p w:rsidR="000C6ADB" w:rsidRDefault="000C6ADB" w:rsidP="00B229BC">
            <w:pPr>
              <w:pStyle w:val="NoSpacing"/>
              <w:jc w:val="right"/>
              <w:rPr>
                <w:b/>
              </w:rPr>
            </w:pPr>
            <w:r>
              <w:rPr>
                <w:b/>
              </w:rPr>
              <w:t>Level 3</w:t>
            </w:r>
          </w:p>
          <w:p w:rsidR="000C6ADB" w:rsidRPr="00B03053" w:rsidRDefault="000C6ADB" w:rsidP="00B229BC">
            <w:pPr>
              <w:pStyle w:val="NoSpacing"/>
              <w:jc w:val="right"/>
              <w:rPr>
                <w:b/>
              </w:rPr>
            </w:pPr>
            <w:r>
              <w:rPr>
                <w:b/>
              </w:rPr>
              <w:t>HUC 12s</w:t>
            </w:r>
          </w:p>
        </w:tc>
        <w:tc>
          <w:tcPr>
            <w:tcW w:w="1786" w:type="dxa"/>
            <w:vAlign w:val="bottom"/>
          </w:tcPr>
          <w:p w:rsidR="000C6ADB" w:rsidRDefault="000C6ADB" w:rsidP="000C6ADB">
            <w:pPr>
              <w:pStyle w:val="NoSpacing"/>
              <w:jc w:val="right"/>
              <w:rPr>
                <w:b/>
              </w:rPr>
            </w:pPr>
          </w:p>
          <w:p w:rsidR="000C6ADB" w:rsidRPr="00B03053" w:rsidRDefault="000C6ADB" w:rsidP="000C6ADB">
            <w:pPr>
              <w:pStyle w:val="NoSpacing"/>
              <w:jc w:val="right"/>
              <w:rPr>
                <w:b/>
              </w:rPr>
            </w:pPr>
            <w:r>
              <w:rPr>
                <w:b/>
              </w:rPr>
              <w:t>Totals</w:t>
            </w:r>
          </w:p>
        </w:tc>
      </w:tr>
      <w:tr w:rsidR="00B229BC" w:rsidTr="00CF2661">
        <w:trPr>
          <w:trHeight w:val="576"/>
          <w:jc w:val="center"/>
        </w:trPr>
        <w:tc>
          <w:tcPr>
            <w:tcW w:w="1785" w:type="dxa"/>
            <w:vAlign w:val="center"/>
          </w:tcPr>
          <w:p w:rsidR="00B229BC" w:rsidRPr="006C7EEA" w:rsidRDefault="00B229BC" w:rsidP="00713475">
            <w:pPr>
              <w:pStyle w:val="NoSpacing"/>
            </w:pPr>
            <w:r>
              <w:t>Maryland</w:t>
            </w:r>
          </w:p>
        </w:tc>
        <w:tc>
          <w:tcPr>
            <w:tcW w:w="1786" w:type="dxa"/>
            <w:vAlign w:val="center"/>
          </w:tcPr>
          <w:p w:rsidR="00B229BC" w:rsidRPr="003F2C7D" w:rsidRDefault="00B229BC" w:rsidP="00B229BC">
            <w:pPr>
              <w:pStyle w:val="NoSpacing"/>
              <w:jc w:val="right"/>
            </w:pPr>
            <w:r>
              <w:t>1</w:t>
            </w:r>
          </w:p>
        </w:tc>
        <w:tc>
          <w:tcPr>
            <w:tcW w:w="1785" w:type="dxa"/>
            <w:vAlign w:val="center"/>
          </w:tcPr>
          <w:p w:rsidR="00B229BC" w:rsidRPr="001A2615" w:rsidRDefault="00B229BC" w:rsidP="00B229BC">
            <w:pPr>
              <w:pStyle w:val="NoSpacing"/>
              <w:jc w:val="right"/>
            </w:pPr>
            <w:r>
              <w:t>14</w:t>
            </w:r>
          </w:p>
        </w:tc>
        <w:tc>
          <w:tcPr>
            <w:tcW w:w="1786" w:type="dxa"/>
            <w:vAlign w:val="center"/>
          </w:tcPr>
          <w:p w:rsidR="00B229BC" w:rsidRDefault="00B229BC" w:rsidP="00B229BC">
            <w:pPr>
              <w:pStyle w:val="NoSpacing"/>
              <w:jc w:val="right"/>
            </w:pPr>
            <w:r>
              <w:t>13</w:t>
            </w:r>
          </w:p>
        </w:tc>
        <w:tc>
          <w:tcPr>
            <w:tcW w:w="1786" w:type="dxa"/>
            <w:vAlign w:val="center"/>
          </w:tcPr>
          <w:p w:rsidR="00B229BC" w:rsidRPr="001430DA" w:rsidRDefault="001430DA" w:rsidP="00713475">
            <w:pPr>
              <w:pStyle w:val="NoSpacing"/>
              <w:jc w:val="right"/>
              <w:rPr>
                <w:b/>
              </w:rPr>
            </w:pPr>
            <w:r w:rsidRPr="001430DA">
              <w:rPr>
                <w:b/>
              </w:rPr>
              <w:t>28</w:t>
            </w:r>
          </w:p>
        </w:tc>
      </w:tr>
      <w:tr w:rsidR="00B229BC" w:rsidTr="00CF2661">
        <w:trPr>
          <w:trHeight w:val="576"/>
          <w:jc w:val="center"/>
        </w:trPr>
        <w:tc>
          <w:tcPr>
            <w:tcW w:w="1785" w:type="dxa"/>
            <w:vAlign w:val="center"/>
          </w:tcPr>
          <w:p w:rsidR="00B229BC" w:rsidRPr="00804AD5" w:rsidRDefault="00B229BC" w:rsidP="00713475">
            <w:pPr>
              <w:pStyle w:val="NoSpacing"/>
            </w:pPr>
            <w:r>
              <w:t>New York</w:t>
            </w:r>
          </w:p>
        </w:tc>
        <w:tc>
          <w:tcPr>
            <w:tcW w:w="1786" w:type="dxa"/>
            <w:vAlign w:val="center"/>
          </w:tcPr>
          <w:p w:rsidR="00B229BC" w:rsidRPr="00083AE9" w:rsidRDefault="00B229BC" w:rsidP="00B229BC">
            <w:pPr>
              <w:jc w:val="right"/>
            </w:pPr>
            <w:r>
              <w:t>0</w:t>
            </w:r>
          </w:p>
        </w:tc>
        <w:tc>
          <w:tcPr>
            <w:tcW w:w="1785" w:type="dxa"/>
            <w:vAlign w:val="center"/>
          </w:tcPr>
          <w:p w:rsidR="00B229BC" w:rsidRPr="001A2615" w:rsidRDefault="00B229BC" w:rsidP="00B229BC">
            <w:pPr>
              <w:pStyle w:val="NoSpacing"/>
              <w:jc w:val="right"/>
            </w:pPr>
            <w:r>
              <w:t>44</w:t>
            </w:r>
          </w:p>
        </w:tc>
        <w:tc>
          <w:tcPr>
            <w:tcW w:w="1786" w:type="dxa"/>
            <w:vAlign w:val="center"/>
          </w:tcPr>
          <w:p w:rsidR="00B229BC" w:rsidRDefault="00B229BC" w:rsidP="00B229BC">
            <w:pPr>
              <w:pStyle w:val="NoSpacing"/>
              <w:jc w:val="right"/>
            </w:pPr>
            <w:r>
              <w:t>68</w:t>
            </w:r>
          </w:p>
        </w:tc>
        <w:tc>
          <w:tcPr>
            <w:tcW w:w="1786" w:type="dxa"/>
            <w:vAlign w:val="center"/>
          </w:tcPr>
          <w:p w:rsidR="00B229BC" w:rsidRPr="001430DA" w:rsidRDefault="001430DA" w:rsidP="00713475">
            <w:pPr>
              <w:pStyle w:val="NoSpacing"/>
              <w:jc w:val="right"/>
              <w:rPr>
                <w:b/>
              </w:rPr>
            </w:pPr>
            <w:r>
              <w:rPr>
                <w:b/>
              </w:rPr>
              <w:t>112</w:t>
            </w:r>
          </w:p>
        </w:tc>
      </w:tr>
      <w:tr w:rsidR="00B229BC" w:rsidTr="00CF2661">
        <w:trPr>
          <w:trHeight w:val="576"/>
          <w:jc w:val="center"/>
        </w:trPr>
        <w:tc>
          <w:tcPr>
            <w:tcW w:w="1785" w:type="dxa"/>
            <w:vAlign w:val="center"/>
          </w:tcPr>
          <w:p w:rsidR="00B229BC" w:rsidRDefault="00B229BC" w:rsidP="00713475">
            <w:pPr>
              <w:pStyle w:val="NoSpacing"/>
            </w:pPr>
            <w:r>
              <w:t>Pennsylvania</w:t>
            </w:r>
          </w:p>
        </w:tc>
        <w:tc>
          <w:tcPr>
            <w:tcW w:w="1786" w:type="dxa"/>
            <w:vAlign w:val="center"/>
          </w:tcPr>
          <w:p w:rsidR="00B229BC" w:rsidRPr="00083AE9" w:rsidRDefault="00B229BC" w:rsidP="00B229BC">
            <w:pPr>
              <w:jc w:val="right"/>
            </w:pPr>
            <w:r>
              <w:t>77</w:t>
            </w:r>
          </w:p>
        </w:tc>
        <w:tc>
          <w:tcPr>
            <w:tcW w:w="1785" w:type="dxa"/>
            <w:vAlign w:val="center"/>
          </w:tcPr>
          <w:p w:rsidR="00B229BC" w:rsidRPr="001A2615" w:rsidRDefault="00B229BC" w:rsidP="00B229BC">
            <w:pPr>
              <w:pStyle w:val="NoSpacing"/>
              <w:jc w:val="right"/>
            </w:pPr>
            <w:r>
              <w:t>152</w:t>
            </w:r>
          </w:p>
        </w:tc>
        <w:tc>
          <w:tcPr>
            <w:tcW w:w="1786" w:type="dxa"/>
            <w:vAlign w:val="center"/>
          </w:tcPr>
          <w:p w:rsidR="00B229BC" w:rsidRDefault="00B229BC" w:rsidP="00B229BC">
            <w:pPr>
              <w:pStyle w:val="NoSpacing"/>
              <w:jc w:val="right"/>
            </w:pPr>
            <w:r>
              <w:t>82</w:t>
            </w:r>
          </w:p>
        </w:tc>
        <w:tc>
          <w:tcPr>
            <w:tcW w:w="1786" w:type="dxa"/>
            <w:vAlign w:val="center"/>
          </w:tcPr>
          <w:p w:rsidR="00B229BC" w:rsidRPr="001430DA" w:rsidRDefault="001430DA" w:rsidP="00713475">
            <w:pPr>
              <w:pStyle w:val="NoSpacing"/>
              <w:jc w:val="right"/>
              <w:rPr>
                <w:b/>
              </w:rPr>
            </w:pPr>
            <w:r>
              <w:rPr>
                <w:b/>
              </w:rPr>
              <w:t>311</w:t>
            </w:r>
          </w:p>
        </w:tc>
      </w:tr>
      <w:tr w:rsidR="00B229BC" w:rsidTr="00CF2661">
        <w:trPr>
          <w:trHeight w:val="576"/>
          <w:jc w:val="center"/>
        </w:trPr>
        <w:tc>
          <w:tcPr>
            <w:tcW w:w="1785" w:type="dxa"/>
            <w:vAlign w:val="center"/>
          </w:tcPr>
          <w:p w:rsidR="00B229BC" w:rsidRDefault="00B229BC" w:rsidP="00713475">
            <w:pPr>
              <w:pStyle w:val="NoSpacing"/>
            </w:pPr>
            <w:r>
              <w:t>Virginia</w:t>
            </w:r>
          </w:p>
        </w:tc>
        <w:tc>
          <w:tcPr>
            <w:tcW w:w="1786" w:type="dxa"/>
            <w:vAlign w:val="center"/>
          </w:tcPr>
          <w:p w:rsidR="00B229BC" w:rsidRPr="00083AE9" w:rsidRDefault="00B229BC" w:rsidP="00B229BC">
            <w:pPr>
              <w:jc w:val="right"/>
            </w:pPr>
            <w:r>
              <w:t>65</w:t>
            </w:r>
          </w:p>
        </w:tc>
        <w:tc>
          <w:tcPr>
            <w:tcW w:w="1785" w:type="dxa"/>
            <w:vAlign w:val="center"/>
          </w:tcPr>
          <w:p w:rsidR="00B229BC" w:rsidRPr="001A2615" w:rsidRDefault="00B229BC" w:rsidP="00B229BC">
            <w:pPr>
              <w:pStyle w:val="NoSpacing"/>
              <w:jc w:val="right"/>
            </w:pPr>
            <w:r>
              <w:t>22</w:t>
            </w:r>
          </w:p>
        </w:tc>
        <w:tc>
          <w:tcPr>
            <w:tcW w:w="1786" w:type="dxa"/>
            <w:vAlign w:val="center"/>
          </w:tcPr>
          <w:p w:rsidR="00B229BC" w:rsidRDefault="00B229BC" w:rsidP="00B229BC">
            <w:pPr>
              <w:pStyle w:val="NoSpacing"/>
              <w:jc w:val="right"/>
            </w:pPr>
            <w:r>
              <w:t>32</w:t>
            </w:r>
          </w:p>
        </w:tc>
        <w:tc>
          <w:tcPr>
            <w:tcW w:w="1786" w:type="dxa"/>
            <w:vAlign w:val="center"/>
          </w:tcPr>
          <w:p w:rsidR="00B229BC" w:rsidRPr="001430DA" w:rsidRDefault="001430DA" w:rsidP="00713475">
            <w:pPr>
              <w:pStyle w:val="NoSpacing"/>
              <w:jc w:val="right"/>
              <w:rPr>
                <w:b/>
              </w:rPr>
            </w:pPr>
            <w:r>
              <w:rPr>
                <w:b/>
              </w:rPr>
              <w:t>119</w:t>
            </w:r>
          </w:p>
        </w:tc>
      </w:tr>
      <w:tr w:rsidR="00B229BC" w:rsidTr="00CF2661">
        <w:trPr>
          <w:trHeight w:val="576"/>
          <w:jc w:val="center"/>
        </w:trPr>
        <w:tc>
          <w:tcPr>
            <w:tcW w:w="1785" w:type="dxa"/>
            <w:vAlign w:val="center"/>
          </w:tcPr>
          <w:p w:rsidR="00B229BC" w:rsidRDefault="00B229BC" w:rsidP="00713475">
            <w:pPr>
              <w:pStyle w:val="NoSpacing"/>
            </w:pPr>
            <w:r>
              <w:t>West Virginia</w:t>
            </w:r>
          </w:p>
        </w:tc>
        <w:tc>
          <w:tcPr>
            <w:tcW w:w="1786" w:type="dxa"/>
            <w:vAlign w:val="center"/>
          </w:tcPr>
          <w:p w:rsidR="00B229BC" w:rsidRDefault="00B229BC" w:rsidP="00B229BC">
            <w:pPr>
              <w:jc w:val="right"/>
            </w:pPr>
            <w:r>
              <w:t>3</w:t>
            </w:r>
          </w:p>
        </w:tc>
        <w:tc>
          <w:tcPr>
            <w:tcW w:w="1785" w:type="dxa"/>
            <w:vAlign w:val="center"/>
          </w:tcPr>
          <w:p w:rsidR="00B229BC" w:rsidRDefault="00B229BC" w:rsidP="00B229BC">
            <w:pPr>
              <w:pStyle w:val="NoSpacing"/>
              <w:jc w:val="right"/>
            </w:pPr>
            <w:r>
              <w:t>6</w:t>
            </w:r>
          </w:p>
        </w:tc>
        <w:tc>
          <w:tcPr>
            <w:tcW w:w="1786" w:type="dxa"/>
            <w:vAlign w:val="center"/>
          </w:tcPr>
          <w:p w:rsidR="00B229BC" w:rsidRDefault="00B229BC" w:rsidP="00B229BC">
            <w:pPr>
              <w:pStyle w:val="NoSpacing"/>
              <w:jc w:val="right"/>
            </w:pPr>
            <w:r>
              <w:t>21</w:t>
            </w:r>
          </w:p>
        </w:tc>
        <w:tc>
          <w:tcPr>
            <w:tcW w:w="1786" w:type="dxa"/>
            <w:vAlign w:val="center"/>
          </w:tcPr>
          <w:p w:rsidR="00B229BC" w:rsidRPr="001430DA" w:rsidRDefault="001430DA" w:rsidP="00713475">
            <w:pPr>
              <w:pStyle w:val="NoSpacing"/>
              <w:jc w:val="right"/>
              <w:rPr>
                <w:b/>
              </w:rPr>
            </w:pPr>
            <w:r>
              <w:rPr>
                <w:b/>
              </w:rPr>
              <w:t>30</w:t>
            </w:r>
          </w:p>
        </w:tc>
      </w:tr>
      <w:tr w:rsidR="00B229BC" w:rsidTr="00CF2661">
        <w:trPr>
          <w:trHeight w:val="576"/>
          <w:jc w:val="center"/>
        </w:trPr>
        <w:tc>
          <w:tcPr>
            <w:tcW w:w="1785" w:type="dxa"/>
            <w:vAlign w:val="center"/>
          </w:tcPr>
          <w:p w:rsidR="00B229BC" w:rsidRPr="00B03053" w:rsidRDefault="00B229BC" w:rsidP="00713475">
            <w:pPr>
              <w:pStyle w:val="NoSpacing"/>
              <w:jc w:val="right"/>
              <w:rPr>
                <w:b/>
              </w:rPr>
            </w:pPr>
            <w:r>
              <w:rPr>
                <w:b/>
              </w:rPr>
              <w:t>Totals</w:t>
            </w:r>
          </w:p>
        </w:tc>
        <w:tc>
          <w:tcPr>
            <w:tcW w:w="1786" w:type="dxa"/>
            <w:vAlign w:val="center"/>
          </w:tcPr>
          <w:p w:rsidR="00B229BC" w:rsidRPr="00B03053" w:rsidRDefault="00B229BC" w:rsidP="00B229BC">
            <w:pPr>
              <w:pStyle w:val="NoSpacing"/>
              <w:jc w:val="right"/>
              <w:rPr>
                <w:b/>
              </w:rPr>
            </w:pPr>
            <w:r>
              <w:rPr>
                <w:b/>
              </w:rPr>
              <w:t>146</w:t>
            </w:r>
          </w:p>
        </w:tc>
        <w:tc>
          <w:tcPr>
            <w:tcW w:w="1785" w:type="dxa"/>
            <w:vAlign w:val="center"/>
          </w:tcPr>
          <w:p w:rsidR="00B229BC" w:rsidRPr="00B03053" w:rsidRDefault="00B229BC" w:rsidP="00B229BC">
            <w:pPr>
              <w:pStyle w:val="NoSpacing"/>
              <w:jc w:val="right"/>
              <w:rPr>
                <w:b/>
              </w:rPr>
            </w:pPr>
            <w:r>
              <w:rPr>
                <w:b/>
              </w:rPr>
              <w:t>238</w:t>
            </w:r>
          </w:p>
        </w:tc>
        <w:tc>
          <w:tcPr>
            <w:tcW w:w="1786" w:type="dxa"/>
            <w:vAlign w:val="center"/>
          </w:tcPr>
          <w:p w:rsidR="00B229BC" w:rsidRDefault="00B229BC" w:rsidP="00B229BC">
            <w:pPr>
              <w:pStyle w:val="NoSpacing"/>
              <w:jc w:val="right"/>
              <w:rPr>
                <w:b/>
              </w:rPr>
            </w:pPr>
            <w:r>
              <w:rPr>
                <w:b/>
              </w:rPr>
              <w:t>216</w:t>
            </w:r>
          </w:p>
        </w:tc>
        <w:tc>
          <w:tcPr>
            <w:tcW w:w="1786" w:type="dxa"/>
            <w:vAlign w:val="center"/>
          </w:tcPr>
          <w:p w:rsidR="00B229BC" w:rsidRPr="001430DA" w:rsidRDefault="001430DA" w:rsidP="00713475">
            <w:pPr>
              <w:pStyle w:val="NoSpacing"/>
              <w:jc w:val="right"/>
              <w:rPr>
                <w:b/>
              </w:rPr>
            </w:pPr>
            <w:r>
              <w:rPr>
                <w:b/>
              </w:rPr>
              <w:t>600</w:t>
            </w:r>
          </w:p>
        </w:tc>
      </w:tr>
    </w:tbl>
    <w:p w:rsidR="001F766E" w:rsidRDefault="001F766E">
      <w:pPr>
        <w:spacing w:after="200" w:line="276" w:lineRule="auto"/>
      </w:pPr>
      <w:r>
        <w:br w:type="page"/>
      </w:r>
    </w:p>
    <w:p w:rsidR="001F766E" w:rsidRPr="007E7FCF" w:rsidRDefault="001F766E" w:rsidP="001F766E">
      <w:pPr>
        <w:pStyle w:val="NoSpacing"/>
        <w:rPr>
          <w:szCs w:val="24"/>
        </w:rPr>
      </w:pPr>
      <w:r w:rsidRPr="007E7FCF">
        <w:rPr>
          <w:szCs w:val="24"/>
        </w:rPr>
        <w:lastRenderedPageBreak/>
        <w:t xml:space="preserve">Appendix Table I.  </w:t>
      </w:r>
      <w:r w:rsidR="00DE2569">
        <w:rPr>
          <w:szCs w:val="24"/>
        </w:rPr>
        <w:t>Subwatersheds</w:t>
      </w:r>
      <w:r w:rsidRPr="007E7FCF">
        <w:rPr>
          <w:szCs w:val="24"/>
        </w:rPr>
        <w:t xml:space="preserve"> within the Chesapeake Bay watershed that have a </w:t>
      </w:r>
      <w:r w:rsidR="00DE2569">
        <w:rPr>
          <w:szCs w:val="24"/>
        </w:rPr>
        <w:t>priority score</w:t>
      </w:r>
      <w:r w:rsidRPr="007E7FCF">
        <w:rPr>
          <w:szCs w:val="24"/>
        </w:rPr>
        <w:t xml:space="preserve"> ≥ 0.</w:t>
      </w:r>
      <w:r w:rsidR="00DE2569">
        <w:rPr>
          <w:szCs w:val="24"/>
        </w:rPr>
        <w:t>79</w:t>
      </w:r>
      <w:r w:rsidRPr="007E7FCF">
        <w:rPr>
          <w:szCs w:val="24"/>
        </w:rPr>
        <w:t>.</w:t>
      </w:r>
    </w:p>
    <w:p w:rsidR="001F766E" w:rsidRPr="007E7FCF" w:rsidRDefault="001F766E" w:rsidP="001F766E">
      <w:pPr>
        <w:pStyle w:val="NoSpacing"/>
        <w:rPr>
          <w:szCs w:val="24"/>
        </w:rPr>
      </w:pPr>
    </w:p>
    <w:tbl>
      <w:tblPr>
        <w:tblStyle w:val="TableGrid"/>
        <w:tblW w:w="10008" w:type="dxa"/>
        <w:tblLayout w:type="fixed"/>
        <w:tblLook w:val="04A0" w:firstRow="1" w:lastRow="0" w:firstColumn="1" w:lastColumn="0" w:noHBand="0" w:noVBand="1"/>
      </w:tblPr>
      <w:tblGrid>
        <w:gridCol w:w="1458"/>
        <w:gridCol w:w="6030"/>
        <w:gridCol w:w="1080"/>
        <w:gridCol w:w="1440"/>
      </w:tblGrid>
      <w:tr w:rsidR="004635B6" w:rsidTr="008045AB">
        <w:tc>
          <w:tcPr>
            <w:tcW w:w="1458" w:type="dxa"/>
            <w:vAlign w:val="bottom"/>
          </w:tcPr>
          <w:p w:rsidR="004635B6" w:rsidRPr="007E7FCF" w:rsidRDefault="004635B6" w:rsidP="001F766E">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Code</w:t>
            </w:r>
          </w:p>
        </w:tc>
        <w:tc>
          <w:tcPr>
            <w:tcW w:w="6030" w:type="dxa"/>
            <w:vAlign w:val="bottom"/>
          </w:tcPr>
          <w:p w:rsidR="004635B6" w:rsidRPr="007E7FCF" w:rsidRDefault="004635B6" w:rsidP="001F766E">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80" w:type="dxa"/>
            <w:vAlign w:val="bottom"/>
          </w:tcPr>
          <w:p w:rsidR="004635B6" w:rsidRDefault="008045AB" w:rsidP="004635B6">
            <w:pPr>
              <w:pStyle w:val="NoSpacing"/>
              <w:jc w:val="center"/>
              <w:rPr>
                <w:rFonts w:cs="Times New Roman"/>
                <w:b/>
                <w:sz w:val="20"/>
                <w:szCs w:val="20"/>
              </w:rPr>
            </w:pPr>
            <w:r>
              <w:rPr>
                <w:rFonts w:cs="Times New Roman"/>
                <w:b/>
                <w:sz w:val="20"/>
                <w:szCs w:val="20"/>
              </w:rPr>
              <w:t xml:space="preserve">HUC 12 </w:t>
            </w:r>
            <w:r w:rsidR="004635B6">
              <w:rPr>
                <w:rFonts w:cs="Times New Roman"/>
                <w:b/>
                <w:sz w:val="20"/>
                <w:szCs w:val="20"/>
              </w:rPr>
              <w:t>Priority</w:t>
            </w:r>
          </w:p>
          <w:p w:rsidR="004635B6" w:rsidRPr="007E7FCF" w:rsidRDefault="004635B6" w:rsidP="004635B6">
            <w:pPr>
              <w:pStyle w:val="NoSpacing"/>
              <w:jc w:val="center"/>
              <w:rPr>
                <w:rFonts w:cs="Times New Roman"/>
                <w:b/>
                <w:sz w:val="20"/>
                <w:szCs w:val="20"/>
              </w:rPr>
            </w:pPr>
            <w:r>
              <w:rPr>
                <w:rFonts w:cs="Times New Roman"/>
                <w:b/>
                <w:sz w:val="20"/>
                <w:szCs w:val="20"/>
              </w:rPr>
              <w:t>Score</w:t>
            </w:r>
          </w:p>
        </w:tc>
        <w:tc>
          <w:tcPr>
            <w:tcW w:w="1440" w:type="dxa"/>
            <w:vAlign w:val="bottom"/>
          </w:tcPr>
          <w:p w:rsidR="004635B6" w:rsidRPr="007E7FCF" w:rsidRDefault="004635B6" w:rsidP="004635B6">
            <w:pPr>
              <w:pStyle w:val="NoSpacing"/>
              <w:rPr>
                <w:rFonts w:cs="Times New Roman"/>
                <w:b/>
                <w:sz w:val="20"/>
                <w:szCs w:val="20"/>
              </w:rPr>
            </w:pPr>
            <w:r>
              <w:rPr>
                <w:rFonts w:cs="Times New Roman"/>
                <w:b/>
                <w:sz w:val="20"/>
                <w:szCs w:val="20"/>
              </w:rPr>
              <w:t>Classification</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020501060202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Millstone Creek-Schrader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020501061302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Upper Bowman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020501070401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Little Nescopeck Creek-Nescopeck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020501070501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Headwaters Huntington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020501070502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Kitchen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020501070701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East Branch Fishing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020501070702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West Branch Fishing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020502010504</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Cold Stream</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020502010505</w:t>
            </w:r>
          </w:p>
        </w:tc>
        <w:tc>
          <w:tcPr>
            <w:tcW w:w="6030" w:type="dxa"/>
            <w:vAlign w:val="bottom"/>
          </w:tcPr>
          <w:p w:rsidR="004635B6" w:rsidRPr="00B128E9" w:rsidRDefault="004635B6">
            <w:pPr>
              <w:rPr>
                <w:rFonts w:cs="Times New Roman"/>
                <w:color w:val="000000"/>
                <w:sz w:val="20"/>
                <w:szCs w:val="20"/>
              </w:rPr>
            </w:pPr>
            <w:proofErr w:type="spellStart"/>
            <w:r w:rsidRPr="00B128E9">
              <w:rPr>
                <w:rFonts w:cs="Times New Roman"/>
                <w:color w:val="000000"/>
                <w:sz w:val="20"/>
                <w:szCs w:val="20"/>
              </w:rPr>
              <w:t>Sixmile</w:t>
            </w:r>
            <w:proofErr w:type="spellEnd"/>
            <w:r w:rsidRPr="00B128E9">
              <w:rPr>
                <w:rFonts w:cs="Times New Roman"/>
                <w:color w:val="000000"/>
                <w:sz w:val="20"/>
                <w:szCs w:val="20"/>
              </w:rPr>
              <w:t xml:space="preserve">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020502010602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Gifford Run-Mosquito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020502010702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Trout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020502010704</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Deer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020502010710</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Sterling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0.91</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020502010711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Birch Island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1.24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020502010712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Lower Three Runs-West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020502020102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Sinnemahoning Portage Creek-Driftwood Branch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1.03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020502020203</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North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1.06</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020502020204</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West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020502020205</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Hunts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020502020206</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Sterling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1.15</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Upper Bennett Branch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1.07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Kersey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020502020303</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Laurel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0.93</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020502020306</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Spring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020502020310</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Hicks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0.94</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020502020311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Mix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020502020312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Lower Bennett Branch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020502020403</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Upper First Fork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0.96</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020502020405</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East Fork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0.95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020502020406</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Middle First Fork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1.20</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020502020407</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Lower First Fork Sinnemahoning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1.02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020502020501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Wykoff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020502020502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Sinnemahoning Creek-West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Little Kettle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Upper Kettle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1.22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020502030103</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Cross Fork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020502030104</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Hammersley Fork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1.35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020502030105</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Middle Kettle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1.30</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020502030106</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Lower Kettle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1.17</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020502030201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Cooks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1.12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020502030202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Fish Dam Run-West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1.28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020502030203</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Drury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1.05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020502030205</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Hall Run-West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0.80</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020502030301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Left Branch Young Womans Creek</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1.22</w:t>
            </w:r>
          </w:p>
        </w:tc>
        <w:tc>
          <w:tcPr>
            <w:tcW w:w="1440" w:type="dxa"/>
            <w:vAlign w:val="center"/>
          </w:tcPr>
          <w:p w:rsidR="004635B6" w:rsidRPr="00697418" w:rsidRDefault="004635B6" w:rsidP="004635B6">
            <w:pPr>
              <w:pStyle w:val="NoSpacing"/>
              <w:rPr>
                <w:rFonts w:cs="Times New Roman"/>
                <w:sz w:val="20"/>
                <w:szCs w:val="20"/>
              </w:rPr>
            </w:pPr>
            <w:r w:rsidRPr="00697418">
              <w:rPr>
                <w:rFonts w:cs="Times New Roman"/>
                <w:sz w:val="20"/>
                <w:szCs w:val="20"/>
              </w:rPr>
              <w:t>Reduced</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020502030302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Young Womans Creek-West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1.34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020502030401</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Hyner Run</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1.35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020502030402</w:t>
            </w:r>
          </w:p>
        </w:tc>
        <w:tc>
          <w:tcPr>
            <w:tcW w:w="6030" w:type="dxa"/>
            <w:vAlign w:val="bottom"/>
          </w:tcPr>
          <w:p w:rsidR="004635B6" w:rsidRPr="00B128E9" w:rsidRDefault="004635B6">
            <w:pPr>
              <w:rPr>
                <w:rFonts w:cs="Times New Roman"/>
                <w:color w:val="000000"/>
                <w:sz w:val="20"/>
                <w:szCs w:val="20"/>
              </w:rPr>
            </w:pPr>
            <w:r w:rsidRPr="00B128E9">
              <w:rPr>
                <w:rFonts w:cs="Times New Roman"/>
                <w:color w:val="000000"/>
                <w:sz w:val="20"/>
                <w:szCs w:val="20"/>
              </w:rPr>
              <w:t>Rattlesnake Run-West Branch Susquehanna River</w:t>
            </w:r>
          </w:p>
        </w:tc>
        <w:tc>
          <w:tcPr>
            <w:tcW w:w="1080" w:type="dxa"/>
            <w:vAlign w:val="center"/>
          </w:tcPr>
          <w:p w:rsidR="004635B6" w:rsidRPr="00947E46" w:rsidRDefault="004635B6" w:rsidP="004635B6">
            <w:pPr>
              <w:jc w:val="center"/>
              <w:rPr>
                <w:rFonts w:cs="Times New Roman"/>
                <w:color w:val="000000"/>
                <w:sz w:val="20"/>
                <w:szCs w:val="20"/>
              </w:rPr>
            </w:pPr>
            <w:r w:rsidRPr="00947E46">
              <w:rPr>
                <w:rFonts w:cs="Times New Roman"/>
                <w:color w:val="000000"/>
                <w:sz w:val="20"/>
                <w:szCs w:val="20"/>
              </w:rPr>
              <w:t>1.35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bl>
    <w:p w:rsidR="00947E46" w:rsidRDefault="00947E46" w:rsidP="00DC03D3">
      <w:pPr>
        <w:pStyle w:val="NoSpacing"/>
        <w:rPr>
          <w:szCs w:val="24"/>
        </w:rPr>
      </w:pPr>
      <w:r w:rsidRPr="007E7FCF">
        <w:rPr>
          <w:szCs w:val="24"/>
        </w:rPr>
        <w:lastRenderedPageBreak/>
        <w:t xml:space="preserve">Appendix Table I.  </w:t>
      </w:r>
      <w:proofErr w:type="gramStart"/>
      <w:r>
        <w:rPr>
          <w:szCs w:val="24"/>
        </w:rPr>
        <w:t>(cont.)</w:t>
      </w:r>
      <w:proofErr w:type="gramEnd"/>
    </w:p>
    <w:tbl>
      <w:tblPr>
        <w:tblStyle w:val="TableGrid"/>
        <w:tblW w:w="10008" w:type="dxa"/>
        <w:tblLayout w:type="fixed"/>
        <w:tblLook w:val="04A0" w:firstRow="1" w:lastRow="0" w:firstColumn="1" w:lastColumn="0" w:noHBand="0" w:noVBand="1"/>
      </w:tblPr>
      <w:tblGrid>
        <w:gridCol w:w="1458"/>
        <w:gridCol w:w="6030"/>
        <w:gridCol w:w="1080"/>
        <w:gridCol w:w="1440"/>
      </w:tblGrid>
      <w:tr w:rsidR="004635B6" w:rsidTr="008045AB">
        <w:tc>
          <w:tcPr>
            <w:tcW w:w="1458" w:type="dxa"/>
            <w:vAlign w:val="bottom"/>
          </w:tcPr>
          <w:p w:rsidR="004635B6" w:rsidRPr="007E7FCF" w:rsidRDefault="004635B6" w:rsidP="00DE256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Code</w:t>
            </w:r>
          </w:p>
        </w:tc>
        <w:tc>
          <w:tcPr>
            <w:tcW w:w="6030" w:type="dxa"/>
            <w:vAlign w:val="bottom"/>
          </w:tcPr>
          <w:p w:rsidR="004635B6" w:rsidRPr="007E7FCF" w:rsidRDefault="004635B6" w:rsidP="00DE256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80" w:type="dxa"/>
            <w:vAlign w:val="bottom"/>
          </w:tcPr>
          <w:p w:rsidR="004635B6" w:rsidRDefault="008045AB" w:rsidP="004635B6">
            <w:pPr>
              <w:pStyle w:val="NoSpacing"/>
              <w:jc w:val="center"/>
              <w:rPr>
                <w:rFonts w:cs="Times New Roman"/>
                <w:b/>
                <w:sz w:val="20"/>
                <w:szCs w:val="20"/>
              </w:rPr>
            </w:pPr>
            <w:r>
              <w:rPr>
                <w:rFonts w:cs="Times New Roman"/>
                <w:b/>
                <w:sz w:val="20"/>
                <w:szCs w:val="20"/>
              </w:rPr>
              <w:t xml:space="preserve">HUC 12 </w:t>
            </w:r>
            <w:r w:rsidR="004635B6">
              <w:rPr>
                <w:rFonts w:cs="Times New Roman"/>
                <w:b/>
                <w:sz w:val="20"/>
                <w:szCs w:val="20"/>
              </w:rPr>
              <w:t>Priority</w:t>
            </w:r>
          </w:p>
          <w:p w:rsidR="004635B6" w:rsidRPr="007E7FCF" w:rsidRDefault="004635B6" w:rsidP="004635B6">
            <w:pPr>
              <w:pStyle w:val="NoSpacing"/>
              <w:jc w:val="center"/>
              <w:rPr>
                <w:rFonts w:cs="Times New Roman"/>
                <w:b/>
                <w:sz w:val="20"/>
                <w:szCs w:val="20"/>
              </w:rPr>
            </w:pPr>
            <w:r>
              <w:rPr>
                <w:rFonts w:cs="Times New Roman"/>
                <w:b/>
                <w:sz w:val="20"/>
                <w:szCs w:val="20"/>
              </w:rPr>
              <w:t>Score</w:t>
            </w:r>
          </w:p>
        </w:tc>
        <w:tc>
          <w:tcPr>
            <w:tcW w:w="1440" w:type="dxa"/>
            <w:vAlign w:val="bottom"/>
          </w:tcPr>
          <w:p w:rsidR="004635B6" w:rsidRPr="007E7FCF" w:rsidRDefault="004635B6" w:rsidP="004635B6">
            <w:pPr>
              <w:pStyle w:val="NoSpacing"/>
              <w:rPr>
                <w:rFonts w:cs="Times New Roman"/>
                <w:b/>
                <w:sz w:val="20"/>
                <w:szCs w:val="20"/>
              </w:rPr>
            </w:pPr>
            <w:r>
              <w:rPr>
                <w:rFonts w:cs="Times New Roman"/>
                <w:b/>
                <w:sz w:val="20"/>
                <w:szCs w:val="20"/>
              </w:rPr>
              <w:t>Classification</w:t>
            </w:r>
          </w:p>
        </w:tc>
      </w:tr>
      <w:tr w:rsidR="001E53F8" w:rsidTr="008045AB">
        <w:tc>
          <w:tcPr>
            <w:tcW w:w="1458" w:type="dxa"/>
            <w:vAlign w:val="bottom"/>
          </w:tcPr>
          <w:p w:rsidR="001E53F8" w:rsidRPr="00B128E9" w:rsidRDefault="001E53F8" w:rsidP="001E53F8">
            <w:pPr>
              <w:rPr>
                <w:rFonts w:cs="Times New Roman"/>
                <w:color w:val="000000"/>
                <w:sz w:val="20"/>
                <w:szCs w:val="20"/>
              </w:rPr>
            </w:pPr>
            <w:r w:rsidRPr="00B128E9">
              <w:rPr>
                <w:rFonts w:cs="Times New Roman"/>
                <w:color w:val="000000"/>
                <w:sz w:val="20"/>
                <w:szCs w:val="20"/>
              </w:rPr>
              <w:t>020502030404</w:t>
            </w:r>
          </w:p>
        </w:tc>
        <w:tc>
          <w:tcPr>
            <w:tcW w:w="6030" w:type="dxa"/>
            <w:vAlign w:val="bottom"/>
          </w:tcPr>
          <w:p w:rsidR="001E53F8" w:rsidRPr="00B128E9" w:rsidRDefault="001E53F8" w:rsidP="001E53F8">
            <w:pPr>
              <w:rPr>
                <w:rFonts w:cs="Times New Roman"/>
                <w:color w:val="000000"/>
                <w:sz w:val="20"/>
                <w:szCs w:val="20"/>
              </w:rPr>
            </w:pPr>
            <w:r w:rsidRPr="00B128E9">
              <w:rPr>
                <w:rFonts w:cs="Times New Roman"/>
                <w:color w:val="000000"/>
                <w:sz w:val="20"/>
                <w:szCs w:val="20"/>
              </w:rPr>
              <w:t>Baker Run</w:t>
            </w:r>
          </w:p>
        </w:tc>
        <w:tc>
          <w:tcPr>
            <w:tcW w:w="1080" w:type="dxa"/>
            <w:vAlign w:val="center"/>
          </w:tcPr>
          <w:p w:rsidR="001E53F8" w:rsidRPr="00947E46" w:rsidRDefault="001E53F8" w:rsidP="001E53F8">
            <w:pPr>
              <w:jc w:val="center"/>
              <w:rPr>
                <w:rFonts w:cs="Times New Roman"/>
                <w:color w:val="000000"/>
                <w:sz w:val="20"/>
                <w:szCs w:val="20"/>
              </w:rPr>
            </w:pPr>
            <w:r w:rsidRPr="00947E46">
              <w:rPr>
                <w:rFonts w:cs="Times New Roman"/>
                <w:color w:val="000000"/>
                <w:sz w:val="20"/>
                <w:szCs w:val="20"/>
              </w:rPr>
              <w:t>1.18</w:t>
            </w:r>
          </w:p>
        </w:tc>
        <w:tc>
          <w:tcPr>
            <w:tcW w:w="1440" w:type="dxa"/>
            <w:vAlign w:val="center"/>
          </w:tcPr>
          <w:p w:rsidR="001E53F8" w:rsidRPr="00B128E9" w:rsidRDefault="001E53F8" w:rsidP="001E53F8">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020502030405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North Fork Tangascootack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0.94</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020502030408</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Ferney Run-West Branch Susquehanna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1.17</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020502030409</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Queens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0.99</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020502040201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South Fork Beach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0.96</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020502050101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Lyman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1.06</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020502050102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Wetmore Run-West Branch Pine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1.12</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020502050201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Ninemile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0.89</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020502050203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Genesee Forks</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0.87</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020502050205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Phoenix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0.98</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020502050208</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Lick Run-Pine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0.84</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020502050506</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Little Pine Creek-Pine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0.82</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020502050601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Trout Run-Pine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0.92</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020502050602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Cedar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1.12</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020502050603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Slate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1.33</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020502050604</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Mill Run-Pine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020502050605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Trout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1.28</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020502060101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Second Fork Larrys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0.81</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020502060102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First Fork Larrys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0.81</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020502060203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Rock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020502060204</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Pleasant Stream</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0.87</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020502060205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Grays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0.86</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020502060302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Glass Creek-Loyalsock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0.82</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020502060304</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Little Loyalsock Creek-Loyalsock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0.95</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020502060503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Ogdonia Creek-Loyalsock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0.87</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020502060504</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Plunketts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020502061201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White Deer Creek-Lower West Branch Susquehanna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0.83</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020503010902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Rattling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0.84</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020503020701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Laurel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0.80</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020700010102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Big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020700010104</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Headwaters Seneca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0.83</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020700010105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Outlet Seneca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020700010309</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Briggs Run-South Branch Potomac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0.82</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020700010107</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Zeke Run-North Fork South Branch Potomac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0.91</w:t>
            </w:r>
          </w:p>
        </w:tc>
        <w:tc>
          <w:tcPr>
            <w:tcW w:w="1440" w:type="dxa"/>
            <w:vAlign w:val="center"/>
          </w:tcPr>
          <w:p w:rsidR="001E53F8" w:rsidRPr="007E7FCF" w:rsidRDefault="001E53F8" w:rsidP="004635B6">
            <w:pPr>
              <w:pStyle w:val="NoSpacing"/>
              <w:rPr>
                <w:rFonts w:cs="Times New Roman"/>
                <w:sz w:val="20"/>
                <w:szCs w:val="20"/>
              </w:rPr>
            </w:pPr>
            <w:r>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020700020207</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Piney Swamp Run-North Branch Potomac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020700050102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Buffalo Branch-Middle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1.37</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020700050103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Jennings Branch</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0.93</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020700050703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Inch Branch-Back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0.95</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020700050801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Big Run-South Fork Shenandoah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0.82</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020700050805</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South Branch-Naked Creek</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1.10</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020700051001</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Jeremys Run-South Fork Shenandoah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1.24</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020700051002</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Brown Hollow Run-South Fork Shenandoah River</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1.19</w:t>
            </w:r>
          </w:p>
        </w:tc>
        <w:tc>
          <w:tcPr>
            <w:tcW w:w="1440" w:type="dxa"/>
            <w:vAlign w:val="center"/>
          </w:tcPr>
          <w:p w:rsidR="001E53F8" w:rsidRPr="00A44D08" w:rsidRDefault="001E53F8" w:rsidP="004635B6">
            <w:pPr>
              <w:pStyle w:val="NoSpacing"/>
              <w:rPr>
                <w:rFonts w:cs="Times New Roman"/>
                <w:sz w:val="20"/>
                <w:szCs w:val="20"/>
              </w:rPr>
            </w:pPr>
            <w:r w:rsidRPr="00A44D08">
              <w:rPr>
                <w:rFonts w:cs="Times New Roman"/>
                <w:sz w:val="20"/>
                <w:szCs w:val="20"/>
              </w:rPr>
              <w:t>Reduced</w:t>
            </w:r>
          </w:p>
        </w:tc>
      </w:tr>
      <w:tr w:rsidR="001E53F8" w:rsidTr="008045AB">
        <w:tc>
          <w:tcPr>
            <w:tcW w:w="1458"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020700051003</w:t>
            </w:r>
          </w:p>
        </w:tc>
        <w:tc>
          <w:tcPr>
            <w:tcW w:w="6030" w:type="dxa"/>
            <w:vAlign w:val="bottom"/>
          </w:tcPr>
          <w:p w:rsidR="001E53F8" w:rsidRPr="00947E46" w:rsidRDefault="001E53F8">
            <w:pPr>
              <w:rPr>
                <w:rFonts w:cs="Times New Roman"/>
                <w:color w:val="000000"/>
                <w:sz w:val="20"/>
                <w:szCs w:val="20"/>
              </w:rPr>
            </w:pPr>
            <w:r w:rsidRPr="00947E46">
              <w:rPr>
                <w:rFonts w:cs="Times New Roman"/>
                <w:color w:val="000000"/>
                <w:sz w:val="20"/>
                <w:szCs w:val="20"/>
              </w:rPr>
              <w:t>Gooney Run</w:t>
            </w:r>
          </w:p>
        </w:tc>
        <w:tc>
          <w:tcPr>
            <w:tcW w:w="1080" w:type="dxa"/>
            <w:vAlign w:val="center"/>
          </w:tcPr>
          <w:p w:rsidR="001E53F8" w:rsidRPr="00947E46" w:rsidRDefault="001E53F8" w:rsidP="004635B6">
            <w:pPr>
              <w:jc w:val="center"/>
              <w:rPr>
                <w:rFonts w:cs="Times New Roman"/>
                <w:color w:val="000000"/>
                <w:sz w:val="20"/>
                <w:szCs w:val="20"/>
              </w:rPr>
            </w:pPr>
            <w:r w:rsidRPr="00947E46">
              <w:rPr>
                <w:rFonts w:cs="Times New Roman"/>
                <w:color w:val="000000"/>
                <w:sz w:val="20"/>
                <w:szCs w:val="20"/>
              </w:rPr>
              <w:t>1.17</w:t>
            </w:r>
          </w:p>
        </w:tc>
        <w:tc>
          <w:tcPr>
            <w:tcW w:w="1440" w:type="dxa"/>
            <w:vAlign w:val="center"/>
          </w:tcPr>
          <w:p w:rsidR="001E53F8" w:rsidRPr="00A44D08" w:rsidRDefault="001E53F8" w:rsidP="004635B6">
            <w:pPr>
              <w:pStyle w:val="NoSpacing"/>
              <w:rPr>
                <w:rFonts w:cs="Times New Roman"/>
                <w:sz w:val="20"/>
                <w:szCs w:val="20"/>
              </w:rPr>
            </w:pPr>
            <w:r w:rsidRPr="00A44D08">
              <w:rPr>
                <w:rFonts w:cs="Times New Roman"/>
                <w:sz w:val="20"/>
                <w:szCs w:val="20"/>
              </w:rPr>
              <w:t>Reduced</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020801030102</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Jordan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1.10</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020801030301</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Piney River-Thornton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1.30</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020801030302</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Covington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1.31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020801030401</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Hughes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1.10</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020801030402</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Sams Run-Hazel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1.16</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r w:rsidR="001E53F8" w:rsidTr="008045AB">
        <w:tc>
          <w:tcPr>
            <w:tcW w:w="1458"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020801030701</w:t>
            </w:r>
          </w:p>
        </w:tc>
        <w:tc>
          <w:tcPr>
            <w:tcW w:w="6030" w:type="dxa"/>
            <w:vAlign w:val="bottom"/>
          </w:tcPr>
          <w:p w:rsidR="001E53F8" w:rsidRPr="00DE2569" w:rsidRDefault="001E53F8">
            <w:pPr>
              <w:rPr>
                <w:rFonts w:cs="Times New Roman"/>
                <w:color w:val="000000"/>
                <w:sz w:val="20"/>
                <w:szCs w:val="20"/>
              </w:rPr>
            </w:pPr>
            <w:r w:rsidRPr="00DE2569">
              <w:rPr>
                <w:rFonts w:cs="Times New Roman"/>
                <w:color w:val="000000"/>
                <w:sz w:val="20"/>
                <w:szCs w:val="20"/>
              </w:rPr>
              <w:t>Garth Run-Rapidan River</w:t>
            </w:r>
          </w:p>
        </w:tc>
        <w:tc>
          <w:tcPr>
            <w:tcW w:w="1080" w:type="dxa"/>
            <w:vAlign w:val="center"/>
          </w:tcPr>
          <w:p w:rsidR="001E53F8" w:rsidRPr="00DE2569" w:rsidRDefault="001E53F8" w:rsidP="004635B6">
            <w:pPr>
              <w:jc w:val="center"/>
              <w:rPr>
                <w:rFonts w:cs="Times New Roman"/>
                <w:color w:val="000000"/>
                <w:sz w:val="20"/>
                <w:szCs w:val="20"/>
              </w:rPr>
            </w:pPr>
            <w:r w:rsidRPr="00DE2569">
              <w:rPr>
                <w:rFonts w:cs="Times New Roman"/>
                <w:color w:val="000000"/>
                <w:sz w:val="20"/>
                <w:szCs w:val="20"/>
              </w:rPr>
              <w:t>1.21</w:t>
            </w:r>
          </w:p>
        </w:tc>
        <w:tc>
          <w:tcPr>
            <w:tcW w:w="1440" w:type="dxa"/>
            <w:vAlign w:val="center"/>
          </w:tcPr>
          <w:p w:rsidR="001E53F8" w:rsidRPr="00B128E9" w:rsidRDefault="001E53F8" w:rsidP="004635B6">
            <w:pPr>
              <w:pStyle w:val="NoSpacing"/>
              <w:rPr>
                <w:rFonts w:cs="Times New Roman"/>
                <w:sz w:val="20"/>
                <w:szCs w:val="20"/>
              </w:rPr>
            </w:pPr>
            <w:r>
              <w:rPr>
                <w:rFonts w:cs="Times New Roman"/>
                <w:sz w:val="20"/>
                <w:szCs w:val="20"/>
              </w:rPr>
              <w:t>Intact</w:t>
            </w:r>
          </w:p>
        </w:tc>
      </w:tr>
    </w:tbl>
    <w:p w:rsidR="00DE2569" w:rsidRDefault="00DE2569" w:rsidP="00DC03D3">
      <w:pPr>
        <w:pStyle w:val="NoSpacing"/>
      </w:pPr>
    </w:p>
    <w:p w:rsidR="00DE2569" w:rsidRDefault="00DE2569" w:rsidP="00DC03D3">
      <w:pPr>
        <w:pStyle w:val="NoSpacing"/>
      </w:pPr>
    </w:p>
    <w:p w:rsidR="00DE2569" w:rsidRDefault="00DE2569" w:rsidP="00DE2569">
      <w:pPr>
        <w:pStyle w:val="NoSpacing"/>
        <w:rPr>
          <w:szCs w:val="24"/>
        </w:rPr>
      </w:pPr>
      <w:r w:rsidRPr="007E7FCF">
        <w:rPr>
          <w:szCs w:val="24"/>
        </w:rPr>
        <w:t xml:space="preserve">Appendix Table I.  </w:t>
      </w:r>
      <w:proofErr w:type="gramStart"/>
      <w:r>
        <w:rPr>
          <w:szCs w:val="24"/>
        </w:rPr>
        <w:t>(cont.)</w:t>
      </w:r>
      <w:proofErr w:type="gramEnd"/>
    </w:p>
    <w:tbl>
      <w:tblPr>
        <w:tblStyle w:val="TableGrid"/>
        <w:tblW w:w="10008" w:type="dxa"/>
        <w:tblLayout w:type="fixed"/>
        <w:tblLook w:val="04A0" w:firstRow="1" w:lastRow="0" w:firstColumn="1" w:lastColumn="0" w:noHBand="0" w:noVBand="1"/>
      </w:tblPr>
      <w:tblGrid>
        <w:gridCol w:w="1458"/>
        <w:gridCol w:w="6030"/>
        <w:gridCol w:w="1080"/>
        <w:gridCol w:w="1440"/>
      </w:tblGrid>
      <w:tr w:rsidR="004635B6" w:rsidTr="008045AB">
        <w:tc>
          <w:tcPr>
            <w:tcW w:w="1458" w:type="dxa"/>
            <w:vAlign w:val="bottom"/>
          </w:tcPr>
          <w:p w:rsidR="004635B6" w:rsidRPr="007E7FCF" w:rsidRDefault="004635B6" w:rsidP="00DE256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Code</w:t>
            </w:r>
          </w:p>
        </w:tc>
        <w:tc>
          <w:tcPr>
            <w:tcW w:w="6030" w:type="dxa"/>
            <w:vAlign w:val="bottom"/>
          </w:tcPr>
          <w:p w:rsidR="004635B6" w:rsidRPr="007E7FCF" w:rsidRDefault="004635B6" w:rsidP="00DE256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80" w:type="dxa"/>
            <w:vAlign w:val="bottom"/>
          </w:tcPr>
          <w:p w:rsidR="004635B6" w:rsidRDefault="008045AB" w:rsidP="004635B6">
            <w:pPr>
              <w:pStyle w:val="NoSpacing"/>
              <w:jc w:val="center"/>
              <w:rPr>
                <w:rFonts w:cs="Times New Roman"/>
                <w:b/>
                <w:sz w:val="20"/>
                <w:szCs w:val="20"/>
              </w:rPr>
            </w:pPr>
            <w:r>
              <w:rPr>
                <w:rFonts w:cs="Times New Roman"/>
                <w:b/>
                <w:sz w:val="20"/>
                <w:szCs w:val="20"/>
              </w:rPr>
              <w:t xml:space="preserve">HUC 12 </w:t>
            </w:r>
            <w:r w:rsidR="004635B6">
              <w:rPr>
                <w:rFonts w:cs="Times New Roman"/>
                <w:b/>
                <w:sz w:val="20"/>
                <w:szCs w:val="20"/>
              </w:rPr>
              <w:t>Priority</w:t>
            </w:r>
          </w:p>
          <w:p w:rsidR="004635B6" w:rsidRPr="007E7FCF" w:rsidRDefault="004635B6" w:rsidP="004635B6">
            <w:pPr>
              <w:pStyle w:val="NoSpacing"/>
              <w:jc w:val="center"/>
              <w:rPr>
                <w:rFonts w:cs="Times New Roman"/>
                <w:b/>
                <w:sz w:val="20"/>
                <w:szCs w:val="20"/>
              </w:rPr>
            </w:pPr>
            <w:r>
              <w:rPr>
                <w:rFonts w:cs="Times New Roman"/>
                <w:b/>
                <w:sz w:val="20"/>
                <w:szCs w:val="20"/>
              </w:rPr>
              <w:t>Score</w:t>
            </w:r>
          </w:p>
        </w:tc>
        <w:tc>
          <w:tcPr>
            <w:tcW w:w="1440" w:type="dxa"/>
            <w:vAlign w:val="bottom"/>
          </w:tcPr>
          <w:p w:rsidR="004635B6" w:rsidRPr="007E7FCF" w:rsidRDefault="004635B6" w:rsidP="004635B6">
            <w:pPr>
              <w:pStyle w:val="NoSpacing"/>
              <w:rPr>
                <w:rFonts w:cs="Times New Roman"/>
                <w:b/>
                <w:sz w:val="20"/>
                <w:szCs w:val="20"/>
              </w:rPr>
            </w:pPr>
            <w:r>
              <w:rPr>
                <w:rFonts w:cs="Times New Roman"/>
                <w:b/>
                <w:sz w:val="20"/>
                <w:szCs w:val="20"/>
              </w:rPr>
              <w:t>Classification</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020801030702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Conway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020801030703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South River-Rapidan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0.84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020801030901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Rose River-Robinson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1.24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020802010102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Bolar Run-Jackson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020802010103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Warm Springs Run-Jackson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1.11</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020802010202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Jim Dave Run-Back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020802010203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Little Back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020802010302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Cove Run-Dunlap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020802010401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South Fork Potts Creek-North Fork Potts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020802010403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Mill Branch-Potts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020802010404</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Cast Steel Run-Potts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020802010405</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Hays Creek-Potts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Hot Springs Run-Cedar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Falling Spring Creek-Jackson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Indian Draft-Jackson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020802010505</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Karnes Creek-White Rock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020802010506</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Wilson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020802010507</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Smith Creek-Jackson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1.29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020802010603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Benson Run-Cowpasture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020802010605</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Crab Run-Bullpasture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0.93</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020802010703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Thompson Creek-Cowpasture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020802010704</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Lick Run-Stuart Run</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020802010801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Mill Creek-Cowpasture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1.15</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020802010802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Pads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1.09</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020802010902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Sinking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020802010903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Smith Branch-Mill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020802011101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Upper Johns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1.01</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020802011102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Lower Johns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1.09</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020802011202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Barbours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020802011203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Mill Creek-Craig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1.03</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020802011502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North Creek-Jennings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0.94</w:t>
            </w:r>
          </w:p>
        </w:tc>
        <w:tc>
          <w:tcPr>
            <w:tcW w:w="1440" w:type="dxa"/>
            <w:vAlign w:val="center"/>
          </w:tcPr>
          <w:p w:rsidR="004635B6" w:rsidRPr="007E7FCF" w:rsidRDefault="004635B6" w:rsidP="004635B6">
            <w:pPr>
              <w:pStyle w:val="NoSpacing"/>
              <w:rPr>
                <w:rFonts w:cs="Times New Roman"/>
                <w:sz w:val="20"/>
                <w:szCs w:val="20"/>
              </w:rPr>
            </w:pPr>
            <w:r>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Ramseys Draft</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0.84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Holloway Draft-Calfpasture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1.09</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020802020105</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Fridley Branch-Calfpasture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020802020106</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Cabin Creek-Mill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1.13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020802020107</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Brattons Run</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1.08</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020802020108</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Guys Run-Calfpasture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020802020201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Upper Little Calfpasture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020802020202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Lower Little Calfpasture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1.00</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020802020403</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Irish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020802020502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South Buffalo Creek</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0.94</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020802030101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Otter Creek-James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0.93</w:t>
            </w:r>
          </w:p>
        </w:tc>
        <w:tc>
          <w:tcPr>
            <w:tcW w:w="1440" w:type="dxa"/>
            <w:vAlign w:val="center"/>
          </w:tcPr>
          <w:p w:rsidR="004635B6" w:rsidRPr="00A44D08" w:rsidRDefault="004635B6" w:rsidP="004635B6">
            <w:pPr>
              <w:pStyle w:val="NoSpacing"/>
              <w:rPr>
                <w:rFonts w:cs="Times New Roman"/>
                <w:sz w:val="20"/>
                <w:szCs w:val="20"/>
              </w:rPr>
            </w:pPr>
            <w:r w:rsidRPr="00A44D08">
              <w:rPr>
                <w:rFonts w:cs="Times New Roman"/>
                <w:sz w:val="20"/>
                <w:szCs w:val="20"/>
              </w:rPr>
              <w:t>Reduced</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020802030201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Lynchburg Reservoir-Pedlar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0.96</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020802030202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Browns Creek-Pedlar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1.02</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020802030501</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South Fork Tye River-North Fork Tye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1.03</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020802030502</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Cub Creek-Tye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r w:rsidR="004635B6" w:rsidTr="008045AB">
        <w:tc>
          <w:tcPr>
            <w:tcW w:w="1458"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020802030505</w:t>
            </w:r>
          </w:p>
        </w:tc>
        <w:tc>
          <w:tcPr>
            <w:tcW w:w="6030" w:type="dxa"/>
            <w:vAlign w:val="bottom"/>
          </w:tcPr>
          <w:p w:rsidR="004635B6" w:rsidRPr="00DE2569" w:rsidRDefault="004635B6">
            <w:pPr>
              <w:rPr>
                <w:rFonts w:cs="Times New Roman"/>
                <w:color w:val="000000"/>
                <w:sz w:val="20"/>
                <w:szCs w:val="20"/>
              </w:rPr>
            </w:pPr>
            <w:r w:rsidRPr="00DE2569">
              <w:rPr>
                <w:rFonts w:cs="Times New Roman"/>
                <w:color w:val="000000"/>
                <w:sz w:val="20"/>
                <w:szCs w:val="20"/>
              </w:rPr>
              <w:t>Little Piney River-Piney River</w:t>
            </w:r>
          </w:p>
        </w:tc>
        <w:tc>
          <w:tcPr>
            <w:tcW w:w="1080" w:type="dxa"/>
            <w:vAlign w:val="center"/>
          </w:tcPr>
          <w:p w:rsidR="004635B6" w:rsidRPr="00DE2569" w:rsidRDefault="004635B6" w:rsidP="004635B6">
            <w:pPr>
              <w:jc w:val="center"/>
              <w:rPr>
                <w:rFonts w:cs="Times New Roman"/>
                <w:color w:val="000000"/>
                <w:sz w:val="20"/>
                <w:szCs w:val="20"/>
              </w:rPr>
            </w:pPr>
            <w:r w:rsidRPr="00DE2569">
              <w:rPr>
                <w:rFonts w:cs="Times New Roman"/>
                <w:color w:val="000000"/>
                <w:sz w:val="20"/>
                <w:szCs w:val="20"/>
              </w:rPr>
              <w:t>1.07</w:t>
            </w:r>
          </w:p>
        </w:tc>
        <w:tc>
          <w:tcPr>
            <w:tcW w:w="1440" w:type="dxa"/>
            <w:vAlign w:val="center"/>
          </w:tcPr>
          <w:p w:rsidR="004635B6" w:rsidRPr="00B128E9" w:rsidRDefault="004635B6" w:rsidP="004635B6">
            <w:pPr>
              <w:pStyle w:val="NoSpacing"/>
              <w:rPr>
                <w:rFonts w:cs="Times New Roman"/>
                <w:sz w:val="20"/>
                <w:szCs w:val="20"/>
              </w:rPr>
            </w:pPr>
            <w:r>
              <w:rPr>
                <w:rFonts w:cs="Times New Roman"/>
                <w:sz w:val="20"/>
                <w:szCs w:val="20"/>
              </w:rPr>
              <w:t>Intact</w:t>
            </w:r>
          </w:p>
        </w:tc>
      </w:tr>
    </w:tbl>
    <w:p w:rsidR="001E53F8" w:rsidRDefault="001E53F8" w:rsidP="001E53F8">
      <w:pPr>
        <w:pStyle w:val="NoSpacing"/>
        <w:rPr>
          <w:szCs w:val="24"/>
        </w:rPr>
      </w:pPr>
      <w:r w:rsidRPr="007E7FCF">
        <w:rPr>
          <w:szCs w:val="24"/>
        </w:rPr>
        <w:lastRenderedPageBreak/>
        <w:t xml:space="preserve">Appendix Table I.  </w:t>
      </w:r>
      <w:proofErr w:type="gramStart"/>
      <w:r>
        <w:rPr>
          <w:szCs w:val="24"/>
        </w:rPr>
        <w:t>(cont.)</w:t>
      </w:r>
      <w:proofErr w:type="gramEnd"/>
    </w:p>
    <w:tbl>
      <w:tblPr>
        <w:tblStyle w:val="TableGrid"/>
        <w:tblW w:w="10008" w:type="dxa"/>
        <w:tblLayout w:type="fixed"/>
        <w:tblLook w:val="04A0" w:firstRow="1" w:lastRow="0" w:firstColumn="1" w:lastColumn="0" w:noHBand="0" w:noVBand="1"/>
      </w:tblPr>
      <w:tblGrid>
        <w:gridCol w:w="1458"/>
        <w:gridCol w:w="6030"/>
        <w:gridCol w:w="1080"/>
        <w:gridCol w:w="1440"/>
      </w:tblGrid>
      <w:tr w:rsidR="001E53F8" w:rsidTr="001E53F8">
        <w:tc>
          <w:tcPr>
            <w:tcW w:w="1458" w:type="dxa"/>
            <w:vAlign w:val="bottom"/>
          </w:tcPr>
          <w:p w:rsidR="001E53F8" w:rsidRPr="007E7FCF" w:rsidRDefault="001E53F8" w:rsidP="001E53F8">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Code</w:t>
            </w:r>
          </w:p>
        </w:tc>
        <w:tc>
          <w:tcPr>
            <w:tcW w:w="6030" w:type="dxa"/>
            <w:vAlign w:val="bottom"/>
          </w:tcPr>
          <w:p w:rsidR="001E53F8" w:rsidRPr="007E7FCF" w:rsidRDefault="001E53F8" w:rsidP="001E53F8">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80" w:type="dxa"/>
            <w:vAlign w:val="bottom"/>
          </w:tcPr>
          <w:p w:rsidR="001E53F8" w:rsidRDefault="001E53F8" w:rsidP="001E53F8">
            <w:pPr>
              <w:pStyle w:val="NoSpacing"/>
              <w:jc w:val="center"/>
              <w:rPr>
                <w:rFonts w:cs="Times New Roman"/>
                <w:b/>
                <w:sz w:val="20"/>
                <w:szCs w:val="20"/>
              </w:rPr>
            </w:pPr>
            <w:r>
              <w:rPr>
                <w:rFonts w:cs="Times New Roman"/>
                <w:b/>
                <w:sz w:val="20"/>
                <w:szCs w:val="20"/>
              </w:rPr>
              <w:t>HUC 12 Priority</w:t>
            </w:r>
          </w:p>
          <w:p w:rsidR="001E53F8" w:rsidRPr="007E7FCF" w:rsidRDefault="001E53F8" w:rsidP="001E53F8">
            <w:pPr>
              <w:pStyle w:val="NoSpacing"/>
              <w:jc w:val="center"/>
              <w:rPr>
                <w:rFonts w:cs="Times New Roman"/>
                <w:b/>
                <w:sz w:val="20"/>
                <w:szCs w:val="20"/>
              </w:rPr>
            </w:pPr>
            <w:r>
              <w:rPr>
                <w:rFonts w:cs="Times New Roman"/>
                <w:b/>
                <w:sz w:val="20"/>
                <w:szCs w:val="20"/>
              </w:rPr>
              <w:t>Score</w:t>
            </w:r>
          </w:p>
        </w:tc>
        <w:tc>
          <w:tcPr>
            <w:tcW w:w="1440" w:type="dxa"/>
            <w:vAlign w:val="bottom"/>
          </w:tcPr>
          <w:p w:rsidR="001E53F8" w:rsidRPr="007E7FCF" w:rsidRDefault="001E53F8" w:rsidP="001E53F8">
            <w:pPr>
              <w:pStyle w:val="NoSpacing"/>
              <w:rPr>
                <w:rFonts w:cs="Times New Roman"/>
                <w:b/>
                <w:sz w:val="20"/>
                <w:szCs w:val="20"/>
              </w:rPr>
            </w:pPr>
            <w:r>
              <w:rPr>
                <w:rFonts w:cs="Times New Roman"/>
                <w:b/>
                <w:sz w:val="20"/>
                <w:szCs w:val="20"/>
              </w:rPr>
              <w:t>Classification</w:t>
            </w:r>
          </w:p>
        </w:tc>
      </w:tr>
      <w:tr w:rsidR="001E53F8" w:rsidTr="001E53F8">
        <w:tc>
          <w:tcPr>
            <w:tcW w:w="1458" w:type="dxa"/>
            <w:vAlign w:val="bottom"/>
          </w:tcPr>
          <w:p w:rsidR="001E53F8" w:rsidRPr="00DE2569" w:rsidRDefault="001E53F8" w:rsidP="001E53F8">
            <w:pPr>
              <w:rPr>
                <w:rFonts w:cs="Times New Roman"/>
                <w:color w:val="000000"/>
                <w:sz w:val="20"/>
                <w:szCs w:val="20"/>
              </w:rPr>
            </w:pPr>
            <w:r w:rsidRPr="00DE2569">
              <w:rPr>
                <w:rFonts w:cs="Times New Roman"/>
                <w:color w:val="000000"/>
                <w:sz w:val="20"/>
                <w:szCs w:val="20"/>
              </w:rPr>
              <w:t>020802030601</w:t>
            </w:r>
          </w:p>
        </w:tc>
        <w:tc>
          <w:tcPr>
            <w:tcW w:w="6030" w:type="dxa"/>
            <w:vAlign w:val="bottom"/>
          </w:tcPr>
          <w:p w:rsidR="001E53F8" w:rsidRPr="00DE2569" w:rsidRDefault="001E53F8" w:rsidP="001E53F8">
            <w:pPr>
              <w:rPr>
                <w:rFonts w:cs="Times New Roman"/>
                <w:color w:val="000000"/>
                <w:sz w:val="20"/>
                <w:szCs w:val="20"/>
              </w:rPr>
            </w:pPr>
            <w:r w:rsidRPr="00DE2569">
              <w:rPr>
                <w:rFonts w:cs="Times New Roman"/>
                <w:color w:val="000000"/>
                <w:sz w:val="20"/>
                <w:szCs w:val="20"/>
              </w:rPr>
              <w:t>North Fork Buffalo River-Buffalo River</w:t>
            </w:r>
          </w:p>
        </w:tc>
        <w:tc>
          <w:tcPr>
            <w:tcW w:w="1080" w:type="dxa"/>
            <w:vAlign w:val="center"/>
          </w:tcPr>
          <w:p w:rsidR="001E53F8" w:rsidRPr="00DE2569" w:rsidRDefault="001E53F8" w:rsidP="001E53F8">
            <w:pPr>
              <w:jc w:val="center"/>
              <w:rPr>
                <w:rFonts w:cs="Times New Roman"/>
                <w:color w:val="000000"/>
                <w:sz w:val="20"/>
                <w:szCs w:val="20"/>
              </w:rPr>
            </w:pPr>
            <w:r w:rsidRPr="00DE2569">
              <w:rPr>
                <w:rFonts w:cs="Times New Roman"/>
                <w:color w:val="000000"/>
                <w:sz w:val="20"/>
                <w:szCs w:val="20"/>
              </w:rPr>
              <w:t>1.06</w:t>
            </w:r>
          </w:p>
        </w:tc>
        <w:tc>
          <w:tcPr>
            <w:tcW w:w="1440" w:type="dxa"/>
            <w:vAlign w:val="center"/>
          </w:tcPr>
          <w:p w:rsidR="001E53F8" w:rsidRPr="00B128E9" w:rsidRDefault="001E53F8" w:rsidP="001E53F8">
            <w:pPr>
              <w:pStyle w:val="NoSpacing"/>
              <w:rPr>
                <w:rFonts w:cs="Times New Roman"/>
                <w:sz w:val="20"/>
                <w:szCs w:val="20"/>
              </w:rPr>
            </w:pPr>
            <w:r>
              <w:rPr>
                <w:rFonts w:cs="Times New Roman"/>
                <w:sz w:val="20"/>
                <w:szCs w:val="20"/>
              </w:rPr>
              <w:t>Intact</w:t>
            </w:r>
          </w:p>
        </w:tc>
      </w:tr>
      <w:tr w:rsidR="001E53F8" w:rsidTr="001E53F8">
        <w:tc>
          <w:tcPr>
            <w:tcW w:w="1458" w:type="dxa"/>
            <w:vAlign w:val="bottom"/>
          </w:tcPr>
          <w:p w:rsidR="001E53F8" w:rsidRPr="00DE2569" w:rsidRDefault="001E53F8" w:rsidP="001E53F8">
            <w:pPr>
              <w:rPr>
                <w:rFonts w:cs="Times New Roman"/>
                <w:color w:val="000000"/>
                <w:sz w:val="20"/>
                <w:szCs w:val="20"/>
              </w:rPr>
            </w:pPr>
            <w:r w:rsidRPr="00DE2569">
              <w:rPr>
                <w:rFonts w:cs="Times New Roman"/>
                <w:color w:val="000000"/>
                <w:sz w:val="20"/>
                <w:szCs w:val="20"/>
              </w:rPr>
              <w:t>020802040104</w:t>
            </w:r>
          </w:p>
        </w:tc>
        <w:tc>
          <w:tcPr>
            <w:tcW w:w="6030" w:type="dxa"/>
            <w:vAlign w:val="bottom"/>
          </w:tcPr>
          <w:p w:rsidR="001E53F8" w:rsidRPr="00DE2569" w:rsidRDefault="001E53F8" w:rsidP="001E53F8">
            <w:pPr>
              <w:rPr>
                <w:rFonts w:cs="Times New Roman"/>
                <w:color w:val="000000"/>
                <w:sz w:val="20"/>
                <w:szCs w:val="20"/>
              </w:rPr>
            </w:pPr>
            <w:r w:rsidRPr="00DE2569">
              <w:rPr>
                <w:rFonts w:cs="Times New Roman"/>
                <w:color w:val="000000"/>
                <w:sz w:val="20"/>
                <w:szCs w:val="20"/>
              </w:rPr>
              <w:t>Doyles River</w:t>
            </w:r>
          </w:p>
        </w:tc>
        <w:tc>
          <w:tcPr>
            <w:tcW w:w="1080" w:type="dxa"/>
            <w:vAlign w:val="center"/>
          </w:tcPr>
          <w:p w:rsidR="001E53F8" w:rsidRPr="00DE2569" w:rsidRDefault="001E53F8" w:rsidP="001E53F8">
            <w:pPr>
              <w:jc w:val="center"/>
              <w:rPr>
                <w:rFonts w:cs="Times New Roman"/>
                <w:color w:val="000000"/>
                <w:sz w:val="20"/>
                <w:szCs w:val="20"/>
              </w:rPr>
            </w:pPr>
            <w:r>
              <w:rPr>
                <w:rFonts w:cs="Times New Roman"/>
                <w:color w:val="000000"/>
                <w:sz w:val="20"/>
                <w:szCs w:val="20"/>
              </w:rPr>
              <w:t>0.88</w:t>
            </w:r>
          </w:p>
        </w:tc>
        <w:tc>
          <w:tcPr>
            <w:tcW w:w="1440" w:type="dxa"/>
            <w:vAlign w:val="center"/>
          </w:tcPr>
          <w:p w:rsidR="001E53F8" w:rsidRPr="00B128E9" w:rsidRDefault="001E53F8" w:rsidP="001E53F8">
            <w:pPr>
              <w:pStyle w:val="NoSpacing"/>
              <w:rPr>
                <w:rFonts w:cs="Times New Roman"/>
                <w:sz w:val="20"/>
                <w:szCs w:val="20"/>
              </w:rPr>
            </w:pPr>
            <w:r>
              <w:rPr>
                <w:rFonts w:cs="Times New Roman"/>
                <w:sz w:val="20"/>
                <w:szCs w:val="20"/>
              </w:rPr>
              <w:t>Intact</w:t>
            </w:r>
          </w:p>
        </w:tc>
      </w:tr>
    </w:tbl>
    <w:p w:rsidR="001016D6" w:rsidRPr="007E7FCF" w:rsidRDefault="008B0082" w:rsidP="00DC03D3">
      <w:pPr>
        <w:pStyle w:val="NoSpacing"/>
        <w:rPr>
          <w:szCs w:val="24"/>
        </w:rPr>
      </w:pPr>
      <w:r>
        <w:br w:type="page"/>
      </w:r>
      <w:r w:rsidR="008124BA" w:rsidRPr="007E7FCF">
        <w:rPr>
          <w:szCs w:val="24"/>
        </w:rPr>
        <w:lastRenderedPageBreak/>
        <w:t>Appendix Table I</w:t>
      </w:r>
      <w:r w:rsidR="001F766E">
        <w:rPr>
          <w:szCs w:val="24"/>
        </w:rPr>
        <w:t>I</w:t>
      </w:r>
      <w:r w:rsidR="008124BA" w:rsidRPr="007E7FCF">
        <w:rPr>
          <w:szCs w:val="24"/>
        </w:rPr>
        <w:t xml:space="preserve">.  </w:t>
      </w:r>
      <w:proofErr w:type="gramStart"/>
      <w:r w:rsidR="004009D5" w:rsidRPr="007E7FCF">
        <w:rPr>
          <w:szCs w:val="24"/>
        </w:rPr>
        <w:t>N</w:t>
      </w:r>
      <w:r w:rsidR="008124BA" w:rsidRPr="007E7FCF">
        <w:rPr>
          <w:szCs w:val="24"/>
        </w:rPr>
        <w:t xml:space="preserve">umber </w:t>
      </w:r>
      <w:r w:rsidR="00DC03D3" w:rsidRPr="007E7FCF">
        <w:rPr>
          <w:szCs w:val="24"/>
        </w:rPr>
        <w:t>and percentage</w:t>
      </w:r>
      <w:r w:rsidR="004009D5" w:rsidRPr="007E7FCF">
        <w:rPr>
          <w:szCs w:val="24"/>
        </w:rPr>
        <w:t xml:space="preserve"> </w:t>
      </w:r>
      <w:r w:rsidR="008124BA" w:rsidRPr="007E7FCF">
        <w:rPr>
          <w:szCs w:val="24"/>
        </w:rPr>
        <w:t>of catchments within the Chesapeake Bay watershed that have a HQI ≥ 0.50</w:t>
      </w:r>
      <w:r w:rsidR="00DC03D3" w:rsidRPr="007E7FCF">
        <w:rPr>
          <w:szCs w:val="24"/>
        </w:rPr>
        <w:t>, summarized by 8-digit HUCs</w:t>
      </w:r>
      <w:r w:rsidR="008124BA" w:rsidRPr="007E7FCF">
        <w:rPr>
          <w:szCs w:val="24"/>
        </w:rPr>
        <w:t>.</w:t>
      </w:r>
      <w:proofErr w:type="gramEnd"/>
    </w:p>
    <w:p w:rsidR="008124BA" w:rsidRPr="007E7FCF" w:rsidRDefault="008124BA" w:rsidP="00F42C43">
      <w:pPr>
        <w:pStyle w:val="NoSpacing"/>
        <w:rPr>
          <w:szCs w:val="24"/>
        </w:rPr>
      </w:pPr>
    </w:p>
    <w:tbl>
      <w:tblPr>
        <w:tblStyle w:val="TableGrid"/>
        <w:tblW w:w="0" w:type="auto"/>
        <w:tblLook w:val="04A0" w:firstRow="1" w:lastRow="0" w:firstColumn="1" w:lastColumn="0" w:noHBand="0" w:noVBand="1"/>
      </w:tblPr>
      <w:tblGrid>
        <w:gridCol w:w="1215"/>
        <w:gridCol w:w="3708"/>
        <w:gridCol w:w="1551"/>
        <w:gridCol w:w="1551"/>
        <w:gridCol w:w="1551"/>
      </w:tblGrid>
      <w:tr w:rsidR="00DC03D3" w:rsidTr="004009D5">
        <w:tc>
          <w:tcPr>
            <w:tcW w:w="1215" w:type="dxa"/>
            <w:vAlign w:val="bottom"/>
          </w:tcPr>
          <w:p w:rsidR="00DC03D3" w:rsidRPr="007E7FCF" w:rsidRDefault="00DC03D3" w:rsidP="00327A86">
            <w:pPr>
              <w:pStyle w:val="NoSpacing"/>
              <w:rPr>
                <w:rFonts w:cs="Times New Roman"/>
                <w:b/>
                <w:sz w:val="20"/>
                <w:szCs w:val="20"/>
              </w:rPr>
            </w:pPr>
            <w:r w:rsidRPr="007E7FCF">
              <w:rPr>
                <w:rFonts w:cs="Times New Roman"/>
                <w:b/>
                <w:sz w:val="20"/>
                <w:szCs w:val="20"/>
              </w:rPr>
              <w:t>HUC 8 Code</w:t>
            </w:r>
          </w:p>
        </w:tc>
        <w:tc>
          <w:tcPr>
            <w:tcW w:w="3708" w:type="dxa"/>
            <w:vAlign w:val="bottom"/>
          </w:tcPr>
          <w:p w:rsidR="00DC03D3" w:rsidRPr="007E7FCF" w:rsidRDefault="00DC03D3" w:rsidP="00327A86">
            <w:pPr>
              <w:pStyle w:val="NoSpacing"/>
              <w:rPr>
                <w:rFonts w:cs="Times New Roman"/>
                <w:b/>
                <w:sz w:val="20"/>
                <w:szCs w:val="20"/>
              </w:rPr>
            </w:pPr>
            <w:r w:rsidRPr="007E7FCF">
              <w:rPr>
                <w:rFonts w:cs="Times New Roman"/>
                <w:b/>
                <w:sz w:val="20"/>
                <w:szCs w:val="20"/>
              </w:rPr>
              <w:t>HUC 8 Name</w:t>
            </w:r>
          </w:p>
        </w:tc>
        <w:tc>
          <w:tcPr>
            <w:tcW w:w="1551" w:type="dxa"/>
            <w:vAlign w:val="bottom"/>
          </w:tcPr>
          <w:p w:rsidR="00DC03D3" w:rsidRPr="007E7FCF" w:rsidRDefault="00DC03D3" w:rsidP="00327A86">
            <w:pPr>
              <w:pStyle w:val="NoSpacing"/>
              <w:jc w:val="right"/>
              <w:rPr>
                <w:rFonts w:cs="Times New Roman"/>
                <w:b/>
                <w:sz w:val="20"/>
                <w:szCs w:val="20"/>
              </w:rPr>
            </w:pPr>
            <w:r w:rsidRPr="007E7FCF">
              <w:rPr>
                <w:rFonts w:cs="Times New Roman"/>
                <w:b/>
                <w:sz w:val="20"/>
                <w:szCs w:val="20"/>
              </w:rPr>
              <w:t>Total</w:t>
            </w:r>
          </w:p>
          <w:p w:rsidR="00DC03D3" w:rsidRPr="007E7FCF" w:rsidRDefault="00DC03D3" w:rsidP="00327A86">
            <w:pPr>
              <w:pStyle w:val="NoSpacing"/>
              <w:jc w:val="right"/>
              <w:rPr>
                <w:rFonts w:cs="Times New Roman"/>
                <w:b/>
                <w:sz w:val="20"/>
                <w:szCs w:val="20"/>
              </w:rPr>
            </w:pPr>
            <w:r w:rsidRPr="007E7FCF">
              <w:rPr>
                <w:rFonts w:cs="Times New Roman"/>
                <w:b/>
                <w:sz w:val="20"/>
                <w:szCs w:val="20"/>
              </w:rPr>
              <w:t>Number of Catchments</w:t>
            </w:r>
            <w:r w:rsidR="002655DA">
              <w:rPr>
                <w:rFonts w:cs="Times New Roman"/>
                <w:b/>
                <w:sz w:val="20"/>
                <w:szCs w:val="20"/>
              </w:rPr>
              <w:t xml:space="preserve"> in the HUC 8</w:t>
            </w:r>
          </w:p>
        </w:tc>
        <w:tc>
          <w:tcPr>
            <w:tcW w:w="1551" w:type="dxa"/>
            <w:vAlign w:val="bottom"/>
          </w:tcPr>
          <w:p w:rsidR="00DC03D3" w:rsidRPr="007E7FCF" w:rsidRDefault="00DC03D3" w:rsidP="00327A86">
            <w:pPr>
              <w:pStyle w:val="NoSpacing"/>
              <w:jc w:val="right"/>
              <w:rPr>
                <w:rFonts w:cs="Times New Roman"/>
                <w:b/>
                <w:sz w:val="20"/>
                <w:szCs w:val="20"/>
              </w:rPr>
            </w:pPr>
            <w:r w:rsidRPr="007E7FCF">
              <w:rPr>
                <w:rFonts w:cs="Times New Roman"/>
                <w:b/>
                <w:sz w:val="20"/>
                <w:szCs w:val="20"/>
              </w:rPr>
              <w:t>Number of Catchments</w:t>
            </w:r>
            <w:r w:rsidR="002655DA">
              <w:rPr>
                <w:rFonts w:cs="Times New Roman"/>
                <w:b/>
                <w:sz w:val="20"/>
                <w:szCs w:val="20"/>
              </w:rPr>
              <w:t xml:space="preserve"> in the HUC 8 with a</w:t>
            </w:r>
          </w:p>
          <w:p w:rsidR="00DC03D3" w:rsidRPr="007E7FCF" w:rsidRDefault="00DC03D3" w:rsidP="00327A86">
            <w:pPr>
              <w:pStyle w:val="NoSpacing"/>
              <w:jc w:val="right"/>
              <w:rPr>
                <w:rFonts w:cs="Times New Roman"/>
                <w:b/>
                <w:sz w:val="20"/>
                <w:szCs w:val="20"/>
              </w:rPr>
            </w:pPr>
            <w:r w:rsidRPr="007E7FCF">
              <w:rPr>
                <w:rFonts w:cs="Times New Roman"/>
                <w:b/>
                <w:sz w:val="20"/>
                <w:szCs w:val="20"/>
              </w:rPr>
              <w:t>HQI ≥ 0.5000</w:t>
            </w:r>
          </w:p>
        </w:tc>
        <w:tc>
          <w:tcPr>
            <w:tcW w:w="1551" w:type="dxa"/>
            <w:vAlign w:val="bottom"/>
          </w:tcPr>
          <w:p w:rsidR="004009D5" w:rsidRPr="007E7FCF" w:rsidRDefault="004009D5" w:rsidP="004009D5">
            <w:pPr>
              <w:pStyle w:val="NoSpacing"/>
              <w:jc w:val="right"/>
              <w:rPr>
                <w:rFonts w:cs="Times New Roman"/>
                <w:b/>
                <w:sz w:val="20"/>
                <w:szCs w:val="20"/>
              </w:rPr>
            </w:pPr>
            <w:r w:rsidRPr="007E7FCF">
              <w:rPr>
                <w:rFonts w:cs="Times New Roman"/>
                <w:b/>
                <w:sz w:val="20"/>
                <w:szCs w:val="20"/>
              </w:rPr>
              <w:t>Percentage of Catchments</w:t>
            </w:r>
            <w:r w:rsidR="002655DA">
              <w:rPr>
                <w:rFonts w:cs="Times New Roman"/>
                <w:b/>
                <w:sz w:val="20"/>
                <w:szCs w:val="20"/>
              </w:rPr>
              <w:t xml:space="preserve"> in the HUC 8 with a</w:t>
            </w:r>
          </w:p>
          <w:p w:rsidR="00DC03D3" w:rsidRPr="007E7FCF" w:rsidRDefault="004009D5" w:rsidP="004009D5">
            <w:pPr>
              <w:pStyle w:val="NoSpacing"/>
              <w:jc w:val="right"/>
              <w:rPr>
                <w:rFonts w:cs="Times New Roman"/>
                <w:b/>
                <w:sz w:val="20"/>
                <w:szCs w:val="20"/>
              </w:rPr>
            </w:pPr>
            <w:r w:rsidRPr="007E7FCF">
              <w:rPr>
                <w:rFonts w:cs="Times New Roman"/>
                <w:b/>
                <w:sz w:val="20"/>
                <w:szCs w:val="20"/>
              </w:rPr>
              <w:t>HQI ≥ 0.5000</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02050101</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Upper Susquehanna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2,280</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1,295</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56.8%</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02050102</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Chenango</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1,840</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1,611</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87.6%</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02050103</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Owego-Wappasening</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1,491</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767</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51.4%</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02050104</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Tioga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930</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486</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52.3%</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02050105</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Chemung</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976</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444</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45.5%</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02050106</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Upper Susquehanna-Tunkhannock</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2,511</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1,349</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53.7%</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02050107</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Upper Susquehanna-Lackawanna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1,942</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1,255</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64.6%</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02050201</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Upper West Branch Susquehanna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1,691</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1,504</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88.9%</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02050202</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Sinnemahoning</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1,548</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1,394</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90.1%</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02050203</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Middle West Branch Susquehanna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836</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718</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85.9%</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02050204</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Bald Eagle</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644</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459</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71.3%</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02050205</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Pine</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1,010</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760</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75.2%</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02050206</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West Branch Susquehanna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2,008</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1,301</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64.8%</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02050301</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Susquehanna-Penns</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1,772</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1,013</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57.2%</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02050302</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Upper Juniata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1,004</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604</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60.2%</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02050303</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Raystown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1,165</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567</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48.7%</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02050304</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Juniata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1,783</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891</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50.0%</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02050305</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Susquehanna-Swarta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1,898</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906</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47.7%</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02050306</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Susquehanna</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2,540</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1,268</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49.9%</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02060002</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Chester-Sassafras</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415</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137</w:t>
            </w:r>
          </w:p>
        </w:tc>
        <w:tc>
          <w:tcPr>
            <w:tcW w:w="1551" w:type="dxa"/>
            <w:vAlign w:val="center"/>
          </w:tcPr>
          <w:p w:rsidR="004009D5" w:rsidRPr="007E7FCF" w:rsidRDefault="007E7FCF" w:rsidP="007E7FCF">
            <w:pPr>
              <w:jc w:val="right"/>
              <w:rPr>
                <w:rFonts w:cs="Times New Roman"/>
                <w:color w:val="000000"/>
                <w:sz w:val="20"/>
                <w:szCs w:val="20"/>
              </w:rPr>
            </w:pPr>
            <w:r w:rsidRPr="007E7FCF">
              <w:rPr>
                <w:rFonts w:cs="Times New Roman"/>
                <w:color w:val="000000"/>
                <w:sz w:val="20"/>
                <w:szCs w:val="20"/>
              </w:rPr>
              <w:t>33.0%</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02060003</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Gunpowder-Patapsco</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1,523</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630</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41.4%</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02060004</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Severn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51</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7</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13.7%</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02060006</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Patuxent</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576</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155</w:t>
            </w:r>
          </w:p>
        </w:tc>
        <w:tc>
          <w:tcPr>
            <w:tcW w:w="1551" w:type="dxa"/>
            <w:vAlign w:val="center"/>
          </w:tcPr>
          <w:p w:rsidR="004009D5" w:rsidRPr="007E7FCF" w:rsidRDefault="007E7FCF" w:rsidP="007E7FCF">
            <w:pPr>
              <w:jc w:val="right"/>
              <w:rPr>
                <w:rFonts w:cs="Times New Roman"/>
                <w:color w:val="000000"/>
                <w:sz w:val="20"/>
                <w:szCs w:val="20"/>
              </w:rPr>
            </w:pPr>
            <w:r w:rsidRPr="007E7FCF">
              <w:rPr>
                <w:rFonts w:cs="Times New Roman"/>
                <w:color w:val="000000"/>
                <w:sz w:val="20"/>
                <w:szCs w:val="20"/>
              </w:rPr>
              <w:t>26.9%</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02070001</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South Branch Potomac</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1,854</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775</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41.8%</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02070002</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North Branch Potomac</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1,592</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832</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52.3%</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02070003</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Cacapon-Town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1,404</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437</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31.1%</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02070004</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Conococheague-Opequon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2,489</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801</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32.2%</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02070005</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South Fork Shenandoah</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861</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381</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44.3%</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02070006</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North Fork Shenandoah</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485</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155</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32.0%</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02070007</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Shenandoah</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353</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59</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16.7%</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02070008</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Middle Potomac-Catoctin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1,686</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609</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36.1%</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02070009</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Monocacy</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1,117</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568</w:t>
            </w:r>
          </w:p>
        </w:tc>
        <w:tc>
          <w:tcPr>
            <w:tcW w:w="1551" w:type="dxa"/>
            <w:vAlign w:val="center"/>
          </w:tcPr>
          <w:p w:rsidR="004009D5" w:rsidRPr="007E7FCF" w:rsidRDefault="004009D5" w:rsidP="007E7FCF">
            <w:pPr>
              <w:jc w:val="right"/>
              <w:rPr>
                <w:rFonts w:cs="Times New Roman"/>
                <w:color w:val="000000"/>
                <w:sz w:val="20"/>
                <w:szCs w:val="20"/>
              </w:rPr>
            </w:pPr>
            <w:r w:rsidRPr="007E7FCF">
              <w:rPr>
                <w:rFonts w:cs="Times New Roman"/>
                <w:color w:val="000000"/>
                <w:sz w:val="20"/>
                <w:szCs w:val="20"/>
              </w:rPr>
              <w:t>50.9%</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02070010</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Middle Potomac-Anacostia-Occoquan</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1,464</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398</w:t>
            </w:r>
          </w:p>
        </w:tc>
        <w:tc>
          <w:tcPr>
            <w:tcW w:w="1551" w:type="dxa"/>
            <w:vAlign w:val="center"/>
          </w:tcPr>
          <w:p w:rsidR="004009D5" w:rsidRPr="007E7FCF" w:rsidRDefault="007E7FCF" w:rsidP="007E7FCF">
            <w:pPr>
              <w:jc w:val="right"/>
              <w:rPr>
                <w:rFonts w:cs="Times New Roman"/>
                <w:color w:val="000000"/>
                <w:sz w:val="20"/>
                <w:szCs w:val="20"/>
              </w:rPr>
            </w:pPr>
            <w:r w:rsidRPr="007E7FCF">
              <w:rPr>
                <w:rFonts w:cs="Times New Roman"/>
                <w:color w:val="000000"/>
                <w:sz w:val="20"/>
                <w:szCs w:val="20"/>
              </w:rPr>
              <w:t>27.2%</w:t>
            </w:r>
          </w:p>
        </w:tc>
      </w:tr>
      <w:tr w:rsidR="004009D5" w:rsidTr="007E7FCF">
        <w:tc>
          <w:tcPr>
            <w:tcW w:w="1215"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02070011</w:t>
            </w:r>
          </w:p>
        </w:tc>
        <w:tc>
          <w:tcPr>
            <w:tcW w:w="3708" w:type="dxa"/>
            <w:vAlign w:val="center"/>
          </w:tcPr>
          <w:p w:rsidR="004009D5" w:rsidRPr="007E7FCF" w:rsidRDefault="004009D5" w:rsidP="004009D5">
            <w:pPr>
              <w:pStyle w:val="NoSpacing"/>
              <w:rPr>
                <w:rFonts w:cs="Times New Roman"/>
                <w:sz w:val="20"/>
                <w:szCs w:val="20"/>
              </w:rPr>
            </w:pPr>
            <w:r w:rsidRPr="007E7FCF">
              <w:rPr>
                <w:rFonts w:cs="Times New Roman"/>
                <w:sz w:val="20"/>
                <w:szCs w:val="20"/>
              </w:rPr>
              <w:t>Lower Potomac</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247</w:t>
            </w:r>
          </w:p>
        </w:tc>
        <w:tc>
          <w:tcPr>
            <w:tcW w:w="1551" w:type="dxa"/>
            <w:vAlign w:val="center"/>
          </w:tcPr>
          <w:p w:rsidR="004009D5" w:rsidRPr="007E7FCF" w:rsidRDefault="004009D5" w:rsidP="004009D5">
            <w:pPr>
              <w:pStyle w:val="NoSpacing"/>
              <w:jc w:val="right"/>
              <w:rPr>
                <w:rFonts w:cs="Times New Roman"/>
                <w:sz w:val="20"/>
                <w:szCs w:val="20"/>
              </w:rPr>
            </w:pPr>
            <w:r w:rsidRPr="007E7FCF">
              <w:rPr>
                <w:rFonts w:cs="Times New Roman"/>
                <w:sz w:val="20"/>
                <w:szCs w:val="20"/>
              </w:rPr>
              <w:t>45</w:t>
            </w:r>
          </w:p>
        </w:tc>
        <w:tc>
          <w:tcPr>
            <w:tcW w:w="1551" w:type="dxa"/>
            <w:vAlign w:val="center"/>
          </w:tcPr>
          <w:p w:rsidR="004009D5" w:rsidRPr="007E7FCF" w:rsidRDefault="007E7FCF" w:rsidP="007E7FCF">
            <w:pPr>
              <w:jc w:val="right"/>
              <w:rPr>
                <w:rFonts w:cs="Times New Roman"/>
                <w:color w:val="000000"/>
                <w:sz w:val="20"/>
                <w:szCs w:val="20"/>
              </w:rPr>
            </w:pPr>
            <w:r w:rsidRPr="007E7FCF">
              <w:rPr>
                <w:rFonts w:cs="Times New Roman"/>
                <w:color w:val="000000"/>
                <w:sz w:val="20"/>
                <w:szCs w:val="20"/>
              </w:rPr>
              <w:t>18.2%</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02080103</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Rapidan-Upper Rappahannock</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689</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274</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39.8%</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02080106</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Pamunkey</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13</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0</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 xml:space="preserve"> 0.0%</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02080201</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Upper James</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2,720</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1,683</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61.9%</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02080202</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Maury</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818</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395</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48.3%</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02080203</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Middle James-Buffalo</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1,034</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494</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47.8%</w:t>
            </w:r>
          </w:p>
        </w:tc>
      </w:tr>
      <w:tr w:rsidR="007E7FCF" w:rsidTr="007E7FCF">
        <w:tc>
          <w:tcPr>
            <w:tcW w:w="1215"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02080204</w:t>
            </w:r>
          </w:p>
        </w:tc>
        <w:tc>
          <w:tcPr>
            <w:tcW w:w="3708" w:type="dxa"/>
            <w:vAlign w:val="center"/>
          </w:tcPr>
          <w:p w:rsidR="007E7FCF" w:rsidRPr="007E7FCF" w:rsidRDefault="007E7FCF" w:rsidP="004009D5">
            <w:pPr>
              <w:pStyle w:val="NoSpacing"/>
              <w:rPr>
                <w:rFonts w:cs="Times New Roman"/>
                <w:sz w:val="20"/>
                <w:szCs w:val="20"/>
              </w:rPr>
            </w:pPr>
            <w:r w:rsidRPr="007E7FCF">
              <w:rPr>
                <w:rFonts w:cs="Times New Roman"/>
                <w:sz w:val="20"/>
                <w:szCs w:val="20"/>
              </w:rPr>
              <w:t>Rivanna</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218</w:t>
            </w:r>
          </w:p>
        </w:tc>
        <w:tc>
          <w:tcPr>
            <w:tcW w:w="1551" w:type="dxa"/>
            <w:vAlign w:val="center"/>
          </w:tcPr>
          <w:p w:rsidR="007E7FCF" w:rsidRPr="007E7FCF" w:rsidRDefault="007E7FCF" w:rsidP="004009D5">
            <w:pPr>
              <w:pStyle w:val="NoSpacing"/>
              <w:jc w:val="right"/>
              <w:rPr>
                <w:rFonts w:cs="Times New Roman"/>
                <w:sz w:val="20"/>
                <w:szCs w:val="20"/>
              </w:rPr>
            </w:pPr>
            <w:r w:rsidRPr="007E7FCF">
              <w:rPr>
                <w:rFonts w:cs="Times New Roman"/>
                <w:sz w:val="20"/>
                <w:szCs w:val="20"/>
              </w:rPr>
              <w:t>132</w:t>
            </w:r>
          </w:p>
        </w:tc>
        <w:tc>
          <w:tcPr>
            <w:tcW w:w="1551" w:type="dxa"/>
            <w:vAlign w:val="center"/>
          </w:tcPr>
          <w:p w:rsidR="007E7FCF" w:rsidRPr="007E7FCF" w:rsidRDefault="007E7FCF" w:rsidP="007E7FCF">
            <w:pPr>
              <w:jc w:val="right"/>
              <w:rPr>
                <w:rFonts w:cs="Times New Roman"/>
                <w:color w:val="000000"/>
                <w:sz w:val="20"/>
                <w:szCs w:val="20"/>
              </w:rPr>
            </w:pPr>
            <w:r w:rsidRPr="007E7FCF">
              <w:rPr>
                <w:rFonts w:cs="Times New Roman"/>
                <w:color w:val="000000"/>
                <w:sz w:val="20"/>
                <w:szCs w:val="20"/>
              </w:rPr>
              <w:t>60.6%</w:t>
            </w:r>
          </w:p>
        </w:tc>
      </w:tr>
      <w:tr w:rsidR="007E7FCF" w:rsidTr="007E7FCF">
        <w:tc>
          <w:tcPr>
            <w:tcW w:w="1215" w:type="dxa"/>
          </w:tcPr>
          <w:p w:rsidR="007E7FCF" w:rsidRPr="007E7FCF" w:rsidRDefault="007E7FCF" w:rsidP="00327A86">
            <w:pPr>
              <w:pStyle w:val="NoSpacing"/>
              <w:rPr>
                <w:rFonts w:cs="Times New Roman"/>
                <w:sz w:val="20"/>
                <w:szCs w:val="20"/>
              </w:rPr>
            </w:pPr>
          </w:p>
        </w:tc>
        <w:tc>
          <w:tcPr>
            <w:tcW w:w="3708" w:type="dxa"/>
            <w:vAlign w:val="center"/>
          </w:tcPr>
          <w:p w:rsidR="007E7FCF" w:rsidRPr="007E7FCF" w:rsidRDefault="007E7FCF" w:rsidP="00327A86">
            <w:pPr>
              <w:pStyle w:val="NoSpacing"/>
              <w:jc w:val="right"/>
              <w:rPr>
                <w:rFonts w:cs="Times New Roman"/>
                <w:b/>
                <w:sz w:val="20"/>
                <w:szCs w:val="20"/>
              </w:rPr>
            </w:pPr>
            <w:r w:rsidRPr="007E7FCF">
              <w:rPr>
                <w:rFonts w:cs="Times New Roman"/>
                <w:b/>
                <w:sz w:val="20"/>
                <w:szCs w:val="20"/>
              </w:rPr>
              <w:t>Totals</w:t>
            </w:r>
          </w:p>
        </w:tc>
        <w:tc>
          <w:tcPr>
            <w:tcW w:w="1551" w:type="dxa"/>
            <w:vAlign w:val="center"/>
          </w:tcPr>
          <w:p w:rsidR="007E7FCF" w:rsidRPr="007E7FCF" w:rsidRDefault="007E7FCF" w:rsidP="004009D5">
            <w:pPr>
              <w:pStyle w:val="NoSpacing"/>
              <w:jc w:val="right"/>
              <w:rPr>
                <w:rFonts w:cs="Times New Roman"/>
                <w:b/>
                <w:sz w:val="20"/>
                <w:szCs w:val="20"/>
              </w:rPr>
            </w:pPr>
            <w:r w:rsidRPr="007E7FCF">
              <w:rPr>
                <w:rFonts w:cs="Times New Roman"/>
                <w:b/>
                <w:sz w:val="20"/>
                <w:szCs w:val="20"/>
              </w:rPr>
              <w:t>51,478</w:t>
            </w:r>
          </w:p>
        </w:tc>
        <w:tc>
          <w:tcPr>
            <w:tcW w:w="1551" w:type="dxa"/>
            <w:vAlign w:val="center"/>
          </w:tcPr>
          <w:p w:rsidR="007E7FCF" w:rsidRPr="007E7FCF" w:rsidRDefault="007E7FCF" w:rsidP="004009D5">
            <w:pPr>
              <w:pStyle w:val="NoSpacing"/>
              <w:jc w:val="right"/>
              <w:rPr>
                <w:rFonts w:cs="Times New Roman"/>
                <w:b/>
                <w:sz w:val="20"/>
                <w:szCs w:val="20"/>
              </w:rPr>
            </w:pPr>
            <w:r w:rsidRPr="007E7FCF">
              <w:rPr>
                <w:rFonts w:cs="Times New Roman"/>
                <w:b/>
                <w:sz w:val="20"/>
                <w:szCs w:val="20"/>
              </w:rPr>
              <w:t>27,559</w:t>
            </w:r>
          </w:p>
        </w:tc>
        <w:tc>
          <w:tcPr>
            <w:tcW w:w="1551" w:type="dxa"/>
            <w:vAlign w:val="center"/>
          </w:tcPr>
          <w:p w:rsidR="007E7FCF" w:rsidRPr="007E7FCF" w:rsidRDefault="007E7FCF" w:rsidP="007E7FCF">
            <w:pPr>
              <w:pStyle w:val="NoSpacing"/>
              <w:jc w:val="right"/>
              <w:rPr>
                <w:rFonts w:cs="Times New Roman"/>
                <w:b/>
                <w:sz w:val="20"/>
                <w:szCs w:val="20"/>
              </w:rPr>
            </w:pPr>
            <w:r>
              <w:rPr>
                <w:rFonts w:cs="Times New Roman"/>
                <w:b/>
                <w:sz w:val="20"/>
                <w:szCs w:val="20"/>
              </w:rPr>
              <w:t>53.5%</w:t>
            </w:r>
          </w:p>
        </w:tc>
      </w:tr>
    </w:tbl>
    <w:p w:rsidR="008124BA" w:rsidRDefault="008124BA" w:rsidP="00F42C43">
      <w:pPr>
        <w:pStyle w:val="NoSpacing"/>
      </w:pPr>
    </w:p>
    <w:p w:rsidR="00CD37A3" w:rsidRDefault="00CD37A3">
      <w:pPr>
        <w:spacing w:after="200" w:line="276" w:lineRule="auto"/>
      </w:pPr>
      <w:r>
        <w:br w:type="page"/>
      </w:r>
    </w:p>
    <w:p w:rsidR="00CD37A3" w:rsidRPr="007E7FCF" w:rsidRDefault="00CD37A3" w:rsidP="00CD37A3">
      <w:pPr>
        <w:pStyle w:val="NoSpacing"/>
        <w:rPr>
          <w:szCs w:val="24"/>
        </w:rPr>
      </w:pPr>
      <w:r w:rsidRPr="007E7FCF">
        <w:rPr>
          <w:szCs w:val="24"/>
        </w:rPr>
        <w:lastRenderedPageBreak/>
        <w:t>Appendix Table I</w:t>
      </w:r>
      <w:r>
        <w:rPr>
          <w:szCs w:val="24"/>
        </w:rPr>
        <w:t>II</w:t>
      </w:r>
      <w:r w:rsidRPr="007E7FCF">
        <w:rPr>
          <w:szCs w:val="24"/>
        </w:rPr>
        <w:t xml:space="preserve">.  </w:t>
      </w:r>
      <w:r>
        <w:rPr>
          <w:szCs w:val="24"/>
        </w:rPr>
        <w:t>Level 1 Priority Subwatersheds Containing Wild Brook Trout Only</w:t>
      </w:r>
      <w:r w:rsidR="00274053">
        <w:rPr>
          <w:szCs w:val="24"/>
        </w:rPr>
        <w:t xml:space="preserve"> (allopatric)</w:t>
      </w:r>
      <w:r>
        <w:rPr>
          <w:szCs w:val="24"/>
        </w:rPr>
        <w:t xml:space="preserve"> </w:t>
      </w:r>
      <w:proofErr w:type="gramStart"/>
      <w:r>
        <w:rPr>
          <w:szCs w:val="24"/>
        </w:rPr>
        <w:t>Patches</w:t>
      </w:r>
      <w:proofErr w:type="gramEnd"/>
      <w:r>
        <w:rPr>
          <w:szCs w:val="24"/>
        </w:rPr>
        <w:t>.</w:t>
      </w:r>
    </w:p>
    <w:p w:rsidR="00CD37A3" w:rsidRPr="007E7FCF" w:rsidRDefault="00CD37A3" w:rsidP="00CD37A3">
      <w:pPr>
        <w:pStyle w:val="NoSpacing"/>
        <w:rPr>
          <w:szCs w:val="24"/>
        </w:rPr>
      </w:pPr>
    </w:p>
    <w:tbl>
      <w:tblPr>
        <w:tblStyle w:val="TableGrid"/>
        <w:tblW w:w="10188" w:type="dxa"/>
        <w:tblLook w:val="04A0" w:firstRow="1" w:lastRow="0" w:firstColumn="1" w:lastColumn="0" w:noHBand="0" w:noVBand="1"/>
      </w:tblPr>
      <w:tblGrid>
        <w:gridCol w:w="650"/>
        <w:gridCol w:w="1437"/>
        <w:gridCol w:w="4625"/>
        <w:gridCol w:w="1072"/>
        <w:gridCol w:w="1239"/>
        <w:gridCol w:w="1165"/>
      </w:tblGrid>
      <w:tr w:rsidR="00D03D53" w:rsidTr="001E53F8">
        <w:tc>
          <w:tcPr>
            <w:tcW w:w="650" w:type="dxa"/>
            <w:vAlign w:val="bottom"/>
          </w:tcPr>
          <w:p w:rsidR="00D03D53" w:rsidRPr="007E7FCF" w:rsidRDefault="00D03D53" w:rsidP="00BB1345">
            <w:pPr>
              <w:pStyle w:val="NoSpacing"/>
              <w:rPr>
                <w:rFonts w:cs="Times New Roman"/>
                <w:b/>
                <w:sz w:val="20"/>
                <w:szCs w:val="20"/>
              </w:rPr>
            </w:pPr>
            <w:r>
              <w:rPr>
                <w:rFonts w:cs="Times New Roman"/>
                <w:b/>
                <w:sz w:val="20"/>
                <w:szCs w:val="20"/>
              </w:rPr>
              <w:t>State</w:t>
            </w:r>
          </w:p>
        </w:tc>
        <w:tc>
          <w:tcPr>
            <w:tcW w:w="1437" w:type="dxa"/>
            <w:vAlign w:val="bottom"/>
          </w:tcPr>
          <w:p w:rsidR="00D03D53" w:rsidRPr="007E7FCF" w:rsidRDefault="00D03D53" w:rsidP="00BB1345">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625" w:type="dxa"/>
            <w:vAlign w:val="bottom"/>
          </w:tcPr>
          <w:p w:rsidR="00D03D53" w:rsidRPr="007E7FCF" w:rsidRDefault="00D03D53" w:rsidP="00BB1345">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72" w:type="dxa"/>
            <w:vAlign w:val="bottom"/>
          </w:tcPr>
          <w:p w:rsidR="00D03D53" w:rsidRPr="007E7FCF" w:rsidRDefault="00D03D53" w:rsidP="001E53F8">
            <w:pPr>
              <w:pStyle w:val="NoSpacing"/>
              <w:jc w:val="center"/>
              <w:rPr>
                <w:rFonts w:cs="Times New Roman"/>
                <w:b/>
                <w:sz w:val="20"/>
                <w:szCs w:val="20"/>
              </w:rPr>
            </w:pPr>
            <w:r>
              <w:rPr>
                <w:rFonts w:cs="Times New Roman"/>
                <w:b/>
                <w:sz w:val="20"/>
                <w:szCs w:val="20"/>
              </w:rPr>
              <w:t>HUC 12 Priority Score</w:t>
            </w:r>
          </w:p>
        </w:tc>
        <w:tc>
          <w:tcPr>
            <w:tcW w:w="1239" w:type="dxa"/>
            <w:vAlign w:val="bottom"/>
          </w:tcPr>
          <w:p w:rsidR="00D03D53" w:rsidRDefault="001B33FF" w:rsidP="001E53F8">
            <w:pPr>
              <w:pStyle w:val="NoSpacing"/>
              <w:jc w:val="right"/>
              <w:rPr>
                <w:rFonts w:cs="Times New Roman"/>
                <w:b/>
                <w:sz w:val="20"/>
                <w:szCs w:val="20"/>
              </w:rPr>
            </w:pPr>
            <w:r w:rsidRPr="001B33FF">
              <w:rPr>
                <w:rFonts w:cs="Times New Roman"/>
                <w:b/>
                <w:sz w:val="20"/>
                <w:szCs w:val="20"/>
              </w:rPr>
              <w:t>% of Catchments in HUC 12 w/HQI ≥0.50</w:t>
            </w:r>
          </w:p>
        </w:tc>
        <w:tc>
          <w:tcPr>
            <w:tcW w:w="1165" w:type="dxa"/>
            <w:vAlign w:val="bottom"/>
          </w:tcPr>
          <w:p w:rsidR="00D03D53" w:rsidRPr="007E7FCF" w:rsidRDefault="00D03D53" w:rsidP="00BB1345">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1E53F8" w:rsidTr="001E53F8">
        <w:tc>
          <w:tcPr>
            <w:tcW w:w="650" w:type="dxa"/>
            <w:vAlign w:val="bottom"/>
          </w:tcPr>
          <w:p w:rsidR="001E53F8" w:rsidRPr="007E7FCF" w:rsidRDefault="001E53F8" w:rsidP="00BB1345">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020501060202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Millstone Creek-Schrader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0.86</w:t>
            </w:r>
          </w:p>
        </w:tc>
        <w:tc>
          <w:tcPr>
            <w:tcW w:w="1239" w:type="dxa"/>
            <w:vAlign w:val="bottom"/>
          </w:tcPr>
          <w:p w:rsidR="001E53F8" w:rsidRPr="001E53F8" w:rsidRDefault="001E53F8" w:rsidP="001E53F8">
            <w:pPr>
              <w:jc w:val="right"/>
              <w:rPr>
                <w:sz w:val="20"/>
                <w:szCs w:val="20"/>
              </w:rPr>
            </w:pPr>
            <w:r w:rsidRPr="001E53F8">
              <w:rPr>
                <w:sz w:val="20"/>
                <w:szCs w:val="20"/>
              </w:rPr>
              <w:t>67.3%</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104.0</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020501061302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Upper Bowman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0.87</w:t>
            </w:r>
          </w:p>
        </w:tc>
        <w:tc>
          <w:tcPr>
            <w:tcW w:w="1239" w:type="dxa"/>
            <w:vAlign w:val="bottom"/>
          </w:tcPr>
          <w:p w:rsidR="001E53F8" w:rsidRPr="001E53F8" w:rsidRDefault="001E53F8" w:rsidP="001E53F8">
            <w:pPr>
              <w:jc w:val="right"/>
              <w:rPr>
                <w:sz w:val="20"/>
                <w:szCs w:val="20"/>
              </w:rPr>
            </w:pPr>
            <w:r w:rsidRPr="001E53F8">
              <w:rPr>
                <w:sz w:val="20"/>
                <w:szCs w:val="20"/>
              </w:rPr>
              <w:t>84.6%</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56.8</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020501070401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Little Nescopeck Creek-Nescopeck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0.83</w:t>
            </w:r>
          </w:p>
        </w:tc>
        <w:tc>
          <w:tcPr>
            <w:tcW w:w="1239" w:type="dxa"/>
            <w:vAlign w:val="bottom"/>
          </w:tcPr>
          <w:p w:rsidR="001E53F8" w:rsidRPr="001E53F8" w:rsidRDefault="001E53F8" w:rsidP="001E53F8">
            <w:pPr>
              <w:jc w:val="right"/>
              <w:rPr>
                <w:sz w:val="20"/>
                <w:szCs w:val="20"/>
              </w:rPr>
            </w:pPr>
            <w:r w:rsidRPr="001E53F8">
              <w:rPr>
                <w:sz w:val="20"/>
                <w:szCs w:val="20"/>
              </w:rPr>
              <w:t>60.8%</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76.9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020501070501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Headwaters Huntington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0.97</w:t>
            </w:r>
          </w:p>
        </w:tc>
        <w:tc>
          <w:tcPr>
            <w:tcW w:w="1239" w:type="dxa"/>
            <w:vAlign w:val="bottom"/>
          </w:tcPr>
          <w:p w:rsidR="001E53F8" w:rsidRPr="001E53F8" w:rsidRDefault="001E53F8" w:rsidP="001E53F8">
            <w:pPr>
              <w:jc w:val="right"/>
              <w:rPr>
                <w:sz w:val="20"/>
                <w:szCs w:val="20"/>
              </w:rPr>
            </w:pPr>
            <w:r w:rsidRPr="001E53F8">
              <w:rPr>
                <w:sz w:val="20"/>
                <w:szCs w:val="20"/>
              </w:rPr>
              <w:t>92.0%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32.0</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020501070502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Kitchen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0.92</w:t>
            </w:r>
          </w:p>
        </w:tc>
        <w:tc>
          <w:tcPr>
            <w:tcW w:w="1239" w:type="dxa"/>
            <w:vAlign w:val="bottom"/>
          </w:tcPr>
          <w:p w:rsidR="001E53F8" w:rsidRPr="001E53F8" w:rsidRDefault="001E53F8" w:rsidP="001E53F8">
            <w:pPr>
              <w:jc w:val="right"/>
              <w:rPr>
                <w:sz w:val="20"/>
                <w:szCs w:val="20"/>
              </w:rPr>
            </w:pPr>
            <w:r w:rsidRPr="001E53F8">
              <w:rPr>
                <w:sz w:val="20"/>
                <w:szCs w:val="20"/>
              </w:rPr>
              <w:t>75.0%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26.4</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020501070701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East Branch Fishing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0.86</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48.2</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020501070702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West Branch Fishing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0.98</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26.6</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020502010504</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Cold Stream</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0.89</w:t>
            </w:r>
          </w:p>
        </w:tc>
        <w:tc>
          <w:tcPr>
            <w:tcW w:w="1239" w:type="dxa"/>
            <w:vAlign w:val="bottom"/>
          </w:tcPr>
          <w:p w:rsidR="001E53F8" w:rsidRPr="001E53F8" w:rsidRDefault="001E53F8" w:rsidP="001E53F8">
            <w:pPr>
              <w:jc w:val="right"/>
              <w:rPr>
                <w:sz w:val="20"/>
                <w:szCs w:val="20"/>
              </w:rPr>
            </w:pPr>
            <w:r w:rsidRPr="001E53F8">
              <w:rPr>
                <w:sz w:val="20"/>
                <w:szCs w:val="20"/>
              </w:rPr>
              <w:t>92.0%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1.4</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020502010505</w:t>
            </w:r>
          </w:p>
        </w:tc>
        <w:tc>
          <w:tcPr>
            <w:tcW w:w="4625" w:type="dxa"/>
            <w:vAlign w:val="bottom"/>
          </w:tcPr>
          <w:p w:rsidR="001E53F8" w:rsidRPr="00DA1490" w:rsidRDefault="001E53F8">
            <w:pPr>
              <w:rPr>
                <w:rFonts w:cs="Times New Roman"/>
                <w:color w:val="000000"/>
                <w:sz w:val="20"/>
                <w:szCs w:val="20"/>
              </w:rPr>
            </w:pPr>
            <w:proofErr w:type="spellStart"/>
            <w:r w:rsidRPr="00DA1490">
              <w:rPr>
                <w:rFonts w:cs="Times New Roman"/>
                <w:color w:val="000000"/>
                <w:sz w:val="20"/>
                <w:szCs w:val="20"/>
              </w:rPr>
              <w:t>Sixmile</w:t>
            </w:r>
            <w:proofErr w:type="spellEnd"/>
            <w:r w:rsidRPr="00DA1490">
              <w:rPr>
                <w:rFonts w:cs="Times New Roman"/>
                <w:color w:val="000000"/>
                <w:sz w:val="20"/>
                <w:szCs w:val="20"/>
              </w:rPr>
              <w:t xml:space="preserve">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0.94</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12.4</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020502010602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Gifford Run-Mosquito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0.88</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105.8</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Trout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0.88</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63.9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020502010704</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Deer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0.87</w:t>
            </w:r>
          </w:p>
        </w:tc>
        <w:tc>
          <w:tcPr>
            <w:tcW w:w="1239" w:type="dxa"/>
            <w:vAlign w:val="bottom"/>
          </w:tcPr>
          <w:p w:rsidR="001E53F8" w:rsidRPr="001E53F8" w:rsidRDefault="001E53F8" w:rsidP="001E53F8">
            <w:pPr>
              <w:jc w:val="right"/>
              <w:rPr>
                <w:sz w:val="20"/>
                <w:szCs w:val="20"/>
              </w:rPr>
            </w:pPr>
            <w:r w:rsidRPr="001E53F8">
              <w:rPr>
                <w:sz w:val="20"/>
                <w:szCs w:val="20"/>
              </w:rPr>
              <w:t>88.0%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53.5</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020502010710</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Sterling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0.91</w:t>
            </w:r>
          </w:p>
        </w:tc>
        <w:tc>
          <w:tcPr>
            <w:tcW w:w="1239" w:type="dxa"/>
            <w:vAlign w:val="bottom"/>
          </w:tcPr>
          <w:p w:rsidR="001E53F8" w:rsidRPr="001E53F8" w:rsidRDefault="001E53F8" w:rsidP="001E53F8">
            <w:pPr>
              <w:jc w:val="right"/>
              <w:rPr>
                <w:sz w:val="20"/>
                <w:szCs w:val="20"/>
              </w:rPr>
            </w:pPr>
            <w:r w:rsidRPr="001E53F8">
              <w:rPr>
                <w:sz w:val="20"/>
                <w:szCs w:val="20"/>
              </w:rPr>
              <w:t>90.0%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28.8</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020502010711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Birch Island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1.24</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43.6</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020502010712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Lower Three Runs-West Branch Susquehanna River</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0.99</w:t>
            </w:r>
          </w:p>
        </w:tc>
        <w:tc>
          <w:tcPr>
            <w:tcW w:w="1239" w:type="dxa"/>
            <w:vAlign w:val="bottom"/>
          </w:tcPr>
          <w:p w:rsidR="001E53F8" w:rsidRPr="001E53F8" w:rsidRDefault="001E53F8" w:rsidP="001E53F8">
            <w:pPr>
              <w:jc w:val="right"/>
              <w:rPr>
                <w:sz w:val="20"/>
                <w:szCs w:val="20"/>
              </w:rPr>
            </w:pPr>
            <w:r w:rsidRPr="001E53F8">
              <w:rPr>
                <w:sz w:val="20"/>
                <w:szCs w:val="20"/>
              </w:rPr>
              <w:t>85.3%</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40.9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020502010713</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Burns Run-West Branch Susquehanna River</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1.03</w:t>
            </w:r>
          </w:p>
        </w:tc>
        <w:tc>
          <w:tcPr>
            <w:tcW w:w="1239" w:type="dxa"/>
            <w:vAlign w:val="bottom"/>
          </w:tcPr>
          <w:p w:rsidR="001E53F8" w:rsidRPr="001E53F8" w:rsidRDefault="001E53F8" w:rsidP="001E53F8">
            <w:pPr>
              <w:jc w:val="right"/>
              <w:rPr>
                <w:sz w:val="20"/>
                <w:szCs w:val="20"/>
              </w:rPr>
            </w:pPr>
            <w:r w:rsidRPr="001E53F8">
              <w:rPr>
                <w:sz w:val="20"/>
                <w:szCs w:val="20"/>
              </w:rPr>
              <w:t>88.1%</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48.1</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020502020102</w:t>
            </w:r>
          </w:p>
        </w:tc>
        <w:tc>
          <w:tcPr>
            <w:tcW w:w="4625" w:type="dxa"/>
            <w:vAlign w:val="bottom"/>
          </w:tcPr>
          <w:p w:rsidR="001E53F8" w:rsidRPr="00DA1490" w:rsidRDefault="001E53F8" w:rsidP="00DA1490">
            <w:pPr>
              <w:rPr>
                <w:rFonts w:cs="Times New Roman"/>
                <w:color w:val="000000"/>
                <w:sz w:val="20"/>
                <w:szCs w:val="20"/>
              </w:rPr>
            </w:pPr>
            <w:r w:rsidRPr="00DA1490">
              <w:rPr>
                <w:rFonts w:cs="Times New Roman"/>
                <w:color w:val="000000"/>
                <w:sz w:val="20"/>
                <w:szCs w:val="20"/>
              </w:rPr>
              <w:t xml:space="preserve">Sinnemahoning Portage Creek-Driftwood Branch </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1.06</w:t>
            </w:r>
          </w:p>
        </w:tc>
        <w:tc>
          <w:tcPr>
            <w:tcW w:w="1239" w:type="dxa"/>
            <w:vAlign w:val="bottom"/>
          </w:tcPr>
          <w:p w:rsidR="001E53F8" w:rsidRPr="001E53F8" w:rsidRDefault="001E53F8" w:rsidP="001E53F8">
            <w:pPr>
              <w:jc w:val="right"/>
              <w:rPr>
                <w:sz w:val="20"/>
                <w:szCs w:val="20"/>
              </w:rPr>
            </w:pPr>
            <w:r w:rsidRPr="001E53F8">
              <w:rPr>
                <w:sz w:val="20"/>
                <w:szCs w:val="20"/>
              </w:rPr>
              <w:t>95.8%</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32.5</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020502020203</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North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1.19</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7.1</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020502020204</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West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0.99</w:t>
            </w:r>
          </w:p>
        </w:tc>
        <w:tc>
          <w:tcPr>
            <w:tcW w:w="1239" w:type="dxa"/>
            <w:vAlign w:val="bottom"/>
          </w:tcPr>
          <w:p w:rsidR="001E53F8" w:rsidRPr="001E53F8" w:rsidRDefault="001E53F8" w:rsidP="001E53F8">
            <w:pPr>
              <w:jc w:val="right"/>
              <w:rPr>
                <w:sz w:val="20"/>
                <w:szCs w:val="20"/>
              </w:rPr>
            </w:pPr>
            <w:r w:rsidRPr="001E53F8">
              <w:rPr>
                <w:sz w:val="20"/>
                <w:szCs w:val="20"/>
              </w:rPr>
              <w:t>82.8%</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27.5</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020502020205</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Hunts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1.15</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12.7</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020502020206</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Sterling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1.07</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40.7</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Upper Bennett Branch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0.84</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45.6</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Kersey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0.93</w:t>
            </w:r>
          </w:p>
        </w:tc>
        <w:tc>
          <w:tcPr>
            <w:tcW w:w="1239" w:type="dxa"/>
            <w:vAlign w:val="bottom"/>
          </w:tcPr>
          <w:p w:rsidR="001E53F8" w:rsidRPr="001E53F8" w:rsidRDefault="001E53F8" w:rsidP="001E53F8">
            <w:pPr>
              <w:jc w:val="right"/>
              <w:rPr>
                <w:sz w:val="20"/>
                <w:szCs w:val="20"/>
              </w:rPr>
            </w:pPr>
            <w:r w:rsidRPr="001E53F8">
              <w:rPr>
                <w:sz w:val="20"/>
                <w:szCs w:val="20"/>
              </w:rPr>
              <w:t>91.9%</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41.9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020502020303</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Laurel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1.13</w:t>
            </w:r>
          </w:p>
        </w:tc>
        <w:tc>
          <w:tcPr>
            <w:tcW w:w="1239" w:type="dxa"/>
            <w:vAlign w:val="bottom"/>
          </w:tcPr>
          <w:p w:rsidR="001E53F8" w:rsidRPr="001E53F8" w:rsidRDefault="001E53F8" w:rsidP="001E53F8">
            <w:pPr>
              <w:jc w:val="right"/>
              <w:rPr>
                <w:sz w:val="20"/>
                <w:szCs w:val="20"/>
              </w:rPr>
            </w:pPr>
            <w:r w:rsidRPr="001E53F8">
              <w:rPr>
                <w:sz w:val="20"/>
                <w:szCs w:val="20"/>
              </w:rPr>
              <w:t>91.9%</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77.2</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020502020306</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Spring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0.94</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30.8</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020502020310</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Hicks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1.19</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2.9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020502020311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Mix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1.13</w:t>
            </w:r>
          </w:p>
        </w:tc>
        <w:tc>
          <w:tcPr>
            <w:tcW w:w="1239" w:type="dxa"/>
            <w:vAlign w:val="bottom"/>
          </w:tcPr>
          <w:p w:rsidR="001E53F8" w:rsidRPr="001E53F8" w:rsidRDefault="001E53F8" w:rsidP="001E53F8">
            <w:pPr>
              <w:jc w:val="right"/>
              <w:rPr>
                <w:sz w:val="20"/>
                <w:szCs w:val="20"/>
              </w:rPr>
            </w:pPr>
            <w:r w:rsidRPr="001E53F8">
              <w:rPr>
                <w:sz w:val="20"/>
                <w:szCs w:val="20"/>
              </w:rPr>
              <w:t>94.7%</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38.1</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020502020312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Lower Bennett Branch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0.96</w:t>
            </w:r>
          </w:p>
        </w:tc>
        <w:tc>
          <w:tcPr>
            <w:tcW w:w="1239" w:type="dxa"/>
            <w:vAlign w:val="bottom"/>
          </w:tcPr>
          <w:p w:rsidR="001E53F8" w:rsidRPr="001E53F8" w:rsidRDefault="001E53F8" w:rsidP="001E53F8">
            <w:pPr>
              <w:jc w:val="right"/>
              <w:rPr>
                <w:sz w:val="20"/>
                <w:szCs w:val="20"/>
              </w:rPr>
            </w:pPr>
            <w:r w:rsidRPr="001E53F8">
              <w:rPr>
                <w:sz w:val="20"/>
                <w:szCs w:val="20"/>
              </w:rPr>
              <w:t>75.9%</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32.5</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020502020403</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Upper First Fork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0.95</w:t>
            </w:r>
          </w:p>
        </w:tc>
        <w:tc>
          <w:tcPr>
            <w:tcW w:w="1239" w:type="dxa"/>
            <w:vAlign w:val="bottom"/>
          </w:tcPr>
          <w:p w:rsidR="001E53F8" w:rsidRPr="001E53F8" w:rsidRDefault="001E53F8" w:rsidP="001E53F8">
            <w:pPr>
              <w:jc w:val="right"/>
              <w:rPr>
                <w:sz w:val="20"/>
                <w:szCs w:val="20"/>
              </w:rPr>
            </w:pPr>
            <w:r w:rsidRPr="001E53F8">
              <w:rPr>
                <w:sz w:val="20"/>
                <w:szCs w:val="20"/>
              </w:rPr>
              <w:t>89.7%</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11.5</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020502020405</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East Fork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1.20</w:t>
            </w:r>
          </w:p>
        </w:tc>
        <w:tc>
          <w:tcPr>
            <w:tcW w:w="1239" w:type="dxa"/>
            <w:vAlign w:val="bottom"/>
          </w:tcPr>
          <w:p w:rsidR="001E53F8" w:rsidRPr="001E53F8" w:rsidRDefault="001E53F8" w:rsidP="001E53F8">
            <w:pPr>
              <w:jc w:val="right"/>
              <w:rPr>
                <w:sz w:val="20"/>
                <w:szCs w:val="20"/>
              </w:rPr>
            </w:pPr>
            <w:r w:rsidRPr="001E53F8">
              <w:rPr>
                <w:sz w:val="20"/>
                <w:szCs w:val="20"/>
              </w:rPr>
              <w:t>88.5%</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51.6</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020502020406</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Middle First Fork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1.02</w:t>
            </w:r>
          </w:p>
        </w:tc>
        <w:tc>
          <w:tcPr>
            <w:tcW w:w="1239" w:type="dxa"/>
            <w:vAlign w:val="bottom"/>
          </w:tcPr>
          <w:p w:rsidR="001E53F8" w:rsidRPr="001E53F8" w:rsidRDefault="001E53F8" w:rsidP="001E53F8">
            <w:pPr>
              <w:jc w:val="right"/>
              <w:rPr>
                <w:sz w:val="20"/>
                <w:szCs w:val="20"/>
              </w:rPr>
            </w:pPr>
            <w:r w:rsidRPr="001E53F8">
              <w:rPr>
                <w:sz w:val="20"/>
                <w:szCs w:val="20"/>
              </w:rPr>
              <w:t>80.3%</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53.0</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020502020407</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Lower First Fork Sinnemahoning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1.16</w:t>
            </w:r>
          </w:p>
        </w:tc>
        <w:tc>
          <w:tcPr>
            <w:tcW w:w="1239" w:type="dxa"/>
            <w:vAlign w:val="bottom"/>
          </w:tcPr>
          <w:p w:rsidR="001E53F8" w:rsidRPr="001E53F8" w:rsidRDefault="001E53F8" w:rsidP="001E53F8">
            <w:pPr>
              <w:jc w:val="right"/>
              <w:rPr>
                <w:sz w:val="20"/>
                <w:szCs w:val="20"/>
              </w:rPr>
            </w:pPr>
            <w:r w:rsidRPr="001E53F8">
              <w:rPr>
                <w:sz w:val="20"/>
                <w:szCs w:val="20"/>
              </w:rPr>
              <w:t>78.7%</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48.9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020502020501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Wykoff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1.16</w:t>
            </w:r>
          </w:p>
        </w:tc>
        <w:tc>
          <w:tcPr>
            <w:tcW w:w="1239" w:type="dxa"/>
            <w:vAlign w:val="bottom"/>
          </w:tcPr>
          <w:p w:rsidR="001E53F8" w:rsidRPr="001E53F8" w:rsidRDefault="001E53F8" w:rsidP="001E53F8">
            <w:pPr>
              <w:jc w:val="right"/>
              <w:rPr>
                <w:sz w:val="20"/>
                <w:szCs w:val="20"/>
              </w:rPr>
            </w:pPr>
            <w:r w:rsidRPr="001E53F8">
              <w:rPr>
                <w:sz w:val="20"/>
                <w:szCs w:val="20"/>
              </w:rPr>
              <w:t>95.5%</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46.9</w:t>
            </w:r>
          </w:p>
        </w:tc>
      </w:tr>
      <w:tr w:rsidR="001E53F8" w:rsidTr="001E53F8">
        <w:tc>
          <w:tcPr>
            <w:tcW w:w="650" w:type="dxa"/>
            <w:vAlign w:val="bottom"/>
          </w:tcPr>
          <w:p w:rsidR="001E53F8" w:rsidRPr="007E7FCF" w:rsidRDefault="001E53F8" w:rsidP="00DA1490">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020502020502</w:t>
            </w:r>
          </w:p>
        </w:tc>
        <w:tc>
          <w:tcPr>
            <w:tcW w:w="4625" w:type="dxa"/>
            <w:vAlign w:val="bottom"/>
          </w:tcPr>
          <w:p w:rsidR="001E53F8" w:rsidRPr="00DA1490" w:rsidRDefault="001E53F8" w:rsidP="00D03D53">
            <w:pPr>
              <w:rPr>
                <w:rFonts w:cs="Times New Roman"/>
                <w:color w:val="000000"/>
                <w:sz w:val="20"/>
                <w:szCs w:val="20"/>
              </w:rPr>
            </w:pPr>
            <w:r w:rsidRPr="00DA1490">
              <w:rPr>
                <w:rFonts w:cs="Times New Roman"/>
                <w:color w:val="000000"/>
                <w:sz w:val="20"/>
                <w:szCs w:val="20"/>
              </w:rPr>
              <w:t>Sinnemahoning Creek-West Branch Susquehanna R</w:t>
            </w:r>
            <w:r>
              <w:rPr>
                <w:rFonts w:cs="Times New Roman"/>
                <w:color w:val="000000"/>
                <w:sz w:val="20"/>
                <w:szCs w:val="20"/>
              </w:rPr>
              <w:t>.</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1.13</w:t>
            </w:r>
          </w:p>
        </w:tc>
        <w:tc>
          <w:tcPr>
            <w:tcW w:w="1239" w:type="dxa"/>
            <w:vAlign w:val="bottom"/>
          </w:tcPr>
          <w:p w:rsidR="001E53F8" w:rsidRPr="001E53F8" w:rsidRDefault="001E53F8" w:rsidP="001E53F8">
            <w:pPr>
              <w:jc w:val="right"/>
              <w:rPr>
                <w:sz w:val="20"/>
                <w:szCs w:val="20"/>
              </w:rPr>
            </w:pPr>
            <w:r w:rsidRPr="001E53F8">
              <w:rPr>
                <w:sz w:val="20"/>
                <w:szCs w:val="20"/>
              </w:rPr>
              <w:t>69.2%</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84.5</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Little Kettle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1.22</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18.3</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Upper Kettle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1.12</w:t>
            </w:r>
          </w:p>
        </w:tc>
        <w:tc>
          <w:tcPr>
            <w:tcW w:w="1239" w:type="dxa"/>
            <w:vAlign w:val="bottom"/>
          </w:tcPr>
          <w:p w:rsidR="001E53F8" w:rsidRPr="001E53F8" w:rsidRDefault="001E53F8" w:rsidP="001E53F8">
            <w:pPr>
              <w:jc w:val="right"/>
              <w:rPr>
                <w:sz w:val="20"/>
                <w:szCs w:val="20"/>
              </w:rPr>
            </w:pPr>
            <w:r w:rsidRPr="001E53F8">
              <w:rPr>
                <w:sz w:val="20"/>
                <w:szCs w:val="20"/>
              </w:rPr>
              <w:t>93.5%</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64.5</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020502030103</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Cross Fork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1.35</w:t>
            </w:r>
          </w:p>
        </w:tc>
        <w:tc>
          <w:tcPr>
            <w:tcW w:w="1239" w:type="dxa"/>
            <w:vAlign w:val="bottom"/>
          </w:tcPr>
          <w:p w:rsidR="001E53F8" w:rsidRPr="001E53F8" w:rsidRDefault="001E53F8" w:rsidP="001E53F8">
            <w:pPr>
              <w:jc w:val="right"/>
              <w:rPr>
                <w:sz w:val="20"/>
                <w:szCs w:val="20"/>
              </w:rPr>
            </w:pPr>
            <w:r w:rsidRPr="001E53F8">
              <w:rPr>
                <w:sz w:val="20"/>
                <w:szCs w:val="20"/>
              </w:rPr>
              <w:t>98.1%</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17.7</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020502030104</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Hammersley Fork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1.30</w:t>
            </w:r>
          </w:p>
        </w:tc>
        <w:tc>
          <w:tcPr>
            <w:tcW w:w="1239" w:type="dxa"/>
            <w:vAlign w:val="bottom"/>
          </w:tcPr>
          <w:p w:rsidR="001E53F8" w:rsidRPr="001E53F8" w:rsidRDefault="001E53F8" w:rsidP="001E53F8">
            <w:pPr>
              <w:jc w:val="right"/>
              <w:rPr>
                <w:sz w:val="20"/>
                <w:szCs w:val="20"/>
              </w:rPr>
            </w:pPr>
            <w:r w:rsidRPr="001E53F8">
              <w:rPr>
                <w:sz w:val="20"/>
                <w:szCs w:val="20"/>
              </w:rPr>
              <w:t>95.3%</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32.4</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020502030105</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Middle Kettle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1.17</w:t>
            </w:r>
          </w:p>
        </w:tc>
        <w:tc>
          <w:tcPr>
            <w:tcW w:w="1239" w:type="dxa"/>
            <w:vAlign w:val="bottom"/>
          </w:tcPr>
          <w:p w:rsidR="001E53F8" w:rsidRPr="001E53F8" w:rsidRDefault="001E53F8" w:rsidP="001E53F8">
            <w:pPr>
              <w:jc w:val="right"/>
              <w:rPr>
                <w:sz w:val="20"/>
                <w:szCs w:val="20"/>
              </w:rPr>
            </w:pPr>
            <w:r w:rsidRPr="001E53F8">
              <w:rPr>
                <w:sz w:val="20"/>
                <w:szCs w:val="20"/>
              </w:rPr>
              <w:t>82.5%</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57.5</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020502030106</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Lower Kettle Creek</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1.12</w:t>
            </w:r>
          </w:p>
        </w:tc>
        <w:tc>
          <w:tcPr>
            <w:tcW w:w="1239" w:type="dxa"/>
            <w:vAlign w:val="bottom"/>
          </w:tcPr>
          <w:p w:rsidR="001E53F8" w:rsidRPr="001E53F8" w:rsidRDefault="001E53F8" w:rsidP="001E53F8">
            <w:pPr>
              <w:jc w:val="right"/>
              <w:rPr>
                <w:sz w:val="20"/>
                <w:szCs w:val="20"/>
              </w:rPr>
            </w:pPr>
            <w:r w:rsidRPr="001E53F8">
              <w:rPr>
                <w:sz w:val="20"/>
                <w:szCs w:val="20"/>
              </w:rPr>
              <w:t>88.7%</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65.4</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020502030201</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Cooks Run</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1.28</w:t>
            </w:r>
          </w:p>
        </w:tc>
        <w:tc>
          <w:tcPr>
            <w:tcW w:w="1239" w:type="dxa"/>
            <w:vAlign w:val="bottom"/>
          </w:tcPr>
          <w:p w:rsidR="001E53F8" w:rsidRPr="001E53F8" w:rsidRDefault="001E53F8" w:rsidP="001E53F8">
            <w:pPr>
              <w:jc w:val="right"/>
              <w:rPr>
                <w:sz w:val="20"/>
                <w:szCs w:val="20"/>
              </w:rPr>
            </w:pPr>
            <w:r w:rsidRPr="001E53F8">
              <w:rPr>
                <w:sz w:val="20"/>
                <w:szCs w:val="20"/>
              </w:rPr>
              <w:t>100.0%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52.7</w:t>
            </w:r>
          </w:p>
        </w:tc>
      </w:tr>
      <w:tr w:rsidR="001E53F8" w:rsidTr="001E53F8">
        <w:tc>
          <w:tcPr>
            <w:tcW w:w="650" w:type="dxa"/>
            <w:vAlign w:val="bottom"/>
          </w:tcPr>
          <w:p w:rsidR="001E53F8" w:rsidRPr="007E7FCF" w:rsidRDefault="001E53F8" w:rsidP="003A4612">
            <w:pPr>
              <w:pStyle w:val="NoSpacing"/>
              <w:rPr>
                <w:rFonts w:cs="Times New Roman"/>
                <w:sz w:val="20"/>
                <w:szCs w:val="20"/>
              </w:rPr>
            </w:pPr>
            <w:r>
              <w:rPr>
                <w:rFonts w:cs="Times New Roman"/>
                <w:sz w:val="20"/>
                <w:szCs w:val="20"/>
              </w:rPr>
              <w:t>PA</w:t>
            </w:r>
          </w:p>
        </w:tc>
        <w:tc>
          <w:tcPr>
            <w:tcW w:w="1437"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020502030202</w:t>
            </w:r>
          </w:p>
        </w:tc>
        <w:tc>
          <w:tcPr>
            <w:tcW w:w="4625" w:type="dxa"/>
            <w:vAlign w:val="bottom"/>
          </w:tcPr>
          <w:p w:rsidR="001E53F8" w:rsidRPr="00DA1490" w:rsidRDefault="001E53F8">
            <w:pPr>
              <w:rPr>
                <w:rFonts w:cs="Times New Roman"/>
                <w:color w:val="000000"/>
                <w:sz w:val="20"/>
                <w:szCs w:val="20"/>
              </w:rPr>
            </w:pPr>
            <w:r w:rsidRPr="00DA1490">
              <w:rPr>
                <w:rFonts w:cs="Times New Roman"/>
                <w:color w:val="000000"/>
                <w:sz w:val="20"/>
                <w:szCs w:val="20"/>
              </w:rPr>
              <w:t>Fish Dam Run-West Branch Susquehanna River</w:t>
            </w:r>
          </w:p>
        </w:tc>
        <w:tc>
          <w:tcPr>
            <w:tcW w:w="1072" w:type="dxa"/>
            <w:vAlign w:val="bottom"/>
          </w:tcPr>
          <w:p w:rsidR="001E53F8" w:rsidRPr="00DA1490" w:rsidRDefault="001E53F8" w:rsidP="001E53F8">
            <w:pPr>
              <w:jc w:val="center"/>
              <w:rPr>
                <w:rFonts w:cs="Times New Roman"/>
                <w:color w:val="000000"/>
                <w:sz w:val="20"/>
                <w:szCs w:val="20"/>
              </w:rPr>
            </w:pPr>
            <w:r w:rsidRPr="00DA1490">
              <w:rPr>
                <w:rFonts w:cs="Times New Roman"/>
                <w:color w:val="000000"/>
                <w:sz w:val="20"/>
                <w:szCs w:val="20"/>
              </w:rPr>
              <w:t>1.05</w:t>
            </w:r>
          </w:p>
        </w:tc>
        <w:tc>
          <w:tcPr>
            <w:tcW w:w="1239" w:type="dxa"/>
            <w:vAlign w:val="bottom"/>
          </w:tcPr>
          <w:p w:rsidR="001E53F8" w:rsidRPr="001E53F8" w:rsidRDefault="001E53F8" w:rsidP="001E53F8">
            <w:pPr>
              <w:jc w:val="right"/>
              <w:rPr>
                <w:sz w:val="20"/>
                <w:szCs w:val="20"/>
              </w:rPr>
            </w:pPr>
            <w:r w:rsidRPr="001E53F8">
              <w:rPr>
                <w:sz w:val="20"/>
                <w:szCs w:val="20"/>
              </w:rPr>
              <w:t>80.0%</w:t>
            </w:r>
          </w:p>
        </w:tc>
        <w:tc>
          <w:tcPr>
            <w:tcW w:w="1165" w:type="dxa"/>
            <w:vAlign w:val="center"/>
          </w:tcPr>
          <w:p w:rsidR="001E53F8" w:rsidRPr="00DA1490" w:rsidRDefault="001E53F8">
            <w:pPr>
              <w:jc w:val="right"/>
              <w:rPr>
                <w:rFonts w:cs="Times New Roman"/>
                <w:color w:val="000000"/>
                <w:sz w:val="20"/>
                <w:szCs w:val="20"/>
              </w:rPr>
            </w:pPr>
            <w:r w:rsidRPr="00DA1490">
              <w:rPr>
                <w:rFonts w:cs="Times New Roman"/>
                <w:color w:val="000000"/>
                <w:sz w:val="20"/>
                <w:szCs w:val="20"/>
              </w:rPr>
              <w:t>18.2</w:t>
            </w:r>
          </w:p>
        </w:tc>
      </w:tr>
    </w:tbl>
    <w:p w:rsidR="000658AA" w:rsidRPr="007E7FCF" w:rsidRDefault="000658AA" w:rsidP="000658AA">
      <w:pPr>
        <w:pStyle w:val="NoSpacing"/>
        <w:rPr>
          <w:szCs w:val="24"/>
        </w:rPr>
      </w:pPr>
      <w:r w:rsidRPr="007E7FCF">
        <w:rPr>
          <w:szCs w:val="24"/>
        </w:rPr>
        <w:lastRenderedPageBreak/>
        <w:t>Appendix Table I</w:t>
      </w:r>
      <w:r>
        <w:rPr>
          <w:szCs w:val="24"/>
        </w:rPr>
        <w:t>II</w:t>
      </w:r>
      <w:r w:rsidRPr="007E7FCF">
        <w:rPr>
          <w:szCs w:val="24"/>
        </w:rPr>
        <w:t xml:space="preserve">.  </w:t>
      </w:r>
      <w:proofErr w:type="gramStart"/>
      <w:r>
        <w:rPr>
          <w:szCs w:val="24"/>
        </w:rPr>
        <w:t>(cont.)</w:t>
      </w:r>
      <w:proofErr w:type="gramEnd"/>
    </w:p>
    <w:tbl>
      <w:tblPr>
        <w:tblStyle w:val="TableGrid"/>
        <w:tblW w:w="10188" w:type="dxa"/>
        <w:tblLook w:val="04A0" w:firstRow="1" w:lastRow="0" w:firstColumn="1" w:lastColumn="0" w:noHBand="0" w:noVBand="1"/>
      </w:tblPr>
      <w:tblGrid>
        <w:gridCol w:w="650"/>
        <w:gridCol w:w="1435"/>
        <w:gridCol w:w="4708"/>
        <w:gridCol w:w="988"/>
        <w:gridCol w:w="1239"/>
        <w:gridCol w:w="1168"/>
      </w:tblGrid>
      <w:tr w:rsidR="001B33FF" w:rsidTr="001E53F8">
        <w:tc>
          <w:tcPr>
            <w:tcW w:w="650" w:type="dxa"/>
            <w:vAlign w:val="bottom"/>
          </w:tcPr>
          <w:p w:rsidR="001B33FF" w:rsidRPr="007E7FCF" w:rsidRDefault="001B33FF" w:rsidP="003A4612">
            <w:pPr>
              <w:pStyle w:val="NoSpacing"/>
              <w:rPr>
                <w:rFonts w:cs="Times New Roman"/>
                <w:b/>
                <w:sz w:val="20"/>
                <w:szCs w:val="20"/>
              </w:rPr>
            </w:pPr>
            <w:r>
              <w:rPr>
                <w:rFonts w:cs="Times New Roman"/>
                <w:b/>
                <w:sz w:val="20"/>
                <w:szCs w:val="20"/>
              </w:rPr>
              <w:t>State</w:t>
            </w:r>
          </w:p>
        </w:tc>
        <w:tc>
          <w:tcPr>
            <w:tcW w:w="1435"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08"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988" w:type="dxa"/>
            <w:vAlign w:val="bottom"/>
          </w:tcPr>
          <w:p w:rsidR="001B33FF" w:rsidRPr="007E7FCF" w:rsidRDefault="001B33FF" w:rsidP="001E53F8">
            <w:pPr>
              <w:pStyle w:val="NoSpacing"/>
              <w:jc w:val="center"/>
              <w:rPr>
                <w:rFonts w:cs="Times New Roman"/>
                <w:b/>
                <w:sz w:val="20"/>
                <w:szCs w:val="20"/>
              </w:rPr>
            </w:pPr>
            <w:r>
              <w:rPr>
                <w:rFonts w:cs="Times New Roman"/>
                <w:b/>
                <w:sz w:val="20"/>
                <w:szCs w:val="20"/>
              </w:rPr>
              <w:t>HUC 12 Priority Score</w:t>
            </w:r>
          </w:p>
        </w:tc>
        <w:tc>
          <w:tcPr>
            <w:tcW w:w="1239" w:type="dxa"/>
            <w:vAlign w:val="bottom"/>
          </w:tcPr>
          <w:p w:rsidR="001B33FF" w:rsidRDefault="001B33FF" w:rsidP="001E53F8">
            <w:pPr>
              <w:pStyle w:val="NoSpacing"/>
              <w:jc w:val="right"/>
              <w:rPr>
                <w:rFonts w:cs="Times New Roman"/>
                <w:b/>
                <w:sz w:val="20"/>
                <w:szCs w:val="20"/>
              </w:rPr>
            </w:pPr>
            <w:r w:rsidRPr="001B33FF">
              <w:rPr>
                <w:rFonts w:cs="Times New Roman"/>
                <w:b/>
                <w:sz w:val="20"/>
                <w:szCs w:val="20"/>
              </w:rPr>
              <w:t>% of Catchments in HUC 12 w/HQI ≥0.50</w:t>
            </w:r>
          </w:p>
        </w:tc>
        <w:tc>
          <w:tcPr>
            <w:tcW w:w="1168" w:type="dxa"/>
            <w:vAlign w:val="bottom"/>
          </w:tcPr>
          <w:p w:rsidR="001B33FF" w:rsidRPr="007E7FCF" w:rsidRDefault="001B33FF" w:rsidP="003A461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810FE9" w:rsidTr="005F5822">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PA</w:t>
            </w:r>
          </w:p>
        </w:tc>
        <w:tc>
          <w:tcPr>
            <w:tcW w:w="1435" w:type="dxa"/>
            <w:vAlign w:val="bottom"/>
          </w:tcPr>
          <w:p w:rsidR="00810FE9" w:rsidRPr="00DA1490" w:rsidRDefault="00810FE9" w:rsidP="005F5822">
            <w:pPr>
              <w:rPr>
                <w:rFonts w:cs="Times New Roman"/>
                <w:color w:val="000000"/>
                <w:sz w:val="20"/>
                <w:szCs w:val="20"/>
              </w:rPr>
            </w:pPr>
            <w:r w:rsidRPr="00DA1490">
              <w:rPr>
                <w:rFonts w:cs="Times New Roman"/>
                <w:color w:val="000000"/>
                <w:sz w:val="20"/>
                <w:szCs w:val="20"/>
              </w:rPr>
              <w:t>020502030203</w:t>
            </w:r>
          </w:p>
        </w:tc>
        <w:tc>
          <w:tcPr>
            <w:tcW w:w="4708" w:type="dxa"/>
            <w:vAlign w:val="bottom"/>
          </w:tcPr>
          <w:p w:rsidR="00810FE9" w:rsidRPr="00DA1490" w:rsidRDefault="00810FE9" w:rsidP="005F5822">
            <w:pPr>
              <w:rPr>
                <w:rFonts w:cs="Times New Roman"/>
                <w:color w:val="000000"/>
                <w:sz w:val="20"/>
                <w:szCs w:val="20"/>
              </w:rPr>
            </w:pPr>
            <w:r w:rsidRPr="00DA1490">
              <w:rPr>
                <w:rFonts w:cs="Times New Roman"/>
                <w:color w:val="000000"/>
                <w:sz w:val="20"/>
                <w:szCs w:val="20"/>
              </w:rPr>
              <w:t>Drury Run</w:t>
            </w:r>
          </w:p>
        </w:tc>
        <w:tc>
          <w:tcPr>
            <w:tcW w:w="988" w:type="dxa"/>
            <w:vAlign w:val="bottom"/>
          </w:tcPr>
          <w:p w:rsidR="00810FE9" w:rsidRPr="00DA1490" w:rsidRDefault="00810FE9" w:rsidP="005F5822">
            <w:pPr>
              <w:jc w:val="center"/>
              <w:rPr>
                <w:rFonts w:cs="Times New Roman"/>
                <w:color w:val="000000"/>
                <w:sz w:val="20"/>
                <w:szCs w:val="20"/>
              </w:rPr>
            </w:pPr>
            <w:r w:rsidRPr="00DA1490">
              <w:rPr>
                <w:rFonts w:cs="Times New Roman"/>
                <w:color w:val="000000"/>
                <w:sz w:val="20"/>
                <w:szCs w:val="20"/>
              </w:rPr>
              <w:t>0.80</w:t>
            </w:r>
          </w:p>
        </w:tc>
        <w:tc>
          <w:tcPr>
            <w:tcW w:w="1239" w:type="dxa"/>
            <w:vAlign w:val="bottom"/>
          </w:tcPr>
          <w:p w:rsidR="00810FE9" w:rsidRPr="001E53F8" w:rsidRDefault="00810FE9" w:rsidP="005F5822">
            <w:pPr>
              <w:jc w:val="right"/>
              <w:rPr>
                <w:rFonts w:cs="Times New Roman"/>
                <w:color w:val="000000"/>
                <w:sz w:val="20"/>
                <w:szCs w:val="20"/>
              </w:rPr>
            </w:pPr>
            <w:r w:rsidRPr="001E53F8">
              <w:rPr>
                <w:rFonts w:cs="Times New Roman"/>
                <w:color w:val="000000"/>
                <w:sz w:val="20"/>
                <w:szCs w:val="20"/>
              </w:rPr>
              <w:t>100.0%</w:t>
            </w:r>
          </w:p>
        </w:tc>
        <w:tc>
          <w:tcPr>
            <w:tcW w:w="1168" w:type="dxa"/>
            <w:vAlign w:val="center"/>
          </w:tcPr>
          <w:p w:rsidR="00810FE9" w:rsidRPr="00DA1490" w:rsidRDefault="00810FE9" w:rsidP="005F5822">
            <w:pPr>
              <w:jc w:val="right"/>
              <w:rPr>
                <w:rFonts w:cs="Times New Roman"/>
                <w:color w:val="000000"/>
                <w:sz w:val="20"/>
                <w:szCs w:val="20"/>
              </w:rPr>
            </w:pPr>
            <w:r w:rsidRPr="00DA1490">
              <w:rPr>
                <w:rFonts w:cs="Times New Roman"/>
                <w:color w:val="000000"/>
                <w:sz w:val="20"/>
                <w:szCs w:val="20"/>
              </w:rPr>
              <w:t>21.4</w:t>
            </w:r>
          </w:p>
        </w:tc>
      </w:tr>
      <w:tr w:rsidR="00810FE9" w:rsidTr="005F5822">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PA</w:t>
            </w:r>
          </w:p>
        </w:tc>
        <w:tc>
          <w:tcPr>
            <w:tcW w:w="1435" w:type="dxa"/>
            <w:vAlign w:val="bottom"/>
          </w:tcPr>
          <w:p w:rsidR="00810FE9" w:rsidRPr="00DA1490" w:rsidRDefault="00810FE9" w:rsidP="005F5822">
            <w:pPr>
              <w:rPr>
                <w:rFonts w:cs="Times New Roman"/>
                <w:color w:val="000000"/>
                <w:sz w:val="20"/>
                <w:szCs w:val="20"/>
              </w:rPr>
            </w:pPr>
            <w:r w:rsidRPr="00DA1490">
              <w:rPr>
                <w:rFonts w:cs="Times New Roman"/>
                <w:color w:val="000000"/>
                <w:sz w:val="20"/>
                <w:szCs w:val="20"/>
              </w:rPr>
              <w:t>020502030205</w:t>
            </w:r>
          </w:p>
        </w:tc>
        <w:tc>
          <w:tcPr>
            <w:tcW w:w="4708" w:type="dxa"/>
            <w:vAlign w:val="bottom"/>
          </w:tcPr>
          <w:p w:rsidR="00810FE9" w:rsidRPr="00DA1490" w:rsidRDefault="00810FE9" w:rsidP="005F5822">
            <w:pPr>
              <w:rPr>
                <w:rFonts w:cs="Times New Roman"/>
                <w:color w:val="000000"/>
                <w:sz w:val="20"/>
                <w:szCs w:val="20"/>
              </w:rPr>
            </w:pPr>
            <w:r w:rsidRPr="00DA1490">
              <w:rPr>
                <w:rFonts w:cs="Times New Roman"/>
                <w:color w:val="000000"/>
                <w:sz w:val="20"/>
                <w:szCs w:val="20"/>
              </w:rPr>
              <w:t>Hall Run-West Branch Susquehanna River</w:t>
            </w:r>
          </w:p>
        </w:tc>
        <w:tc>
          <w:tcPr>
            <w:tcW w:w="988" w:type="dxa"/>
            <w:vAlign w:val="bottom"/>
          </w:tcPr>
          <w:p w:rsidR="00810FE9" w:rsidRPr="00DA1490" w:rsidRDefault="00810FE9" w:rsidP="005F5822">
            <w:pPr>
              <w:jc w:val="center"/>
              <w:rPr>
                <w:rFonts w:cs="Times New Roman"/>
                <w:color w:val="000000"/>
                <w:sz w:val="20"/>
                <w:szCs w:val="20"/>
              </w:rPr>
            </w:pPr>
            <w:r w:rsidRPr="00DA1490">
              <w:rPr>
                <w:rFonts w:cs="Times New Roman"/>
                <w:color w:val="000000"/>
                <w:sz w:val="20"/>
                <w:szCs w:val="20"/>
              </w:rPr>
              <w:t>1.22</w:t>
            </w:r>
          </w:p>
        </w:tc>
        <w:tc>
          <w:tcPr>
            <w:tcW w:w="1239" w:type="dxa"/>
            <w:vAlign w:val="bottom"/>
          </w:tcPr>
          <w:p w:rsidR="00810FE9" w:rsidRPr="001E53F8" w:rsidRDefault="00810FE9" w:rsidP="005F5822">
            <w:pPr>
              <w:jc w:val="right"/>
              <w:rPr>
                <w:rFonts w:cs="Times New Roman"/>
                <w:color w:val="000000"/>
                <w:sz w:val="20"/>
                <w:szCs w:val="20"/>
              </w:rPr>
            </w:pPr>
            <w:r w:rsidRPr="001E53F8">
              <w:rPr>
                <w:rFonts w:cs="Times New Roman"/>
                <w:color w:val="000000"/>
                <w:sz w:val="20"/>
                <w:szCs w:val="20"/>
              </w:rPr>
              <w:t>61.8%</w:t>
            </w:r>
          </w:p>
        </w:tc>
        <w:tc>
          <w:tcPr>
            <w:tcW w:w="1168" w:type="dxa"/>
            <w:vAlign w:val="center"/>
          </w:tcPr>
          <w:p w:rsidR="00810FE9" w:rsidRPr="00DA1490" w:rsidRDefault="00810FE9" w:rsidP="005F5822">
            <w:pPr>
              <w:jc w:val="right"/>
              <w:rPr>
                <w:rFonts w:cs="Times New Roman"/>
                <w:color w:val="000000"/>
                <w:sz w:val="20"/>
                <w:szCs w:val="20"/>
              </w:rPr>
            </w:pPr>
            <w:r w:rsidRPr="00DA1490">
              <w:rPr>
                <w:rFonts w:cs="Times New Roman"/>
                <w:color w:val="000000"/>
                <w:sz w:val="20"/>
                <w:szCs w:val="20"/>
              </w:rPr>
              <w:t>67.4</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020502030301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Left Branch Young Womans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1.34</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5.0</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020502030302</w:t>
            </w:r>
          </w:p>
        </w:tc>
        <w:tc>
          <w:tcPr>
            <w:tcW w:w="4708" w:type="dxa"/>
            <w:vAlign w:val="bottom"/>
          </w:tcPr>
          <w:p w:rsidR="00810FE9" w:rsidRPr="000658AA" w:rsidRDefault="00810FE9" w:rsidP="001B33FF">
            <w:pPr>
              <w:rPr>
                <w:rFonts w:cs="Times New Roman"/>
                <w:color w:val="000000"/>
                <w:sz w:val="20"/>
                <w:szCs w:val="20"/>
              </w:rPr>
            </w:pPr>
            <w:r w:rsidRPr="000658AA">
              <w:rPr>
                <w:rFonts w:cs="Times New Roman"/>
                <w:color w:val="000000"/>
                <w:sz w:val="20"/>
                <w:szCs w:val="20"/>
              </w:rPr>
              <w:t>Young Womans Creek-West Branch Susquehanna R</w:t>
            </w:r>
            <w:r>
              <w:rPr>
                <w:rFonts w:cs="Times New Roman"/>
                <w:color w:val="000000"/>
                <w:sz w:val="20"/>
                <w:szCs w:val="20"/>
              </w:rPr>
              <w:t>.</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1.35</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19.1</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Hyner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1.35</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36.5</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Rattlesnake Run-West Branch Susquehanna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1.18</w:t>
            </w:r>
          </w:p>
        </w:tc>
        <w:tc>
          <w:tcPr>
            <w:tcW w:w="1239" w:type="dxa"/>
            <w:vAlign w:val="bottom"/>
          </w:tcPr>
          <w:p w:rsidR="00810FE9" w:rsidRPr="001E53F8" w:rsidRDefault="00810FE9" w:rsidP="001E53F8">
            <w:pPr>
              <w:jc w:val="right"/>
              <w:rPr>
                <w:sz w:val="20"/>
                <w:szCs w:val="20"/>
              </w:rPr>
            </w:pPr>
            <w:r w:rsidRPr="001E53F8">
              <w:rPr>
                <w:sz w:val="20"/>
                <w:szCs w:val="20"/>
              </w:rPr>
              <w:t>56.5%</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60.5</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Baker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1.20</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7.8</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020502030405</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North Fork Tangascootack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0.94</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27.8</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020502030408</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Ferney Run-West Branch Susquehanna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1.17</w:t>
            </w:r>
          </w:p>
        </w:tc>
        <w:tc>
          <w:tcPr>
            <w:tcW w:w="1239" w:type="dxa"/>
            <w:vAlign w:val="bottom"/>
          </w:tcPr>
          <w:p w:rsidR="00810FE9" w:rsidRPr="001E53F8" w:rsidRDefault="00810FE9" w:rsidP="001E53F8">
            <w:pPr>
              <w:jc w:val="right"/>
              <w:rPr>
                <w:sz w:val="20"/>
                <w:szCs w:val="20"/>
              </w:rPr>
            </w:pPr>
            <w:r w:rsidRPr="001E53F8">
              <w:rPr>
                <w:sz w:val="20"/>
                <w:szCs w:val="20"/>
              </w:rPr>
              <w:t>55.2%</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20.6</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020502030409</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Queens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0.99</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35.4</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020502040201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South Fork Beach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0.96</w:t>
            </w:r>
          </w:p>
        </w:tc>
        <w:tc>
          <w:tcPr>
            <w:tcW w:w="1239" w:type="dxa"/>
            <w:vAlign w:val="bottom"/>
          </w:tcPr>
          <w:p w:rsidR="00810FE9" w:rsidRPr="001E53F8" w:rsidRDefault="00810FE9" w:rsidP="001E53F8">
            <w:pPr>
              <w:jc w:val="right"/>
              <w:rPr>
                <w:sz w:val="20"/>
                <w:szCs w:val="20"/>
              </w:rPr>
            </w:pPr>
            <w:r w:rsidRPr="001E53F8">
              <w:rPr>
                <w:sz w:val="20"/>
                <w:szCs w:val="20"/>
              </w:rPr>
              <w:t>83.3%</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10.0</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020502050101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Lyman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1.06</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9.7</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020502050102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Wetmore Run-West Branch Pine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1.12</w:t>
            </w:r>
          </w:p>
        </w:tc>
        <w:tc>
          <w:tcPr>
            <w:tcW w:w="1239" w:type="dxa"/>
            <w:vAlign w:val="bottom"/>
          </w:tcPr>
          <w:p w:rsidR="00810FE9" w:rsidRPr="001E53F8" w:rsidRDefault="00810FE9" w:rsidP="001E53F8">
            <w:pPr>
              <w:jc w:val="right"/>
              <w:rPr>
                <w:sz w:val="20"/>
                <w:szCs w:val="20"/>
              </w:rPr>
            </w:pPr>
            <w:r w:rsidRPr="001E53F8">
              <w:rPr>
                <w:sz w:val="20"/>
                <w:szCs w:val="20"/>
              </w:rPr>
              <w:t>91.3%</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42.6</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020502050201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Ninemile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0.89</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11.7</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020502050203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Genesee Forks</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0.87</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020502050205</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Phoenix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0.98</w:t>
            </w:r>
          </w:p>
        </w:tc>
        <w:tc>
          <w:tcPr>
            <w:tcW w:w="1239" w:type="dxa"/>
            <w:vAlign w:val="bottom"/>
          </w:tcPr>
          <w:p w:rsidR="00810FE9" w:rsidRPr="001E53F8" w:rsidRDefault="00810FE9" w:rsidP="001E53F8">
            <w:pPr>
              <w:jc w:val="right"/>
              <w:rPr>
                <w:sz w:val="20"/>
                <w:szCs w:val="20"/>
              </w:rPr>
            </w:pPr>
            <w:r w:rsidRPr="001E53F8">
              <w:rPr>
                <w:sz w:val="20"/>
                <w:szCs w:val="20"/>
              </w:rPr>
              <w:t>92.3%</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14.3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020502050208</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Lick Run-Pine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0.84</w:t>
            </w:r>
          </w:p>
        </w:tc>
        <w:tc>
          <w:tcPr>
            <w:tcW w:w="1239" w:type="dxa"/>
            <w:vAlign w:val="bottom"/>
          </w:tcPr>
          <w:p w:rsidR="00810FE9" w:rsidRPr="001E53F8" w:rsidRDefault="00810FE9" w:rsidP="001E53F8">
            <w:pPr>
              <w:jc w:val="right"/>
              <w:rPr>
                <w:sz w:val="20"/>
                <w:szCs w:val="20"/>
              </w:rPr>
            </w:pPr>
            <w:r w:rsidRPr="001E53F8">
              <w:rPr>
                <w:sz w:val="20"/>
                <w:szCs w:val="20"/>
              </w:rPr>
              <w:t>32.1%</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28.9</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020502050506</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Little Pine Creek-Pine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0.82</w:t>
            </w:r>
          </w:p>
        </w:tc>
        <w:tc>
          <w:tcPr>
            <w:tcW w:w="1239" w:type="dxa"/>
            <w:vAlign w:val="bottom"/>
          </w:tcPr>
          <w:p w:rsidR="00810FE9" w:rsidRPr="001E53F8" w:rsidRDefault="00810FE9" w:rsidP="001E53F8">
            <w:pPr>
              <w:jc w:val="right"/>
              <w:rPr>
                <w:sz w:val="20"/>
                <w:szCs w:val="20"/>
              </w:rPr>
            </w:pPr>
            <w:r w:rsidRPr="001E53F8">
              <w:rPr>
                <w:sz w:val="20"/>
                <w:szCs w:val="20"/>
              </w:rPr>
              <w:t>87.1%</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87.7</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020502050601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Trout Run-Pine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0.92</w:t>
            </w:r>
          </w:p>
        </w:tc>
        <w:tc>
          <w:tcPr>
            <w:tcW w:w="1239" w:type="dxa"/>
            <w:vAlign w:val="bottom"/>
          </w:tcPr>
          <w:p w:rsidR="00810FE9" w:rsidRPr="001E53F8" w:rsidRDefault="00810FE9" w:rsidP="001E53F8">
            <w:pPr>
              <w:jc w:val="right"/>
              <w:rPr>
                <w:sz w:val="20"/>
                <w:szCs w:val="20"/>
              </w:rPr>
            </w:pPr>
            <w:r w:rsidRPr="001E53F8">
              <w:rPr>
                <w:sz w:val="20"/>
                <w:szCs w:val="20"/>
              </w:rPr>
              <w:t>38.6%</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103.3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020502050602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Cedar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1.12</w:t>
            </w:r>
          </w:p>
        </w:tc>
        <w:tc>
          <w:tcPr>
            <w:tcW w:w="1239" w:type="dxa"/>
            <w:vAlign w:val="bottom"/>
          </w:tcPr>
          <w:p w:rsidR="00810FE9" w:rsidRPr="001E53F8" w:rsidRDefault="00810FE9" w:rsidP="001E53F8">
            <w:pPr>
              <w:jc w:val="right"/>
              <w:rPr>
                <w:sz w:val="20"/>
                <w:szCs w:val="20"/>
              </w:rPr>
            </w:pPr>
            <w:r w:rsidRPr="001E53F8">
              <w:rPr>
                <w:sz w:val="20"/>
                <w:szCs w:val="20"/>
              </w:rPr>
              <w:t>96.6%</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31.3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020502050603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Slate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1.33</w:t>
            </w:r>
          </w:p>
        </w:tc>
        <w:tc>
          <w:tcPr>
            <w:tcW w:w="1239" w:type="dxa"/>
            <w:vAlign w:val="bottom"/>
          </w:tcPr>
          <w:p w:rsidR="00810FE9" w:rsidRPr="001E53F8" w:rsidRDefault="00810FE9" w:rsidP="001E53F8">
            <w:pPr>
              <w:jc w:val="right"/>
              <w:rPr>
                <w:sz w:val="20"/>
                <w:szCs w:val="20"/>
              </w:rPr>
            </w:pPr>
            <w:r w:rsidRPr="001E53F8">
              <w:rPr>
                <w:sz w:val="20"/>
                <w:szCs w:val="20"/>
              </w:rPr>
              <w:t>94.3%</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18.4</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020502050604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Mill Run-Pine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1.11</w:t>
            </w:r>
          </w:p>
        </w:tc>
        <w:tc>
          <w:tcPr>
            <w:tcW w:w="1239" w:type="dxa"/>
            <w:vAlign w:val="bottom"/>
          </w:tcPr>
          <w:p w:rsidR="00810FE9" w:rsidRPr="001E53F8" w:rsidRDefault="00810FE9" w:rsidP="001E53F8">
            <w:pPr>
              <w:jc w:val="right"/>
              <w:rPr>
                <w:sz w:val="20"/>
                <w:szCs w:val="20"/>
              </w:rPr>
            </w:pPr>
            <w:r w:rsidRPr="001E53F8">
              <w:rPr>
                <w:sz w:val="20"/>
                <w:szCs w:val="20"/>
              </w:rPr>
              <w:t>69.4%</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45.2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020502050605</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Trout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1.28</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7.2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020502060101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Second Fork Larrys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0.81</w:t>
            </w:r>
          </w:p>
        </w:tc>
        <w:tc>
          <w:tcPr>
            <w:tcW w:w="1239" w:type="dxa"/>
            <w:vAlign w:val="bottom"/>
          </w:tcPr>
          <w:p w:rsidR="00810FE9" w:rsidRPr="001E53F8" w:rsidRDefault="00810FE9" w:rsidP="001E53F8">
            <w:pPr>
              <w:jc w:val="right"/>
              <w:rPr>
                <w:sz w:val="20"/>
                <w:szCs w:val="20"/>
              </w:rPr>
            </w:pPr>
            <w:r w:rsidRPr="001E53F8">
              <w:rPr>
                <w:sz w:val="20"/>
                <w:szCs w:val="20"/>
              </w:rPr>
              <w:t>94.1%</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20.0</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020502060102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First Fork Larrys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0.81</w:t>
            </w:r>
          </w:p>
        </w:tc>
        <w:tc>
          <w:tcPr>
            <w:tcW w:w="1239" w:type="dxa"/>
            <w:vAlign w:val="bottom"/>
          </w:tcPr>
          <w:p w:rsidR="00810FE9" w:rsidRPr="001E53F8" w:rsidRDefault="00810FE9" w:rsidP="001E53F8">
            <w:pPr>
              <w:jc w:val="right"/>
              <w:rPr>
                <w:sz w:val="20"/>
                <w:szCs w:val="20"/>
              </w:rPr>
            </w:pPr>
            <w:r w:rsidRPr="001E53F8">
              <w:rPr>
                <w:sz w:val="20"/>
                <w:szCs w:val="20"/>
              </w:rPr>
              <w:t>85.7%</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4.8</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020502060203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Rock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0.81</w:t>
            </w:r>
          </w:p>
        </w:tc>
        <w:tc>
          <w:tcPr>
            <w:tcW w:w="1239" w:type="dxa"/>
            <w:vAlign w:val="bottom"/>
          </w:tcPr>
          <w:p w:rsidR="00810FE9" w:rsidRPr="001E53F8" w:rsidRDefault="00810FE9" w:rsidP="001E53F8">
            <w:pPr>
              <w:jc w:val="right"/>
              <w:rPr>
                <w:sz w:val="20"/>
                <w:szCs w:val="20"/>
              </w:rPr>
            </w:pPr>
            <w:r w:rsidRPr="001E53F8">
              <w:rPr>
                <w:sz w:val="20"/>
                <w:szCs w:val="20"/>
              </w:rPr>
              <w:t>92.9%</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20.1</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020502060204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Pleasant Stream</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0.87</w:t>
            </w:r>
          </w:p>
        </w:tc>
        <w:tc>
          <w:tcPr>
            <w:tcW w:w="1239" w:type="dxa"/>
            <w:vAlign w:val="bottom"/>
          </w:tcPr>
          <w:p w:rsidR="00810FE9" w:rsidRPr="001E53F8" w:rsidRDefault="00810FE9" w:rsidP="001E53F8">
            <w:pPr>
              <w:jc w:val="right"/>
              <w:rPr>
                <w:sz w:val="20"/>
                <w:szCs w:val="20"/>
              </w:rPr>
            </w:pPr>
            <w:r w:rsidRPr="001E53F8">
              <w:rPr>
                <w:sz w:val="20"/>
                <w:szCs w:val="20"/>
              </w:rPr>
              <w:t>94.3%</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22.4</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020502060205</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Grays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0.86</w:t>
            </w:r>
          </w:p>
        </w:tc>
        <w:tc>
          <w:tcPr>
            <w:tcW w:w="1239" w:type="dxa"/>
            <w:vAlign w:val="bottom"/>
          </w:tcPr>
          <w:p w:rsidR="00810FE9" w:rsidRPr="001E53F8" w:rsidRDefault="00810FE9" w:rsidP="001E53F8">
            <w:pPr>
              <w:jc w:val="right"/>
              <w:rPr>
                <w:sz w:val="20"/>
                <w:szCs w:val="20"/>
              </w:rPr>
            </w:pPr>
            <w:r w:rsidRPr="001E53F8">
              <w:rPr>
                <w:sz w:val="20"/>
                <w:szCs w:val="20"/>
              </w:rPr>
              <w:t>75.0%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28.2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020502060302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Glass Creek-Loyalsock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0.82</w:t>
            </w:r>
          </w:p>
        </w:tc>
        <w:tc>
          <w:tcPr>
            <w:tcW w:w="1239" w:type="dxa"/>
            <w:vAlign w:val="bottom"/>
          </w:tcPr>
          <w:p w:rsidR="00810FE9" w:rsidRPr="001E53F8" w:rsidRDefault="00810FE9" w:rsidP="001E53F8">
            <w:pPr>
              <w:jc w:val="right"/>
              <w:rPr>
                <w:sz w:val="20"/>
                <w:szCs w:val="20"/>
              </w:rPr>
            </w:pPr>
            <w:r w:rsidRPr="001E53F8">
              <w:rPr>
                <w:sz w:val="20"/>
                <w:szCs w:val="20"/>
              </w:rPr>
              <w:t>74.7%</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111.3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020502060304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Little Loyalsock Creek-Loyalsock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0.95</w:t>
            </w:r>
          </w:p>
        </w:tc>
        <w:tc>
          <w:tcPr>
            <w:tcW w:w="1239" w:type="dxa"/>
            <w:vAlign w:val="bottom"/>
          </w:tcPr>
          <w:p w:rsidR="00810FE9" w:rsidRPr="001E53F8" w:rsidRDefault="00810FE9" w:rsidP="001E53F8">
            <w:pPr>
              <w:jc w:val="right"/>
              <w:rPr>
                <w:sz w:val="20"/>
                <w:szCs w:val="20"/>
              </w:rPr>
            </w:pPr>
            <w:r w:rsidRPr="001E53F8">
              <w:rPr>
                <w:sz w:val="20"/>
                <w:szCs w:val="20"/>
              </w:rPr>
              <w:t>79.6%</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59.3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020502060503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Ogdonia Creek-Loyalsock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0.87</w:t>
            </w:r>
          </w:p>
        </w:tc>
        <w:tc>
          <w:tcPr>
            <w:tcW w:w="1239" w:type="dxa"/>
            <w:vAlign w:val="bottom"/>
          </w:tcPr>
          <w:p w:rsidR="00810FE9" w:rsidRPr="001E53F8" w:rsidRDefault="00810FE9" w:rsidP="001E53F8">
            <w:pPr>
              <w:jc w:val="right"/>
              <w:rPr>
                <w:sz w:val="20"/>
                <w:szCs w:val="20"/>
              </w:rPr>
            </w:pPr>
            <w:r w:rsidRPr="001E53F8">
              <w:rPr>
                <w:sz w:val="20"/>
                <w:szCs w:val="20"/>
              </w:rPr>
              <w:t>54.9%</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35.2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020502060504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Plunketts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0.91</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29.6</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020502061201</w:t>
            </w:r>
          </w:p>
        </w:tc>
        <w:tc>
          <w:tcPr>
            <w:tcW w:w="4708" w:type="dxa"/>
            <w:vAlign w:val="bottom"/>
          </w:tcPr>
          <w:p w:rsidR="00810FE9" w:rsidRPr="000658AA" w:rsidRDefault="00810FE9" w:rsidP="003C7F24">
            <w:pPr>
              <w:rPr>
                <w:rFonts w:cs="Times New Roman"/>
                <w:color w:val="000000"/>
                <w:sz w:val="20"/>
                <w:szCs w:val="20"/>
              </w:rPr>
            </w:pPr>
            <w:r w:rsidRPr="000658AA">
              <w:rPr>
                <w:rFonts w:cs="Times New Roman"/>
                <w:color w:val="000000"/>
                <w:sz w:val="20"/>
                <w:szCs w:val="20"/>
              </w:rPr>
              <w:t>White Deer Cree</w:t>
            </w:r>
            <w:r>
              <w:rPr>
                <w:rFonts w:cs="Times New Roman"/>
                <w:color w:val="000000"/>
                <w:sz w:val="20"/>
                <w:szCs w:val="20"/>
              </w:rPr>
              <w:t>k-Lower West Branch Susquehanna 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0.83</w:t>
            </w:r>
          </w:p>
        </w:tc>
        <w:tc>
          <w:tcPr>
            <w:tcW w:w="1239" w:type="dxa"/>
            <w:vAlign w:val="bottom"/>
          </w:tcPr>
          <w:p w:rsidR="00810FE9" w:rsidRPr="001E53F8" w:rsidRDefault="00810FE9" w:rsidP="001E53F8">
            <w:pPr>
              <w:jc w:val="right"/>
              <w:rPr>
                <w:sz w:val="20"/>
                <w:szCs w:val="20"/>
              </w:rPr>
            </w:pPr>
            <w:r w:rsidRPr="001E53F8">
              <w:rPr>
                <w:sz w:val="20"/>
                <w:szCs w:val="20"/>
              </w:rPr>
              <w:t>95.5%</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4.2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020503010902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Rattling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0.84</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27.6</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PA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020503020701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Laurel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0.80</w:t>
            </w:r>
          </w:p>
        </w:tc>
        <w:tc>
          <w:tcPr>
            <w:tcW w:w="1239" w:type="dxa"/>
            <w:vAlign w:val="bottom"/>
          </w:tcPr>
          <w:p w:rsidR="00810FE9" w:rsidRPr="001E53F8" w:rsidRDefault="00810FE9" w:rsidP="001E53F8">
            <w:pPr>
              <w:jc w:val="right"/>
              <w:rPr>
                <w:sz w:val="20"/>
                <w:szCs w:val="20"/>
              </w:rPr>
            </w:pPr>
            <w:r w:rsidRPr="001E53F8">
              <w:rPr>
                <w:sz w:val="20"/>
                <w:szCs w:val="20"/>
              </w:rPr>
              <w:t>78.9%</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8.2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WV</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020700010102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Big Run</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0.81</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73.5</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020700010104</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Headwaters Seneca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0.83</w:t>
            </w:r>
          </w:p>
        </w:tc>
        <w:tc>
          <w:tcPr>
            <w:tcW w:w="1239" w:type="dxa"/>
            <w:vAlign w:val="bottom"/>
          </w:tcPr>
          <w:p w:rsidR="00810FE9" w:rsidRPr="001E53F8" w:rsidRDefault="00810FE9" w:rsidP="001E53F8">
            <w:pPr>
              <w:jc w:val="right"/>
              <w:rPr>
                <w:sz w:val="20"/>
                <w:szCs w:val="20"/>
              </w:rPr>
            </w:pPr>
            <w:r w:rsidRPr="001E53F8">
              <w:rPr>
                <w:sz w:val="20"/>
                <w:szCs w:val="20"/>
              </w:rPr>
              <w:t>96.9%</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38.2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020700010105</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Outlet Seneca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0.91</w:t>
            </w:r>
          </w:p>
        </w:tc>
        <w:tc>
          <w:tcPr>
            <w:tcW w:w="1239" w:type="dxa"/>
            <w:vAlign w:val="bottom"/>
          </w:tcPr>
          <w:p w:rsidR="00810FE9" w:rsidRPr="001E53F8" w:rsidRDefault="00810FE9" w:rsidP="001E53F8">
            <w:pPr>
              <w:jc w:val="right"/>
              <w:rPr>
                <w:sz w:val="20"/>
                <w:szCs w:val="20"/>
              </w:rPr>
            </w:pPr>
            <w:r w:rsidRPr="001E53F8">
              <w:rPr>
                <w:sz w:val="20"/>
                <w:szCs w:val="20"/>
              </w:rPr>
              <w:t>84.2%</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67.8</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WV</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020700010309</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Briggs Run-South Branch Potomac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0.82</w:t>
            </w:r>
          </w:p>
        </w:tc>
        <w:tc>
          <w:tcPr>
            <w:tcW w:w="1239" w:type="dxa"/>
            <w:vAlign w:val="bottom"/>
          </w:tcPr>
          <w:p w:rsidR="00810FE9" w:rsidRPr="001E53F8" w:rsidRDefault="00810FE9" w:rsidP="001E53F8">
            <w:pPr>
              <w:jc w:val="right"/>
              <w:rPr>
                <w:sz w:val="20"/>
                <w:szCs w:val="20"/>
              </w:rPr>
            </w:pPr>
            <w:r w:rsidRPr="001E53F8">
              <w:rPr>
                <w:sz w:val="20"/>
                <w:szCs w:val="20"/>
              </w:rPr>
              <w:t>29.4%</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16.2</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WV</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020700010107</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Zeke Run-North Fork South Branch Potomac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0.91</w:t>
            </w:r>
          </w:p>
        </w:tc>
        <w:tc>
          <w:tcPr>
            <w:tcW w:w="1239" w:type="dxa"/>
            <w:vAlign w:val="bottom"/>
          </w:tcPr>
          <w:p w:rsidR="00810FE9" w:rsidRPr="001E53F8" w:rsidRDefault="00810FE9" w:rsidP="001E53F8">
            <w:pPr>
              <w:jc w:val="right"/>
              <w:rPr>
                <w:sz w:val="20"/>
                <w:szCs w:val="20"/>
              </w:rPr>
            </w:pPr>
            <w:r w:rsidRPr="001E53F8">
              <w:rPr>
                <w:sz w:val="20"/>
                <w:szCs w:val="20"/>
              </w:rPr>
              <w:t>38.1%</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27.3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MD</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020700020207</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Piney Swamp Run-North Branch Potomac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0.91</w:t>
            </w:r>
          </w:p>
        </w:tc>
        <w:tc>
          <w:tcPr>
            <w:tcW w:w="1239" w:type="dxa"/>
            <w:vAlign w:val="bottom"/>
          </w:tcPr>
          <w:p w:rsidR="00810FE9" w:rsidRPr="001E53F8" w:rsidRDefault="00810FE9" w:rsidP="001E53F8">
            <w:pPr>
              <w:jc w:val="right"/>
              <w:rPr>
                <w:sz w:val="20"/>
                <w:szCs w:val="20"/>
              </w:rPr>
            </w:pPr>
            <w:r w:rsidRPr="001E53F8">
              <w:rPr>
                <w:sz w:val="20"/>
                <w:szCs w:val="20"/>
              </w:rPr>
              <w:t>46.7%</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26.9</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020700050102</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Buffalo Branch-Middle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1.37</w:t>
            </w:r>
          </w:p>
        </w:tc>
        <w:tc>
          <w:tcPr>
            <w:tcW w:w="1239" w:type="dxa"/>
            <w:vAlign w:val="bottom"/>
          </w:tcPr>
          <w:p w:rsidR="00810FE9" w:rsidRPr="001E53F8" w:rsidRDefault="00810FE9" w:rsidP="001E53F8">
            <w:pPr>
              <w:jc w:val="right"/>
              <w:rPr>
                <w:sz w:val="20"/>
                <w:szCs w:val="20"/>
              </w:rPr>
            </w:pPr>
            <w:r w:rsidRPr="001E53F8">
              <w:rPr>
                <w:sz w:val="20"/>
                <w:szCs w:val="20"/>
              </w:rPr>
              <w:t>40.0%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60.3</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020700050103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Jennings Branch</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0.93</w:t>
            </w:r>
          </w:p>
        </w:tc>
        <w:tc>
          <w:tcPr>
            <w:tcW w:w="1239" w:type="dxa"/>
            <w:vAlign w:val="bottom"/>
          </w:tcPr>
          <w:p w:rsidR="00810FE9" w:rsidRPr="001E53F8" w:rsidRDefault="00810FE9" w:rsidP="001E53F8">
            <w:pPr>
              <w:jc w:val="right"/>
              <w:rPr>
                <w:sz w:val="20"/>
                <w:szCs w:val="20"/>
              </w:rPr>
            </w:pPr>
            <w:r w:rsidRPr="001E53F8">
              <w:rPr>
                <w:sz w:val="20"/>
                <w:szCs w:val="20"/>
              </w:rPr>
              <w:t>50.0%</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45.5</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020700050703</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Inch Branch-Back Creek</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0.95</w:t>
            </w:r>
          </w:p>
        </w:tc>
        <w:tc>
          <w:tcPr>
            <w:tcW w:w="1239" w:type="dxa"/>
            <w:vAlign w:val="bottom"/>
          </w:tcPr>
          <w:p w:rsidR="00810FE9" w:rsidRPr="001E53F8" w:rsidRDefault="00810FE9" w:rsidP="001E53F8">
            <w:pPr>
              <w:jc w:val="right"/>
              <w:rPr>
                <w:sz w:val="20"/>
                <w:szCs w:val="20"/>
              </w:rPr>
            </w:pPr>
            <w:r w:rsidRPr="001E53F8">
              <w:rPr>
                <w:sz w:val="20"/>
                <w:szCs w:val="20"/>
              </w:rPr>
              <w:t>83.5%</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76.1</w:t>
            </w:r>
          </w:p>
        </w:tc>
      </w:tr>
      <w:tr w:rsidR="00810FE9" w:rsidTr="001E53F8">
        <w:tc>
          <w:tcPr>
            <w:tcW w:w="650"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5"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020700050801</w:t>
            </w:r>
          </w:p>
        </w:tc>
        <w:tc>
          <w:tcPr>
            <w:tcW w:w="4708" w:type="dxa"/>
            <w:vAlign w:val="bottom"/>
          </w:tcPr>
          <w:p w:rsidR="00810FE9" w:rsidRPr="000658AA" w:rsidRDefault="00810FE9">
            <w:pPr>
              <w:rPr>
                <w:rFonts w:cs="Times New Roman"/>
                <w:color w:val="000000"/>
                <w:sz w:val="20"/>
                <w:szCs w:val="20"/>
              </w:rPr>
            </w:pPr>
            <w:r w:rsidRPr="000658AA">
              <w:rPr>
                <w:rFonts w:cs="Times New Roman"/>
                <w:color w:val="000000"/>
                <w:sz w:val="20"/>
                <w:szCs w:val="20"/>
              </w:rPr>
              <w:t>Big Run-South Fork Shenandoah River</w:t>
            </w:r>
          </w:p>
        </w:tc>
        <w:tc>
          <w:tcPr>
            <w:tcW w:w="988" w:type="dxa"/>
            <w:vAlign w:val="center"/>
          </w:tcPr>
          <w:p w:rsidR="00810FE9" w:rsidRPr="000658AA" w:rsidRDefault="00810FE9" w:rsidP="001E53F8">
            <w:pPr>
              <w:jc w:val="center"/>
              <w:rPr>
                <w:rFonts w:cs="Times New Roman"/>
                <w:color w:val="000000"/>
                <w:sz w:val="20"/>
                <w:szCs w:val="20"/>
              </w:rPr>
            </w:pPr>
            <w:r w:rsidRPr="000658AA">
              <w:rPr>
                <w:rFonts w:cs="Times New Roman"/>
                <w:color w:val="000000"/>
                <w:sz w:val="20"/>
                <w:szCs w:val="20"/>
              </w:rPr>
              <w:t>0.82</w:t>
            </w:r>
          </w:p>
        </w:tc>
        <w:tc>
          <w:tcPr>
            <w:tcW w:w="1239" w:type="dxa"/>
            <w:vAlign w:val="bottom"/>
          </w:tcPr>
          <w:p w:rsidR="00810FE9" w:rsidRPr="001E53F8" w:rsidRDefault="00810FE9" w:rsidP="001E53F8">
            <w:pPr>
              <w:jc w:val="right"/>
              <w:rPr>
                <w:sz w:val="20"/>
                <w:szCs w:val="20"/>
              </w:rPr>
            </w:pPr>
            <w:r w:rsidRPr="001E53F8">
              <w:rPr>
                <w:sz w:val="20"/>
                <w:szCs w:val="20"/>
              </w:rPr>
              <w:t>45.2%</w:t>
            </w:r>
          </w:p>
        </w:tc>
        <w:tc>
          <w:tcPr>
            <w:tcW w:w="1168" w:type="dxa"/>
            <w:vAlign w:val="center"/>
          </w:tcPr>
          <w:p w:rsidR="00810FE9" w:rsidRPr="000658AA" w:rsidRDefault="00810FE9">
            <w:pPr>
              <w:jc w:val="right"/>
              <w:rPr>
                <w:rFonts w:cs="Times New Roman"/>
                <w:color w:val="000000"/>
                <w:sz w:val="20"/>
                <w:szCs w:val="20"/>
              </w:rPr>
            </w:pPr>
            <w:r w:rsidRPr="000658AA">
              <w:rPr>
                <w:rFonts w:cs="Times New Roman"/>
                <w:color w:val="000000"/>
                <w:sz w:val="20"/>
                <w:szCs w:val="20"/>
              </w:rPr>
              <w:t>64.0</w:t>
            </w:r>
          </w:p>
        </w:tc>
      </w:tr>
    </w:tbl>
    <w:p w:rsidR="000658AA" w:rsidRPr="007E7FCF" w:rsidRDefault="000658AA" w:rsidP="000658AA">
      <w:pPr>
        <w:pStyle w:val="NoSpacing"/>
        <w:rPr>
          <w:szCs w:val="24"/>
        </w:rPr>
      </w:pPr>
      <w:r w:rsidRPr="007E7FCF">
        <w:rPr>
          <w:szCs w:val="24"/>
        </w:rPr>
        <w:lastRenderedPageBreak/>
        <w:t>Appendix Table I</w:t>
      </w:r>
      <w:r>
        <w:rPr>
          <w:szCs w:val="24"/>
        </w:rPr>
        <w:t>II</w:t>
      </w:r>
      <w:r w:rsidRPr="007E7FCF">
        <w:rPr>
          <w:szCs w:val="24"/>
        </w:rPr>
        <w:t xml:space="preserve">.  </w:t>
      </w:r>
      <w:proofErr w:type="gramStart"/>
      <w:r>
        <w:rPr>
          <w:szCs w:val="24"/>
        </w:rPr>
        <w:t>(cont.)</w:t>
      </w:r>
      <w:proofErr w:type="gramEnd"/>
    </w:p>
    <w:tbl>
      <w:tblPr>
        <w:tblStyle w:val="TableGrid"/>
        <w:tblW w:w="10098" w:type="dxa"/>
        <w:tblLook w:val="04A0" w:firstRow="1" w:lastRow="0" w:firstColumn="1" w:lastColumn="0" w:noHBand="0" w:noVBand="1"/>
      </w:tblPr>
      <w:tblGrid>
        <w:gridCol w:w="651"/>
        <w:gridCol w:w="1434"/>
        <w:gridCol w:w="4537"/>
        <w:gridCol w:w="1072"/>
        <w:gridCol w:w="1239"/>
        <w:gridCol w:w="1165"/>
      </w:tblGrid>
      <w:tr w:rsidR="001B33FF" w:rsidTr="00810FE9">
        <w:tc>
          <w:tcPr>
            <w:tcW w:w="651" w:type="dxa"/>
            <w:vAlign w:val="bottom"/>
          </w:tcPr>
          <w:p w:rsidR="001B33FF" w:rsidRPr="007E7FCF" w:rsidRDefault="001B33FF" w:rsidP="003A4612">
            <w:pPr>
              <w:pStyle w:val="NoSpacing"/>
              <w:rPr>
                <w:rFonts w:cs="Times New Roman"/>
                <w:b/>
                <w:sz w:val="20"/>
                <w:szCs w:val="20"/>
              </w:rPr>
            </w:pPr>
            <w:r>
              <w:rPr>
                <w:rFonts w:cs="Times New Roman"/>
                <w:b/>
                <w:sz w:val="20"/>
                <w:szCs w:val="20"/>
              </w:rPr>
              <w:t>State</w:t>
            </w:r>
          </w:p>
        </w:tc>
        <w:tc>
          <w:tcPr>
            <w:tcW w:w="1434"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537"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72" w:type="dxa"/>
            <w:vAlign w:val="bottom"/>
          </w:tcPr>
          <w:p w:rsidR="001B33FF" w:rsidRPr="007E7FCF" w:rsidRDefault="001B33FF" w:rsidP="001E53F8">
            <w:pPr>
              <w:pStyle w:val="NoSpacing"/>
              <w:jc w:val="center"/>
              <w:rPr>
                <w:rFonts w:cs="Times New Roman"/>
                <w:b/>
                <w:sz w:val="20"/>
                <w:szCs w:val="20"/>
              </w:rPr>
            </w:pPr>
            <w:r>
              <w:rPr>
                <w:rFonts w:cs="Times New Roman"/>
                <w:b/>
                <w:sz w:val="20"/>
                <w:szCs w:val="20"/>
              </w:rPr>
              <w:t>HUC 12 Priority Score</w:t>
            </w:r>
          </w:p>
        </w:tc>
        <w:tc>
          <w:tcPr>
            <w:tcW w:w="1239" w:type="dxa"/>
            <w:vAlign w:val="bottom"/>
          </w:tcPr>
          <w:p w:rsidR="001B33FF" w:rsidRDefault="001B33FF" w:rsidP="00810FE9">
            <w:pPr>
              <w:pStyle w:val="NoSpacing"/>
              <w:jc w:val="right"/>
              <w:rPr>
                <w:rFonts w:cs="Times New Roman"/>
                <w:b/>
                <w:sz w:val="20"/>
                <w:szCs w:val="20"/>
              </w:rPr>
            </w:pPr>
            <w:r w:rsidRPr="001B33FF">
              <w:rPr>
                <w:rFonts w:cs="Times New Roman"/>
                <w:b/>
                <w:sz w:val="20"/>
                <w:szCs w:val="20"/>
              </w:rPr>
              <w:t>% of Catchments in HUC 12 w/HQI ≥0.50</w:t>
            </w:r>
          </w:p>
        </w:tc>
        <w:tc>
          <w:tcPr>
            <w:tcW w:w="1165" w:type="dxa"/>
            <w:vAlign w:val="bottom"/>
          </w:tcPr>
          <w:p w:rsidR="001B33FF" w:rsidRPr="007E7FCF" w:rsidRDefault="001B33FF" w:rsidP="003A461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810FE9" w:rsidTr="001E53F8">
        <w:tc>
          <w:tcPr>
            <w:tcW w:w="651"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4"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020700050805</w:t>
            </w:r>
          </w:p>
        </w:tc>
        <w:tc>
          <w:tcPr>
            <w:tcW w:w="4537"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South Branch-Naked Creek</w:t>
            </w:r>
          </w:p>
        </w:tc>
        <w:tc>
          <w:tcPr>
            <w:tcW w:w="1072" w:type="dxa"/>
            <w:vAlign w:val="center"/>
          </w:tcPr>
          <w:p w:rsidR="00810FE9" w:rsidRPr="000658AA" w:rsidRDefault="00810FE9" w:rsidP="005F5822">
            <w:pPr>
              <w:jc w:val="center"/>
              <w:rPr>
                <w:rFonts w:cs="Times New Roman"/>
                <w:color w:val="000000"/>
                <w:sz w:val="20"/>
                <w:szCs w:val="20"/>
              </w:rPr>
            </w:pPr>
            <w:r w:rsidRPr="000658AA">
              <w:rPr>
                <w:rFonts w:cs="Times New Roman"/>
                <w:color w:val="000000"/>
                <w:sz w:val="20"/>
                <w:szCs w:val="20"/>
              </w:rPr>
              <w:t>1.10</w:t>
            </w:r>
          </w:p>
        </w:tc>
        <w:tc>
          <w:tcPr>
            <w:tcW w:w="1239" w:type="dxa"/>
            <w:vAlign w:val="bottom"/>
          </w:tcPr>
          <w:p w:rsidR="00810FE9" w:rsidRPr="001E53F8" w:rsidRDefault="00810FE9" w:rsidP="005F5822">
            <w:pPr>
              <w:jc w:val="right"/>
              <w:rPr>
                <w:sz w:val="20"/>
                <w:szCs w:val="20"/>
              </w:rPr>
            </w:pPr>
            <w:r w:rsidRPr="001E53F8">
              <w:rPr>
                <w:sz w:val="20"/>
                <w:szCs w:val="20"/>
              </w:rPr>
              <w:t>81.3%</w:t>
            </w:r>
          </w:p>
        </w:tc>
        <w:tc>
          <w:tcPr>
            <w:tcW w:w="1165" w:type="dxa"/>
            <w:vAlign w:val="center"/>
          </w:tcPr>
          <w:p w:rsidR="00810FE9" w:rsidRPr="000658AA" w:rsidRDefault="00810FE9" w:rsidP="005F5822">
            <w:pPr>
              <w:jc w:val="right"/>
              <w:rPr>
                <w:rFonts w:cs="Times New Roman"/>
                <w:color w:val="000000"/>
                <w:sz w:val="20"/>
                <w:szCs w:val="20"/>
              </w:rPr>
            </w:pPr>
            <w:r w:rsidRPr="000658AA">
              <w:rPr>
                <w:rFonts w:cs="Times New Roman"/>
                <w:color w:val="000000"/>
                <w:sz w:val="20"/>
                <w:szCs w:val="20"/>
              </w:rPr>
              <w:t>83.3</w:t>
            </w:r>
          </w:p>
        </w:tc>
      </w:tr>
      <w:tr w:rsidR="00810FE9" w:rsidTr="001E53F8">
        <w:tc>
          <w:tcPr>
            <w:tcW w:w="651"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4"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020700051001</w:t>
            </w:r>
          </w:p>
        </w:tc>
        <w:tc>
          <w:tcPr>
            <w:tcW w:w="4537"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Jeremys Run-South Fork Shenandoah River</w:t>
            </w:r>
          </w:p>
        </w:tc>
        <w:tc>
          <w:tcPr>
            <w:tcW w:w="1072" w:type="dxa"/>
            <w:vAlign w:val="center"/>
          </w:tcPr>
          <w:p w:rsidR="00810FE9" w:rsidRPr="000658AA" w:rsidRDefault="00810FE9" w:rsidP="005F5822">
            <w:pPr>
              <w:jc w:val="center"/>
              <w:rPr>
                <w:rFonts w:cs="Times New Roman"/>
                <w:color w:val="000000"/>
                <w:sz w:val="20"/>
                <w:szCs w:val="20"/>
              </w:rPr>
            </w:pPr>
            <w:r w:rsidRPr="000658AA">
              <w:rPr>
                <w:rFonts w:cs="Times New Roman"/>
                <w:color w:val="000000"/>
                <w:sz w:val="20"/>
                <w:szCs w:val="20"/>
              </w:rPr>
              <w:t>1.24</w:t>
            </w:r>
          </w:p>
        </w:tc>
        <w:tc>
          <w:tcPr>
            <w:tcW w:w="1239" w:type="dxa"/>
            <w:vAlign w:val="bottom"/>
          </w:tcPr>
          <w:p w:rsidR="00810FE9" w:rsidRPr="001E53F8" w:rsidRDefault="00810FE9" w:rsidP="005F5822">
            <w:pPr>
              <w:jc w:val="right"/>
              <w:rPr>
                <w:sz w:val="20"/>
                <w:szCs w:val="20"/>
              </w:rPr>
            </w:pPr>
            <w:r w:rsidRPr="001E53F8">
              <w:rPr>
                <w:sz w:val="20"/>
                <w:szCs w:val="20"/>
              </w:rPr>
              <w:t>0.0%</w:t>
            </w:r>
          </w:p>
        </w:tc>
        <w:tc>
          <w:tcPr>
            <w:tcW w:w="1165" w:type="dxa"/>
            <w:vAlign w:val="center"/>
          </w:tcPr>
          <w:p w:rsidR="00810FE9" w:rsidRPr="000658AA" w:rsidRDefault="00810FE9" w:rsidP="005F5822">
            <w:pPr>
              <w:jc w:val="right"/>
              <w:rPr>
                <w:rFonts w:cs="Times New Roman"/>
                <w:color w:val="000000"/>
                <w:sz w:val="20"/>
                <w:szCs w:val="20"/>
              </w:rPr>
            </w:pPr>
            <w:r w:rsidRPr="000658AA">
              <w:rPr>
                <w:rFonts w:cs="Times New Roman"/>
                <w:color w:val="000000"/>
                <w:sz w:val="20"/>
                <w:szCs w:val="20"/>
              </w:rPr>
              <w:t>48.0</w:t>
            </w:r>
          </w:p>
        </w:tc>
      </w:tr>
      <w:tr w:rsidR="00810FE9" w:rsidTr="001E53F8">
        <w:tc>
          <w:tcPr>
            <w:tcW w:w="651"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4"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020700051002</w:t>
            </w:r>
          </w:p>
        </w:tc>
        <w:tc>
          <w:tcPr>
            <w:tcW w:w="4537" w:type="dxa"/>
            <w:vAlign w:val="bottom"/>
          </w:tcPr>
          <w:p w:rsidR="00810FE9" w:rsidRPr="000658AA" w:rsidRDefault="00810FE9" w:rsidP="005F5822">
            <w:pPr>
              <w:rPr>
                <w:rFonts w:cs="Times New Roman"/>
                <w:color w:val="000000"/>
                <w:sz w:val="20"/>
                <w:szCs w:val="20"/>
              </w:rPr>
            </w:pPr>
            <w:r w:rsidRPr="000658AA">
              <w:rPr>
                <w:rFonts w:cs="Times New Roman"/>
                <w:color w:val="000000"/>
                <w:sz w:val="20"/>
                <w:szCs w:val="20"/>
              </w:rPr>
              <w:t>Brown Hollow Run-South Fork Shenandoah River</w:t>
            </w:r>
          </w:p>
        </w:tc>
        <w:tc>
          <w:tcPr>
            <w:tcW w:w="1072" w:type="dxa"/>
            <w:vAlign w:val="center"/>
          </w:tcPr>
          <w:p w:rsidR="00810FE9" w:rsidRPr="000658AA" w:rsidRDefault="00810FE9" w:rsidP="005F5822">
            <w:pPr>
              <w:jc w:val="center"/>
              <w:rPr>
                <w:rFonts w:cs="Times New Roman"/>
                <w:color w:val="000000"/>
                <w:sz w:val="20"/>
                <w:szCs w:val="20"/>
              </w:rPr>
            </w:pPr>
            <w:r w:rsidRPr="000658AA">
              <w:rPr>
                <w:rFonts w:cs="Times New Roman"/>
                <w:color w:val="000000"/>
                <w:sz w:val="20"/>
                <w:szCs w:val="20"/>
              </w:rPr>
              <w:t>1.19</w:t>
            </w:r>
          </w:p>
        </w:tc>
        <w:tc>
          <w:tcPr>
            <w:tcW w:w="1239" w:type="dxa"/>
            <w:vAlign w:val="bottom"/>
          </w:tcPr>
          <w:p w:rsidR="00810FE9" w:rsidRPr="001E53F8" w:rsidRDefault="00810FE9" w:rsidP="005F5822">
            <w:pPr>
              <w:jc w:val="right"/>
              <w:rPr>
                <w:sz w:val="20"/>
                <w:szCs w:val="20"/>
              </w:rPr>
            </w:pPr>
            <w:r w:rsidRPr="001E53F8">
              <w:rPr>
                <w:sz w:val="20"/>
                <w:szCs w:val="20"/>
              </w:rPr>
              <w:t>12.1%</w:t>
            </w:r>
          </w:p>
        </w:tc>
        <w:tc>
          <w:tcPr>
            <w:tcW w:w="1165" w:type="dxa"/>
            <w:vAlign w:val="center"/>
          </w:tcPr>
          <w:p w:rsidR="00810FE9" w:rsidRPr="000658AA" w:rsidRDefault="00810FE9" w:rsidP="005F5822">
            <w:pPr>
              <w:jc w:val="right"/>
              <w:rPr>
                <w:rFonts w:cs="Times New Roman"/>
                <w:color w:val="000000"/>
                <w:sz w:val="20"/>
                <w:szCs w:val="20"/>
              </w:rPr>
            </w:pPr>
            <w:r w:rsidRPr="000658AA">
              <w:rPr>
                <w:rFonts w:cs="Times New Roman"/>
                <w:color w:val="000000"/>
                <w:sz w:val="20"/>
                <w:szCs w:val="20"/>
              </w:rPr>
              <w:t>48.4</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020700051003</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Gooney Run</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1.17</w:t>
            </w:r>
          </w:p>
        </w:tc>
        <w:tc>
          <w:tcPr>
            <w:tcW w:w="1239" w:type="dxa"/>
            <w:vAlign w:val="bottom"/>
          </w:tcPr>
          <w:p w:rsidR="00810FE9" w:rsidRPr="001E53F8" w:rsidRDefault="00810FE9" w:rsidP="001E53F8">
            <w:pPr>
              <w:jc w:val="right"/>
              <w:rPr>
                <w:sz w:val="20"/>
                <w:szCs w:val="20"/>
              </w:rPr>
            </w:pPr>
            <w:r w:rsidRPr="001E53F8">
              <w:rPr>
                <w:sz w:val="20"/>
                <w:szCs w:val="20"/>
              </w:rPr>
              <w:t>40.0%</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70.7</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020801030102</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Jordan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1.10</w:t>
            </w:r>
          </w:p>
        </w:tc>
        <w:tc>
          <w:tcPr>
            <w:tcW w:w="1239" w:type="dxa"/>
            <w:vAlign w:val="bottom"/>
          </w:tcPr>
          <w:p w:rsidR="00810FE9" w:rsidRPr="001E53F8" w:rsidRDefault="00810FE9" w:rsidP="001E53F8">
            <w:pPr>
              <w:jc w:val="right"/>
              <w:rPr>
                <w:sz w:val="20"/>
                <w:szCs w:val="20"/>
              </w:rPr>
            </w:pPr>
            <w:r w:rsidRPr="001E53F8">
              <w:rPr>
                <w:sz w:val="20"/>
                <w:szCs w:val="20"/>
              </w:rPr>
              <w:t>28.6%</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60.0</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020801030301</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Piney River-Thornton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1.30</w:t>
            </w:r>
          </w:p>
        </w:tc>
        <w:tc>
          <w:tcPr>
            <w:tcW w:w="1239" w:type="dxa"/>
            <w:vAlign w:val="bottom"/>
          </w:tcPr>
          <w:p w:rsidR="00810FE9" w:rsidRPr="001E53F8" w:rsidRDefault="00810FE9" w:rsidP="001E53F8">
            <w:pPr>
              <w:jc w:val="right"/>
              <w:rPr>
                <w:sz w:val="20"/>
                <w:szCs w:val="20"/>
              </w:rPr>
            </w:pPr>
            <w:r w:rsidRPr="001E53F8">
              <w:rPr>
                <w:sz w:val="20"/>
                <w:szCs w:val="20"/>
              </w:rPr>
              <w:t>42.9%</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76.7</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020801030302</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Covington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1.31</w:t>
            </w:r>
          </w:p>
        </w:tc>
        <w:tc>
          <w:tcPr>
            <w:tcW w:w="1239" w:type="dxa"/>
            <w:vAlign w:val="bottom"/>
          </w:tcPr>
          <w:p w:rsidR="00810FE9" w:rsidRPr="001E53F8" w:rsidRDefault="00810FE9" w:rsidP="001E53F8">
            <w:pPr>
              <w:jc w:val="right"/>
              <w:rPr>
                <w:sz w:val="20"/>
                <w:szCs w:val="20"/>
              </w:rPr>
            </w:pPr>
            <w:r w:rsidRPr="001E53F8">
              <w:rPr>
                <w:sz w:val="20"/>
                <w:szCs w:val="20"/>
              </w:rPr>
              <w:t>0.0%</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107.8</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020801030401</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Hughes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1.10</w:t>
            </w:r>
          </w:p>
        </w:tc>
        <w:tc>
          <w:tcPr>
            <w:tcW w:w="1239" w:type="dxa"/>
            <w:vAlign w:val="bottom"/>
          </w:tcPr>
          <w:p w:rsidR="00810FE9" w:rsidRPr="001E53F8" w:rsidRDefault="00810FE9" w:rsidP="001E53F8">
            <w:pPr>
              <w:jc w:val="right"/>
              <w:rPr>
                <w:sz w:val="20"/>
                <w:szCs w:val="20"/>
              </w:rPr>
            </w:pPr>
            <w:r w:rsidRPr="001E53F8">
              <w:rPr>
                <w:sz w:val="20"/>
                <w:szCs w:val="20"/>
              </w:rPr>
              <w:t>46.2%</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33.2</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020801030402</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Sams Run-Hazel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1.16</w:t>
            </w:r>
          </w:p>
        </w:tc>
        <w:tc>
          <w:tcPr>
            <w:tcW w:w="1239" w:type="dxa"/>
            <w:vAlign w:val="bottom"/>
          </w:tcPr>
          <w:p w:rsidR="00810FE9" w:rsidRPr="001E53F8" w:rsidRDefault="00810FE9" w:rsidP="001E53F8">
            <w:pPr>
              <w:jc w:val="right"/>
              <w:rPr>
                <w:sz w:val="20"/>
                <w:szCs w:val="20"/>
              </w:rPr>
            </w:pPr>
            <w:r w:rsidRPr="001E53F8">
              <w:rPr>
                <w:sz w:val="20"/>
                <w:szCs w:val="20"/>
              </w:rPr>
              <w:t>33.3%</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41.3</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020801030701</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Garth Run-Rapidan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1.21</w:t>
            </w:r>
          </w:p>
        </w:tc>
        <w:tc>
          <w:tcPr>
            <w:tcW w:w="1239" w:type="dxa"/>
            <w:vAlign w:val="bottom"/>
          </w:tcPr>
          <w:p w:rsidR="00810FE9" w:rsidRPr="001E53F8" w:rsidRDefault="00810FE9" w:rsidP="001E53F8">
            <w:pPr>
              <w:jc w:val="right"/>
              <w:rPr>
                <w:sz w:val="20"/>
                <w:szCs w:val="20"/>
              </w:rPr>
            </w:pPr>
            <w:r w:rsidRPr="001E53F8">
              <w:rPr>
                <w:sz w:val="20"/>
                <w:szCs w:val="20"/>
              </w:rPr>
              <w:t>84.2%</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88.0</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020801030702</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Conway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1.16</w:t>
            </w:r>
          </w:p>
        </w:tc>
        <w:tc>
          <w:tcPr>
            <w:tcW w:w="1239" w:type="dxa"/>
            <w:vAlign w:val="bottom"/>
          </w:tcPr>
          <w:p w:rsidR="00810FE9" w:rsidRPr="001E53F8" w:rsidRDefault="00810FE9" w:rsidP="001E53F8">
            <w:pPr>
              <w:jc w:val="right"/>
              <w:rPr>
                <w:sz w:val="20"/>
                <w:szCs w:val="20"/>
              </w:rPr>
            </w:pPr>
            <w:r w:rsidRPr="001E53F8">
              <w:rPr>
                <w:sz w:val="20"/>
                <w:szCs w:val="20"/>
              </w:rPr>
              <w:t>72.7%</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15.4</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020801030703</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South River-Rapidan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0.84</w:t>
            </w:r>
          </w:p>
        </w:tc>
        <w:tc>
          <w:tcPr>
            <w:tcW w:w="1239" w:type="dxa"/>
            <w:vAlign w:val="bottom"/>
          </w:tcPr>
          <w:p w:rsidR="00810FE9" w:rsidRPr="001E53F8" w:rsidRDefault="00810FE9" w:rsidP="001E53F8">
            <w:pPr>
              <w:jc w:val="right"/>
              <w:rPr>
                <w:sz w:val="20"/>
                <w:szCs w:val="20"/>
              </w:rPr>
            </w:pPr>
            <w:r w:rsidRPr="001E53F8">
              <w:rPr>
                <w:sz w:val="20"/>
                <w:szCs w:val="20"/>
              </w:rPr>
              <w:t>65.0%</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25.1</w:t>
            </w:r>
          </w:p>
        </w:tc>
      </w:tr>
      <w:tr w:rsidR="00810FE9" w:rsidTr="001E53F8">
        <w:tc>
          <w:tcPr>
            <w:tcW w:w="651" w:type="dxa"/>
            <w:vAlign w:val="bottom"/>
          </w:tcPr>
          <w:p w:rsidR="00810FE9" w:rsidRPr="007E7FCF" w:rsidRDefault="00810FE9" w:rsidP="003A4612">
            <w:pPr>
              <w:pStyle w:val="NoSpacing"/>
              <w:rPr>
                <w:rFonts w:cs="Times New Roman"/>
                <w:sz w:val="20"/>
                <w:szCs w:val="20"/>
              </w:rPr>
            </w:pPr>
            <w:r>
              <w:rPr>
                <w:rFonts w:cs="Times New Roman"/>
                <w:sz w:val="20"/>
                <w:szCs w:val="20"/>
              </w:rPr>
              <w:t>VA</w:t>
            </w:r>
          </w:p>
        </w:tc>
        <w:tc>
          <w:tcPr>
            <w:tcW w:w="1434"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020801030901</w:t>
            </w:r>
          </w:p>
        </w:tc>
        <w:tc>
          <w:tcPr>
            <w:tcW w:w="4537" w:type="dxa"/>
            <w:vAlign w:val="bottom"/>
          </w:tcPr>
          <w:p w:rsidR="00810FE9" w:rsidRPr="003A4612" w:rsidRDefault="00810FE9">
            <w:pPr>
              <w:rPr>
                <w:rFonts w:cs="Times New Roman"/>
                <w:color w:val="000000"/>
                <w:sz w:val="20"/>
                <w:szCs w:val="20"/>
              </w:rPr>
            </w:pPr>
            <w:r w:rsidRPr="003A4612">
              <w:rPr>
                <w:rFonts w:cs="Times New Roman"/>
                <w:color w:val="000000"/>
                <w:sz w:val="20"/>
                <w:szCs w:val="20"/>
              </w:rPr>
              <w:t>Rose River-Robinson River</w:t>
            </w:r>
          </w:p>
        </w:tc>
        <w:tc>
          <w:tcPr>
            <w:tcW w:w="1072" w:type="dxa"/>
            <w:vAlign w:val="center"/>
          </w:tcPr>
          <w:p w:rsidR="00810FE9" w:rsidRPr="003A4612" w:rsidRDefault="00810FE9" w:rsidP="001E53F8">
            <w:pPr>
              <w:jc w:val="center"/>
              <w:rPr>
                <w:rFonts w:cs="Times New Roman"/>
                <w:color w:val="000000"/>
                <w:sz w:val="20"/>
                <w:szCs w:val="20"/>
              </w:rPr>
            </w:pPr>
            <w:r w:rsidRPr="003A4612">
              <w:rPr>
                <w:rFonts w:cs="Times New Roman"/>
                <w:color w:val="000000"/>
                <w:sz w:val="20"/>
                <w:szCs w:val="20"/>
              </w:rPr>
              <w:t>1.24</w:t>
            </w:r>
          </w:p>
        </w:tc>
        <w:tc>
          <w:tcPr>
            <w:tcW w:w="1239" w:type="dxa"/>
            <w:vAlign w:val="bottom"/>
          </w:tcPr>
          <w:p w:rsidR="00810FE9" w:rsidRPr="001E53F8" w:rsidRDefault="00810FE9" w:rsidP="001E53F8">
            <w:pPr>
              <w:jc w:val="right"/>
              <w:rPr>
                <w:sz w:val="20"/>
                <w:szCs w:val="20"/>
              </w:rPr>
            </w:pPr>
            <w:r w:rsidRPr="001E53F8">
              <w:rPr>
                <w:sz w:val="20"/>
                <w:szCs w:val="20"/>
              </w:rPr>
              <w:t>75.0%</w:t>
            </w:r>
          </w:p>
        </w:tc>
        <w:tc>
          <w:tcPr>
            <w:tcW w:w="1165" w:type="dxa"/>
            <w:vAlign w:val="center"/>
          </w:tcPr>
          <w:p w:rsidR="00810FE9" w:rsidRPr="003A4612" w:rsidRDefault="00810FE9">
            <w:pPr>
              <w:jc w:val="right"/>
              <w:rPr>
                <w:rFonts w:cs="Times New Roman"/>
                <w:color w:val="000000"/>
                <w:sz w:val="20"/>
                <w:szCs w:val="20"/>
              </w:rPr>
            </w:pPr>
            <w:r w:rsidRPr="003A4612">
              <w:rPr>
                <w:rFonts w:cs="Times New Roman"/>
                <w:color w:val="000000"/>
                <w:sz w:val="20"/>
                <w:szCs w:val="20"/>
              </w:rPr>
              <w:t>38.6</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020802010102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Bolar Run-Jackson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1.02</w:t>
            </w:r>
          </w:p>
        </w:tc>
        <w:tc>
          <w:tcPr>
            <w:tcW w:w="1239" w:type="dxa"/>
            <w:vAlign w:val="bottom"/>
          </w:tcPr>
          <w:p w:rsidR="00810FE9" w:rsidRPr="001E53F8" w:rsidRDefault="00810FE9" w:rsidP="001E53F8">
            <w:pPr>
              <w:jc w:val="right"/>
              <w:rPr>
                <w:sz w:val="20"/>
                <w:szCs w:val="20"/>
              </w:rPr>
            </w:pPr>
            <w:r w:rsidRPr="001E53F8">
              <w:rPr>
                <w:sz w:val="20"/>
                <w:szCs w:val="20"/>
              </w:rPr>
              <w:t>60.0%</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148.4</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020802010103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Warm Springs Run-Jackson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1.11</w:t>
            </w:r>
          </w:p>
        </w:tc>
        <w:tc>
          <w:tcPr>
            <w:tcW w:w="1239" w:type="dxa"/>
            <w:vAlign w:val="bottom"/>
          </w:tcPr>
          <w:p w:rsidR="00810FE9" w:rsidRPr="001E53F8" w:rsidRDefault="00810FE9" w:rsidP="001E53F8">
            <w:pPr>
              <w:jc w:val="right"/>
              <w:rPr>
                <w:sz w:val="20"/>
                <w:szCs w:val="20"/>
              </w:rPr>
            </w:pPr>
            <w:r w:rsidRPr="001E53F8">
              <w:rPr>
                <w:sz w:val="20"/>
                <w:szCs w:val="20"/>
              </w:rPr>
              <w:t>73.3%</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24.2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020802010202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Jim Dave Run-Back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0.93</w:t>
            </w:r>
          </w:p>
        </w:tc>
        <w:tc>
          <w:tcPr>
            <w:tcW w:w="1239" w:type="dxa"/>
            <w:vAlign w:val="bottom"/>
          </w:tcPr>
          <w:p w:rsidR="00810FE9" w:rsidRPr="001E53F8" w:rsidRDefault="00810FE9" w:rsidP="001E53F8">
            <w:pPr>
              <w:jc w:val="right"/>
              <w:rPr>
                <w:sz w:val="20"/>
                <w:szCs w:val="20"/>
              </w:rPr>
            </w:pPr>
            <w:r w:rsidRPr="001E53F8">
              <w:rPr>
                <w:sz w:val="20"/>
                <w:szCs w:val="20"/>
              </w:rPr>
              <w:t>77.8%</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121.9</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020802010203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Little Back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0.92</w:t>
            </w:r>
          </w:p>
        </w:tc>
        <w:tc>
          <w:tcPr>
            <w:tcW w:w="1239" w:type="dxa"/>
            <w:vAlign w:val="bottom"/>
          </w:tcPr>
          <w:p w:rsidR="00810FE9" w:rsidRPr="001E53F8" w:rsidRDefault="00810FE9" w:rsidP="001E53F8">
            <w:pPr>
              <w:jc w:val="right"/>
              <w:rPr>
                <w:sz w:val="20"/>
                <w:szCs w:val="20"/>
              </w:rPr>
            </w:pPr>
            <w:r w:rsidRPr="001E53F8">
              <w:rPr>
                <w:sz w:val="20"/>
                <w:szCs w:val="20"/>
              </w:rPr>
              <w:t>66.7%</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70.4</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020802010302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Cove Run-Dunlap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1.19</w:t>
            </w:r>
          </w:p>
        </w:tc>
        <w:tc>
          <w:tcPr>
            <w:tcW w:w="1239" w:type="dxa"/>
            <w:vAlign w:val="bottom"/>
          </w:tcPr>
          <w:p w:rsidR="00810FE9" w:rsidRPr="001E53F8" w:rsidRDefault="00810FE9" w:rsidP="001E53F8">
            <w:pPr>
              <w:jc w:val="right"/>
              <w:rPr>
                <w:sz w:val="20"/>
                <w:szCs w:val="20"/>
              </w:rPr>
            </w:pPr>
            <w:r w:rsidRPr="001E53F8">
              <w:rPr>
                <w:sz w:val="20"/>
                <w:szCs w:val="20"/>
              </w:rPr>
              <w:t>73.5%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31.5</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020802010401</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South Fork Potts Creek-North Fork Potts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0.93</w:t>
            </w:r>
          </w:p>
        </w:tc>
        <w:tc>
          <w:tcPr>
            <w:tcW w:w="1239" w:type="dxa"/>
            <w:vAlign w:val="bottom"/>
          </w:tcPr>
          <w:p w:rsidR="00810FE9" w:rsidRPr="001E53F8" w:rsidRDefault="00810FE9" w:rsidP="001E53F8">
            <w:pPr>
              <w:jc w:val="right"/>
              <w:rPr>
                <w:sz w:val="20"/>
                <w:szCs w:val="20"/>
              </w:rPr>
            </w:pPr>
            <w:r w:rsidRPr="001E53F8">
              <w:rPr>
                <w:sz w:val="20"/>
                <w:szCs w:val="20"/>
              </w:rPr>
              <w:t>92.3%</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19.2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020802010403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Mill Branch-Potts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1.13</w:t>
            </w:r>
          </w:p>
        </w:tc>
        <w:tc>
          <w:tcPr>
            <w:tcW w:w="1239" w:type="dxa"/>
            <w:vAlign w:val="bottom"/>
          </w:tcPr>
          <w:p w:rsidR="00810FE9" w:rsidRPr="001E53F8" w:rsidRDefault="00810FE9" w:rsidP="001E53F8">
            <w:pPr>
              <w:jc w:val="right"/>
              <w:rPr>
                <w:sz w:val="20"/>
                <w:szCs w:val="20"/>
              </w:rPr>
            </w:pPr>
            <w:r w:rsidRPr="001E53F8">
              <w:rPr>
                <w:sz w:val="20"/>
                <w:szCs w:val="20"/>
              </w:rPr>
              <w:t>61.5%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49.5</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020802010404</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Cast Steel Run-Potts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1.12</w:t>
            </w:r>
          </w:p>
        </w:tc>
        <w:tc>
          <w:tcPr>
            <w:tcW w:w="1239" w:type="dxa"/>
            <w:vAlign w:val="bottom"/>
          </w:tcPr>
          <w:p w:rsidR="00810FE9" w:rsidRPr="001E53F8" w:rsidRDefault="00810FE9" w:rsidP="001E53F8">
            <w:pPr>
              <w:jc w:val="right"/>
              <w:rPr>
                <w:sz w:val="20"/>
                <w:szCs w:val="20"/>
              </w:rPr>
            </w:pPr>
            <w:r w:rsidRPr="001E53F8">
              <w:rPr>
                <w:sz w:val="20"/>
                <w:szCs w:val="20"/>
              </w:rPr>
              <w:t>54.8%</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35.6</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020802010405</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Hays Creek-Potts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1.04</w:t>
            </w:r>
          </w:p>
        </w:tc>
        <w:tc>
          <w:tcPr>
            <w:tcW w:w="1239" w:type="dxa"/>
            <w:vAlign w:val="bottom"/>
          </w:tcPr>
          <w:p w:rsidR="00810FE9" w:rsidRPr="001E53F8" w:rsidRDefault="00810FE9" w:rsidP="001E53F8">
            <w:pPr>
              <w:jc w:val="right"/>
              <w:rPr>
                <w:sz w:val="20"/>
                <w:szCs w:val="20"/>
              </w:rPr>
            </w:pPr>
            <w:r w:rsidRPr="001E53F8">
              <w:rPr>
                <w:sz w:val="20"/>
                <w:szCs w:val="20"/>
              </w:rPr>
              <w:t>62.5%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4.1</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020802010501</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Hot Springs Run-Cedar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1.08</w:t>
            </w:r>
          </w:p>
        </w:tc>
        <w:tc>
          <w:tcPr>
            <w:tcW w:w="1239" w:type="dxa"/>
            <w:vAlign w:val="bottom"/>
          </w:tcPr>
          <w:p w:rsidR="00810FE9" w:rsidRPr="001E53F8" w:rsidRDefault="00810FE9" w:rsidP="001E53F8">
            <w:pPr>
              <w:jc w:val="right"/>
              <w:rPr>
                <w:sz w:val="20"/>
                <w:szCs w:val="20"/>
              </w:rPr>
            </w:pPr>
            <w:r w:rsidRPr="001E53F8">
              <w:rPr>
                <w:sz w:val="20"/>
                <w:szCs w:val="20"/>
              </w:rPr>
              <w:t>84.2%</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77.9</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Falling Spring Creek-Jackson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0.99</w:t>
            </w:r>
          </w:p>
        </w:tc>
        <w:tc>
          <w:tcPr>
            <w:tcW w:w="1239" w:type="dxa"/>
            <w:vAlign w:val="bottom"/>
          </w:tcPr>
          <w:p w:rsidR="00810FE9" w:rsidRPr="001E53F8" w:rsidRDefault="00810FE9" w:rsidP="001E53F8">
            <w:pPr>
              <w:jc w:val="right"/>
              <w:rPr>
                <w:sz w:val="20"/>
                <w:szCs w:val="20"/>
              </w:rPr>
            </w:pPr>
            <w:r w:rsidRPr="001E53F8">
              <w:rPr>
                <w:sz w:val="20"/>
                <w:szCs w:val="20"/>
              </w:rPr>
              <w:t>45.8%</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28.3</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Indian Draft-Jackson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1.04</w:t>
            </w:r>
          </w:p>
        </w:tc>
        <w:tc>
          <w:tcPr>
            <w:tcW w:w="1239" w:type="dxa"/>
            <w:vAlign w:val="bottom"/>
          </w:tcPr>
          <w:p w:rsidR="00810FE9" w:rsidRPr="001E53F8" w:rsidRDefault="00810FE9" w:rsidP="001E53F8">
            <w:pPr>
              <w:jc w:val="right"/>
              <w:rPr>
                <w:sz w:val="20"/>
                <w:szCs w:val="20"/>
              </w:rPr>
            </w:pPr>
            <w:r w:rsidRPr="001E53F8">
              <w:rPr>
                <w:sz w:val="20"/>
                <w:szCs w:val="20"/>
              </w:rPr>
              <w:t>41.5%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45.1</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020802010505</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Karnes Creek-White Rock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1.04</w:t>
            </w:r>
          </w:p>
        </w:tc>
        <w:tc>
          <w:tcPr>
            <w:tcW w:w="1239" w:type="dxa"/>
            <w:vAlign w:val="bottom"/>
          </w:tcPr>
          <w:p w:rsidR="00810FE9" w:rsidRPr="001E53F8" w:rsidRDefault="00810FE9" w:rsidP="001E53F8">
            <w:pPr>
              <w:jc w:val="right"/>
              <w:rPr>
                <w:sz w:val="20"/>
                <w:szCs w:val="20"/>
              </w:rPr>
            </w:pPr>
            <w:r w:rsidRPr="001E53F8">
              <w:rPr>
                <w:sz w:val="20"/>
                <w:szCs w:val="20"/>
              </w:rPr>
              <w:t>76.9%</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40.3</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020802010506</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Wilson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1.16</w:t>
            </w:r>
          </w:p>
        </w:tc>
        <w:tc>
          <w:tcPr>
            <w:tcW w:w="1239" w:type="dxa"/>
            <w:vAlign w:val="bottom"/>
          </w:tcPr>
          <w:p w:rsidR="00810FE9" w:rsidRPr="001E53F8" w:rsidRDefault="00810FE9" w:rsidP="001E53F8">
            <w:pPr>
              <w:jc w:val="right"/>
              <w:rPr>
                <w:sz w:val="20"/>
                <w:szCs w:val="20"/>
              </w:rPr>
            </w:pPr>
            <w:r w:rsidRPr="001E53F8">
              <w:rPr>
                <w:sz w:val="20"/>
                <w:szCs w:val="20"/>
              </w:rPr>
              <w:t>88.5%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42.1</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020802010507</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Smith Creek-Jackson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1.29</w:t>
            </w:r>
          </w:p>
        </w:tc>
        <w:tc>
          <w:tcPr>
            <w:tcW w:w="1239" w:type="dxa"/>
            <w:vAlign w:val="bottom"/>
          </w:tcPr>
          <w:p w:rsidR="00810FE9" w:rsidRPr="001E53F8" w:rsidRDefault="00810FE9" w:rsidP="001E53F8">
            <w:pPr>
              <w:jc w:val="right"/>
              <w:rPr>
                <w:sz w:val="20"/>
                <w:szCs w:val="20"/>
              </w:rPr>
            </w:pPr>
            <w:r w:rsidRPr="001E53F8">
              <w:rPr>
                <w:sz w:val="20"/>
                <w:szCs w:val="20"/>
              </w:rPr>
              <w:t>59.3%</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32.5</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020802010603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Benson Run-Cowpasture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1.02</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23.2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020802010605</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Crab Run-Bullpasture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0.93</w:t>
            </w:r>
          </w:p>
        </w:tc>
        <w:tc>
          <w:tcPr>
            <w:tcW w:w="1239" w:type="dxa"/>
            <w:vAlign w:val="bottom"/>
          </w:tcPr>
          <w:p w:rsidR="00810FE9" w:rsidRPr="001E53F8" w:rsidRDefault="00810FE9" w:rsidP="001E53F8">
            <w:pPr>
              <w:jc w:val="right"/>
              <w:rPr>
                <w:sz w:val="20"/>
                <w:szCs w:val="20"/>
              </w:rPr>
            </w:pPr>
            <w:r w:rsidRPr="001E53F8">
              <w:rPr>
                <w:sz w:val="20"/>
                <w:szCs w:val="20"/>
              </w:rPr>
              <w:t>61.5%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113.1</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020802010703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Thompson Creek-Cowpasture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1.13</w:t>
            </w:r>
          </w:p>
        </w:tc>
        <w:tc>
          <w:tcPr>
            <w:tcW w:w="1239" w:type="dxa"/>
            <w:vAlign w:val="bottom"/>
          </w:tcPr>
          <w:p w:rsidR="00810FE9" w:rsidRPr="001E53F8" w:rsidRDefault="00810FE9" w:rsidP="001E53F8">
            <w:pPr>
              <w:jc w:val="right"/>
              <w:rPr>
                <w:sz w:val="20"/>
                <w:szCs w:val="20"/>
              </w:rPr>
            </w:pPr>
            <w:r w:rsidRPr="001E53F8">
              <w:rPr>
                <w:sz w:val="20"/>
                <w:szCs w:val="20"/>
              </w:rPr>
              <w:t>45.5%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42.4</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020802010704</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Lick Run-Stuart Run</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1.13</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24.0</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020802010801</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Mill Creek-Cowpasture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1.15</w:t>
            </w:r>
          </w:p>
        </w:tc>
        <w:tc>
          <w:tcPr>
            <w:tcW w:w="1239" w:type="dxa"/>
            <w:vAlign w:val="bottom"/>
          </w:tcPr>
          <w:p w:rsidR="00810FE9" w:rsidRPr="001E53F8" w:rsidRDefault="00810FE9" w:rsidP="001E53F8">
            <w:pPr>
              <w:jc w:val="right"/>
              <w:rPr>
                <w:sz w:val="20"/>
                <w:szCs w:val="20"/>
              </w:rPr>
            </w:pPr>
            <w:r w:rsidRPr="001E53F8">
              <w:rPr>
                <w:sz w:val="20"/>
                <w:szCs w:val="20"/>
              </w:rPr>
              <w:t>58.8%</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43.2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020802010802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Pads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1.09</w:t>
            </w:r>
          </w:p>
        </w:tc>
        <w:tc>
          <w:tcPr>
            <w:tcW w:w="1239" w:type="dxa"/>
            <w:vAlign w:val="bottom"/>
          </w:tcPr>
          <w:p w:rsidR="00810FE9" w:rsidRPr="001E53F8" w:rsidRDefault="00810FE9" w:rsidP="001E53F8">
            <w:pPr>
              <w:jc w:val="right"/>
              <w:rPr>
                <w:sz w:val="20"/>
                <w:szCs w:val="20"/>
              </w:rPr>
            </w:pPr>
            <w:r w:rsidRPr="001E53F8">
              <w:rPr>
                <w:sz w:val="20"/>
                <w:szCs w:val="20"/>
              </w:rPr>
              <w:t>72.6%</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11.4</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020802010902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Sinking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1.04</w:t>
            </w:r>
          </w:p>
        </w:tc>
        <w:tc>
          <w:tcPr>
            <w:tcW w:w="1239" w:type="dxa"/>
            <w:vAlign w:val="bottom"/>
          </w:tcPr>
          <w:p w:rsidR="00810FE9" w:rsidRPr="001E53F8" w:rsidRDefault="00810FE9" w:rsidP="001E53F8">
            <w:pPr>
              <w:jc w:val="right"/>
              <w:rPr>
                <w:sz w:val="20"/>
                <w:szCs w:val="20"/>
              </w:rPr>
            </w:pPr>
            <w:r w:rsidRPr="001E53F8">
              <w:rPr>
                <w:sz w:val="20"/>
                <w:szCs w:val="20"/>
              </w:rPr>
              <w:t>80.0%</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27.9</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020802010903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Smith Branch-Mill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0.98</w:t>
            </w:r>
          </w:p>
        </w:tc>
        <w:tc>
          <w:tcPr>
            <w:tcW w:w="1239" w:type="dxa"/>
            <w:vAlign w:val="bottom"/>
          </w:tcPr>
          <w:p w:rsidR="00810FE9" w:rsidRPr="001E53F8" w:rsidRDefault="00810FE9" w:rsidP="001E53F8">
            <w:pPr>
              <w:jc w:val="right"/>
              <w:rPr>
                <w:sz w:val="20"/>
                <w:szCs w:val="20"/>
              </w:rPr>
            </w:pPr>
            <w:r w:rsidRPr="001E53F8">
              <w:rPr>
                <w:sz w:val="20"/>
                <w:szCs w:val="20"/>
              </w:rPr>
              <w:t>86.4%</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9.0</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020802011101</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Upper Johns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1.01</w:t>
            </w:r>
          </w:p>
        </w:tc>
        <w:tc>
          <w:tcPr>
            <w:tcW w:w="1239" w:type="dxa"/>
            <w:vAlign w:val="bottom"/>
          </w:tcPr>
          <w:p w:rsidR="00810FE9" w:rsidRPr="001E53F8" w:rsidRDefault="00810FE9" w:rsidP="001E53F8">
            <w:pPr>
              <w:jc w:val="right"/>
              <w:rPr>
                <w:sz w:val="20"/>
                <w:szCs w:val="20"/>
              </w:rPr>
            </w:pPr>
            <w:r w:rsidRPr="001E53F8">
              <w:rPr>
                <w:sz w:val="20"/>
                <w:szCs w:val="20"/>
              </w:rPr>
              <w:t>84.8%</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50.8</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020802011102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Lower Johns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1.09</w:t>
            </w:r>
          </w:p>
        </w:tc>
        <w:tc>
          <w:tcPr>
            <w:tcW w:w="1239" w:type="dxa"/>
            <w:vAlign w:val="bottom"/>
          </w:tcPr>
          <w:p w:rsidR="00810FE9" w:rsidRPr="001E53F8" w:rsidRDefault="00810FE9" w:rsidP="001E53F8">
            <w:pPr>
              <w:jc w:val="right"/>
              <w:rPr>
                <w:sz w:val="20"/>
                <w:szCs w:val="20"/>
              </w:rPr>
            </w:pPr>
            <w:r w:rsidRPr="001E53F8">
              <w:rPr>
                <w:sz w:val="20"/>
                <w:szCs w:val="20"/>
              </w:rPr>
              <w:t>91.5%</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28.9</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020802011202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Barbours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1.14</w:t>
            </w:r>
          </w:p>
        </w:tc>
        <w:tc>
          <w:tcPr>
            <w:tcW w:w="1239" w:type="dxa"/>
            <w:vAlign w:val="bottom"/>
          </w:tcPr>
          <w:p w:rsidR="00810FE9" w:rsidRPr="001E53F8" w:rsidRDefault="00810FE9" w:rsidP="001E53F8">
            <w:pPr>
              <w:jc w:val="right"/>
              <w:rPr>
                <w:sz w:val="20"/>
                <w:szCs w:val="20"/>
              </w:rPr>
            </w:pPr>
            <w:r w:rsidRPr="001E53F8">
              <w:rPr>
                <w:sz w:val="20"/>
                <w:szCs w:val="20"/>
              </w:rPr>
              <w:t>92.3%</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51.6</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020802011203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Mill Creek-Craig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1.03</w:t>
            </w:r>
          </w:p>
        </w:tc>
        <w:tc>
          <w:tcPr>
            <w:tcW w:w="1239" w:type="dxa"/>
            <w:vAlign w:val="bottom"/>
          </w:tcPr>
          <w:p w:rsidR="00810FE9" w:rsidRPr="001E53F8" w:rsidRDefault="00810FE9" w:rsidP="001E53F8">
            <w:pPr>
              <w:jc w:val="right"/>
              <w:rPr>
                <w:sz w:val="20"/>
                <w:szCs w:val="20"/>
              </w:rPr>
            </w:pPr>
            <w:r w:rsidRPr="001E53F8">
              <w:rPr>
                <w:sz w:val="20"/>
                <w:szCs w:val="20"/>
              </w:rPr>
              <w:t>53.6%</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51.4</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020802011502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North Creek-Jennings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0.94</w:t>
            </w:r>
          </w:p>
        </w:tc>
        <w:tc>
          <w:tcPr>
            <w:tcW w:w="1239" w:type="dxa"/>
            <w:vAlign w:val="bottom"/>
          </w:tcPr>
          <w:p w:rsidR="00810FE9" w:rsidRPr="001E53F8" w:rsidRDefault="00810FE9" w:rsidP="001E53F8">
            <w:pPr>
              <w:jc w:val="right"/>
              <w:rPr>
                <w:sz w:val="20"/>
                <w:szCs w:val="20"/>
              </w:rPr>
            </w:pPr>
            <w:r w:rsidRPr="001E53F8">
              <w:rPr>
                <w:sz w:val="20"/>
                <w:szCs w:val="20"/>
              </w:rPr>
              <w:t>76.9%</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12.2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020802020102</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Ramseys Draft</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0.84</w:t>
            </w:r>
          </w:p>
        </w:tc>
        <w:tc>
          <w:tcPr>
            <w:tcW w:w="1239" w:type="dxa"/>
            <w:vAlign w:val="bottom"/>
          </w:tcPr>
          <w:p w:rsidR="00810FE9" w:rsidRPr="001E53F8" w:rsidRDefault="00810FE9" w:rsidP="001E53F8">
            <w:pPr>
              <w:jc w:val="right"/>
              <w:rPr>
                <w:sz w:val="20"/>
                <w:szCs w:val="20"/>
              </w:rPr>
            </w:pPr>
            <w:r w:rsidRPr="001E53F8">
              <w:rPr>
                <w:sz w:val="20"/>
                <w:szCs w:val="20"/>
              </w:rPr>
              <w:t>100.0%</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55.6</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020802020103</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Holloway Draft-Calfpasture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1.09</w:t>
            </w:r>
          </w:p>
        </w:tc>
        <w:tc>
          <w:tcPr>
            <w:tcW w:w="1239" w:type="dxa"/>
            <w:vAlign w:val="bottom"/>
          </w:tcPr>
          <w:p w:rsidR="00810FE9" w:rsidRPr="001E53F8" w:rsidRDefault="00810FE9" w:rsidP="001E53F8">
            <w:pPr>
              <w:jc w:val="right"/>
              <w:rPr>
                <w:sz w:val="20"/>
                <w:szCs w:val="20"/>
              </w:rPr>
            </w:pPr>
            <w:r w:rsidRPr="001E53F8">
              <w:rPr>
                <w:sz w:val="20"/>
                <w:szCs w:val="20"/>
              </w:rPr>
              <w:t>66.7%</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82.0</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020802020105</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Fridley Branch-Calfpasture River</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1.12</w:t>
            </w:r>
          </w:p>
        </w:tc>
        <w:tc>
          <w:tcPr>
            <w:tcW w:w="1239" w:type="dxa"/>
            <w:vAlign w:val="bottom"/>
          </w:tcPr>
          <w:p w:rsidR="00810FE9" w:rsidRPr="001E53F8" w:rsidRDefault="00810FE9" w:rsidP="001E53F8">
            <w:pPr>
              <w:jc w:val="right"/>
              <w:rPr>
                <w:sz w:val="20"/>
                <w:szCs w:val="20"/>
              </w:rPr>
            </w:pPr>
            <w:r w:rsidRPr="001E53F8">
              <w:rPr>
                <w:sz w:val="20"/>
                <w:szCs w:val="20"/>
              </w:rPr>
              <w:t>36.4%</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84.2</w:t>
            </w:r>
          </w:p>
        </w:tc>
      </w:tr>
      <w:tr w:rsidR="00810FE9" w:rsidTr="001E53F8">
        <w:tc>
          <w:tcPr>
            <w:tcW w:w="651"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4"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020802020106</w:t>
            </w:r>
          </w:p>
        </w:tc>
        <w:tc>
          <w:tcPr>
            <w:tcW w:w="4537"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Cabin Creek-Mill Creek</w:t>
            </w:r>
          </w:p>
        </w:tc>
        <w:tc>
          <w:tcPr>
            <w:tcW w:w="1072"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1.13</w:t>
            </w:r>
          </w:p>
        </w:tc>
        <w:tc>
          <w:tcPr>
            <w:tcW w:w="1239" w:type="dxa"/>
            <w:vAlign w:val="bottom"/>
          </w:tcPr>
          <w:p w:rsidR="00810FE9" w:rsidRPr="001E53F8" w:rsidRDefault="00810FE9" w:rsidP="001E53F8">
            <w:pPr>
              <w:jc w:val="right"/>
              <w:rPr>
                <w:sz w:val="20"/>
                <w:szCs w:val="20"/>
              </w:rPr>
            </w:pPr>
            <w:r w:rsidRPr="001E53F8">
              <w:rPr>
                <w:sz w:val="20"/>
                <w:szCs w:val="20"/>
              </w:rPr>
              <w:t>67.9%</w:t>
            </w:r>
          </w:p>
        </w:tc>
        <w:tc>
          <w:tcPr>
            <w:tcW w:w="1165"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61.7</w:t>
            </w:r>
          </w:p>
        </w:tc>
      </w:tr>
    </w:tbl>
    <w:p w:rsidR="000658AA" w:rsidRPr="007E7FCF" w:rsidRDefault="000658AA" w:rsidP="000658AA">
      <w:pPr>
        <w:pStyle w:val="NoSpacing"/>
        <w:rPr>
          <w:szCs w:val="24"/>
        </w:rPr>
      </w:pPr>
      <w:r w:rsidRPr="007E7FCF">
        <w:rPr>
          <w:szCs w:val="24"/>
        </w:rPr>
        <w:lastRenderedPageBreak/>
        <w:t>Appendix Table I</w:t>
      </w:r>
      <w:r>
        <w:rPr>
          <w:szCs w:val="24"/>
        </w:rPr>
        <w:t>II</w:t>
      </w:r>
      <w:r w:rsidRPr="007E7FCF">
        <w:rPr>
          <w:szCs w:val="24"/>
        </w:rPr>
        <w:t xml:space="preserve">.  </w:t>
      </w:r>
      <w:proofErr w:type="gramStart"/>
      <w:r>
        <w:rPr>
          <w:szCs w:val="24"/>
        </w:rPr>
        <w:t>(cont.)</w:t>
      </w:r>
      <w:proofErr w:type="gramEnd"/>
    </w:p>
    <w:tbl>
      <w:tblPr>
        <w:tblStyle w:val="TableGrid"/>
        <w:tblW w:w="10098" w:type="dxa"/>
        <w:tblLook w:val="04A0" w:firstRow="1" w:lastRow="0" w:firstColumn="1" w:lastColumn="0" w:noHBand="0" w:noVBand="1"/>
      </w:tblPr>
      <w:tblGrid>
        <w:gridCol w:w="650"/>
        <w:gridCol w:w="1436"/>
        <w:gridCol w:w="4502"/>
        <w:gridCol w:w="1080"/>
        <w:gridCol w:w="1260"/>
        <w:gridCol w:w="1170"/>
      </w:tblGrid>
      <w:tr w:rsidR="001B33FF" w:rsidTr="00810FE9">
        <w:tc>
          <w:tcPr>
            <w:tcW w:w="650" w:type="dxa"/>
            <w:vAlign w:val="bottom"/>
          </w:tcPr>
          <w:p w:rsidR="001B33FF" w:rsidRPr="007E7FCF" w:rsidRDefault="001B33FF" w:rsidP="003A4612">
            <w:pPr>
              <w:pStyle w:val="NoSpacing"/>
              <w:rPr>
                <w:rFonts w:cs="Times New Roman"/>
                <w:b/>
                <w:sz w:val="20"/>
                <w:szCs w:val="20"/>
              </w:rPr>
            </w:pPr>
            <w:r>
              <w:rPr>
                <w:rFonts w:cs="Times New Roman"/>
                <w:b/>
                <w:sz w:val="20"/>
                <w:szCs w:val="20"/>
              </w:rPr>
              <w:t>State</w:t>
            </w:r>
          </w:p>
        </w:tc>
        <w:tc>
          <w:tcPr>
            <w:tcW w:w="1436"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502" w:type="dxa"/>
            <w:vAlign w:val="bottom"/>
          </w:tcPr>
          <w:p w:rsidR="001B33FF" w:rsidRPr="007E7FCF" w:rsidRDefault="001B33FF" w:rsidP="003A461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080" w:type="dxa"/>
            <w:vAlign w:val="bottom"/>
          </w:tcPr>
          <w:p w:rsidR="001B33FF" w:rsidRPr="007E7FCF" w:rsidRDefault="001B33FF" w:rsidP="001E53F8">
            <w:pPr>
              <w:pStyle w:val="NoSpacing"/>
              <w:jc w:val="center"/>
              <w:rPr>
                <w:rFonts w:cs="Times New Roman"/>
                <w:b/>
                <w:sz w:val="20"/>
                <w:szCs w:val="20"/>
              </w:rPr>
            </w:pPr>
            <w:r>
              <w:rPr>
                <w:rFonts w:cs="Times New Roman"/>
                <w:b/>
                <w:sz w:val="20"/>
                <w:szCs w:val="20"/>
              </w:rPr>
              <w:t>HUC 12 Priority Score</w:t>
            </w:r>
          </w:p>
        </w:tc>
        <w:tc>
          <w:tcPr>
            <w:tcW w:w="1260" w:type="dxa"/>
            <w:vAlign w:val="bottom"/>
          </w:tcPr>
          <w:p w:rsidR="001B33FF" w:rsidRDefault="001B33FF" w:rsidP="00810FE9">
            <w:pPr>
              <w:pStyle w:val="NoSpacing"/>
              <w:jc w:val="right"/>
              <w:rPr>
                <w:rFonts w:cs="Times New Roman"/>
                <w:b/>
                <w:sz w:val="20"/>
                <w:szCs w:val="20"/>
              </w:rPr>
            </w:pPr>
            <w:r w:rsidRPr="001B33FF">
              <w:rPr>
                <w:rFonts w:cs="Times New Roman"/>
                <w:b/>
                <w:sz w:val="20"/>
                <w:szCs w:val="20"/>
              </w:rPr>
              <w:t>% of Catchments in HUC 12 w/HQI ≥0.50</w:t>
            </w:r>
          </w:p>
        </w:tc>
        <w:tc>
          <w:tcPr>
            <w:tcW w:w="1170" w:type="dxa"/>
            <w:vAlign w:val="bottom"/>
          </w:tcPr>
          <w:p w:rsidR="001B33FF" w:rsidRPr="007E7FCF" w:rsidRDefault="001B33FF" w:rsidP="003A461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810FE9" w:rsidTr="00810FE9">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020802020107</w:t>
            </w:r>
          </w:p>
        </w:tc>
        <w:tc>
          <w:tcPr>
            <w:tcW w:w="4502"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Brattons Run</w:t>
            </w:r>
          </w:p>
        </w:tc>
        <w:tc>
          <w:tcPr>
            <w:tcW w:w="1080" w:type="dxa"/>
            <w:vAlign w:val="center"/>
          </w:tcPr>
          <w:p w:rsidR="00810FE9" w:rsidRPr="00547971" w:rsidRDefault="00810FE9" w:rsidP="005F5822">
            <w:pPr>
              <w:jc w:val="center"/>
              <w:rPr>
                <w:rFonts w:cs="Times New Roman"/>
                <w:color w:val="000000"/>
                <w:sz w:val="20"/>
                <w:szCs w:val="20"/>
              </w:rPr>
            </w:pPr>
            <w:r w:rsidRPr="00547971">
              <w:rPr>
                <w:rFonts w:cs="Times New Roman"/>
                <w:color w:val="000000"/>
                <w:sz w:val="20"/>
                <w:szCs w:val="20"/>
              </w:rPr>
              <w:t>1.08</w:t>
            </w:r>
          </w:p>
        </w:tc>
        <w:tc>
          <w:tcPr>
            <w:tcW w:w="1260" w:type="dxa"/>
            <w:vAlign w:val="bottom"/>
          </w:tcPr>
          <w:p w:rsidR="00810FE9" w:rsidRPr="001E53F8" w:rsidRDefault="00810FE9" w:rsidP="005F5822">
            <w:pPr>
              <w:jc w:val="right"/>
              <w:rPr>
                <w:sz w:val="20"/>
                <w:szCs w:val="20"/>
              </w:rPr>
            </w:pPr>
            <w:r w:rsidRPr="001E53F8">
              <w:rPr>
                <w:sz w:val="20"/>
                <w:szCs w:val="20"/>
              </w:rPr>
              <w:t>93.0%</w:t>
            </w:r>
          </w:p>
        </w:tc>
        <w:tc>
          <w:tcPr>
            <w:tcW w:w="1170" w:type="dxa"/>
            <w:vAlign w:val="center"/>
          </w:tcPr>
          <w:p w:rsidR="00810FE9" w:rsidRPr="00547971" w:rsidRDefault="00810FE9" w:rsidP="005F5822">
            <w:pPr>
              <w:jc w:val="right"/>
              <w:rPr>
                <w:rFonts w:cs="Times New Roman"/>
                <w:color w:val="000000"/>
                <w:sz w:val="20"/>
                <w:szCs w:val="20"/>
              </w:rPr>
            </w:pPr>
            <w:r w:rsidRPr="00547971">
              <w:rPr>
                <w:rFonts w:cs="Times New Roman"/>
                <w:color w:val="000000"/>
                <w:sz w:val="20"/>
                <w:szCs w:val="20"/>
              </w:rPr>
              <w:t>50.5</w:t>
            </w:r>
          </w:p>
        </w:tc>
      </w:tr>
      <w:tr w:rsidR="00810FE9" w:rsidTr="00810FE9">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020802020108</w:t>
            </w:r>
          </w:p>
        </w:tc>
        <w:tc>
          <w:tcPr>
            <w:tcW w:w="4502"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Guys Run-Calfpasture River</w:t>
            </w:r>
          </w:p>
        </w:tc>
        <w:tc>
          <w:tcPr>
            <w:tcW w:w="1080" w:type="dxa"/>
            <w:vAlign w:val="center"/>
          </w:tcPr>
          <w:p w:rsidR="00810FE9" w:rsidRPr="00547971" w:rsidRDefault="00810FE9" w:rsidP="005F5822">
            <w:pPr>
              <w:jc w:val="center"/>
              <w:rPr>
                <w:rFonts w:cs="Times New Roman"/>
                <w:color w:val="000000"/>
                <w:sz w:val="20"/>
                <w:szCs w:val="20"/>
              </w:rPr>
            </w:pPr>
            <w:r w:rsidRPr="00547971">
              <w:rPr>
                <w:rFonts w:cs="Times New Roman"/>
                <w:color w:val="000000"/>
                <w:sz w:val="20"/>
                <w:szCs w:val="20"/>
              </w:rPr>
              <w:t>1.03</w:t>
            </w:r>
          </w:p>
        </w:tc>
        <w:tc>
          <w:tcPr>
            <w:tcW w:w="1260" w:type="dxa"/>
            <w:vAlign w:val="bottom"/>
          </w:tcPr>
          <w:p w:rsidR="00810FE9" w:rsidRPr="001E53F8" w:rsidRDefault="00810FE9" w:rsidP="005F5822">
            <w:pPr>
              <w:jc w:val="right"/>
              <w:rPr>
                <w:sz w:val="20"/>
                <w:szCs w:val="20"/>
              </w:rPr>
            </w:pPr>
            <w:r w:rsidRPr="001E53F8">
              <w:rPr>
                <w:sz w:val="20"/>
                <w:szCs w:val="20"/>
              </w:rPr>
              <w:t>69.4%</w:t>
            </w:r>
          </w:p>
        </w:tc>
        <w:tc>
          <w:tcPr>
            <w:tcW w:w="1170" w:type="dxa"/>
            <w:vAlign w:val="center"/>
          </w:tcPr>
          <w:p w:rsidR="00810FE9" w:rsidRPr="00547971" w:rsidRDefault="00810FE9" w:rsidP="005F5822">
            <w:pPr>
              <w:jc w:val="right"/>
              <w:rPr>
                <w:rFonts w:cs="Times New Roman"/>
                <w:color w:val="000000"/>
                <w:sz w:val="20"/>
                <w:szCs w:val="20"/>
              </w:rPr>
            </w:pPr>
            <w:r w:rsidRPr="00547971">
              <w:rPr>
                <w:rFonts w:cs="Times New Roman"/>
                <w:color w:val="000000"/>
                <w:sz w:val="20"/>
                <w:szCs w:val="20"/>
              </w:rPr>
              <w:t>19.9</w:t>
            </w:r>
          </w:p>
        </w:tc>
      </w:tr>
      <w:tr w:rsidR="00810FE9" w:rsidTr="00810FE9">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020802020201</w:t>
            </w:r>
          </w:p>
        </w:tc>
        <w:tc>
          <w:tcPr>
            <w:tcW w:w="4502"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Upper Little Calfpasture River</w:t>
            </w:r>
          </w:p>
        </w:tc>
        <w:tc>
          <w:tcPr>
            <w:tcW w:w="1080" w:type="dxa"/>
            <w:vAlign w:val="center"/>
          </w:tcPr>
          <w:p w:rsidR="00810FE9" w:rsidRPr="00547971" w:rsidRDefault="00810FE9" w:rsidP="005F5822">
            <w:pPr>
              <w:jc w:val="center"/>
              <w:rPr>
                <w:rFonts w:cs="Times New Roman"/>
                <w:color w:val="000000"/>
                <w:sz w:val="20"/>
                <w:szCs w:val="20"/>
              </w:rPr>
            </w:pPr>
            <w:r w:rsidRPr="00547971">
              <w:rPr>
                <w:rFonts w:cs="Times New Roman"/>
                <w:color w:val="000000"/>
                <w:sz w:val="20"/>
                <w:szCs w:val="20"/>
              </w:rPr>
              <w:t>1.03</w:t>
            </w:r>
          </w:p>
        </w:tc>
        <w:tc>
          <w:tcPr>
            <w:tcW w:w="1260" w:type="dxa"/>
            <w:vAlign w:val="bottom"/>
          </w:tcPr>
          <w:p w:rsidR="00810FE9" w:rsidRPr="001E53F8" w:rsidRDefault="00810FE9" w:rsidP="005F5822">
            <w:pPr>
              <w:jc w:val="right"/>
              <w:rPr>
                <w:sz w:val="20"/>
                <w:szCs w:val="20"/>
              </w:rPr>
            </w:pPr>
            <w:r w:rsidRPr="001E53F8">
              <w:rPr>
                <w:sz w:val="20"/>
                <w:szCs w:val="20"/>
              </w:rPr>
              <w:t>80.0%</w:t>
            </w:r>
          </w:p>
        </w:tc>
        <w:tc>
          <w:tcPr>
            <w:tcW w:w="1170" w:type="dxa"/>
            <w:vAlign w:val="center"/>
          </w:tcPr>
          <w:p w:rsidR="00810FE9" w:rsidRPr="00547971" w:rsidRDefault="00810FE9" w:rsidP="005F5822">
            <w:pPr>
              <w:jc w:val="right"/>
              <w:rPr>
                <w:rFonts w:cs="Times New Roman"/>
                <w:color w:val="000000"/>
                <w:sz w:val="20"/>
                <w:szCs w:val="20"/>
              </w:rPr>
            </w:pPr>
            <w:r w:rsidRPr="00547971">
              <w:rPr>
                <w:rFonts w:cs="Times New Roman"/>
                <w:color w:val="000000"/>
                <w:sz w:val="20"/>
                <w:szCs w:val="20"/>
              </w:rPr>
              <w:t>93.9</w:t>
            </w:r>
          </w:p>
        </w:tc>
      </w:tr>
      <w:tr w:rsidR="00810FE9" w:rsidTr="00810FE9">
        <w:tc>
          <w:tcPr>
            <w:tcW w:w="650" w:type="dxa"/>
            <w:vAlign w:val="bottom"/>
          </w:tcPr>
          <w:p w:rsidR="00810FE9" w:rsidRPr="007E7FCF" w:rsidRDefault="00810FE9" w:rsidP="005F58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020802020202</w:t>
            </w:r>
          </w:p>
        </w:tc>
        <w:tc>
          <w:tcPr>
            <w:tcW w:w="4502" w:type="dxa"/>
            <w:vAlign w:val="bottom"/>
          </w:tcPr>
          <w:p w:rsidR="00810FE9" w:rsidRPr="00547971" w:rsidRDefault="00810FE9" w:rsidP="005F5822">
            <w:pPr>
              <w:rPr>
                <w:rFonts w:cs="Times New Roman"/>
                <w:color w:val="000000"/>
                <w:sz w:val="20"/>
                <w:szCs w:val="20"/>
              </w:rPr>
            </w:pPr>
            <w:r w:rsidRPr="00547971">
              <w:rPr>
                <w:rFonts w:cs="Times New Roman"/>
                <w:color w:val="000000"/>
                <w:sz w:val="20"/>
                <w:szCs w:val="20"/>
              </w:rPr>
              <w:t>Lower Little Calfpasture River</w:t>
            </w:r>
          </w:p>
        </w:tc>
        <w:tc>
          <w:tcPr>
            <w:tcW w:w="1080" w:type="dxa"/>
            <w:vAlign w:val="center"/>
          </w:tcPr>
          <w:p w:rsidR="00810FE9" w:rsidRPr="00547971" w:rsidRDefault="00810FE9" w:rsidP="005F5822">
            <w:pPr>
              <w:jc w:val="center"/>
              <w:rPr>
                <w:rFonts w:cs="Times New Roman"/>
                <w:color w:val="000000"/>
                <w:sz w:val="20"/>
                <w:szCs w:val="20"/>
              </w:rPr>
            </w:pPr>
            <w:r w:rsidRPr="00547971">
              <w:rPr>
                <w:rFonts w:cs="Times New Roman"/>
                <w:color w:val="000000"/>
                <w:sz w:val="20"/>
                <w:szCs w:val="20"/>
              </w:rPr>
              <w:t>1.00</w:t>
            </w:r>
          </w:p>
        </w:tc>
        <w:tc>
          <w:tcPr>
            <w:tcW w:w="1260" w:type="dxa"/>
            <w:vAlign w:val="bottom"/>
          </w:tcPr>
          <w:p w:rsidR="00810FE9" w:rsidRPr="001E53F8" w:rsidRDefault="00810FE9" w:rsidP="005F5822">
            <w:pPr>
              <w:jc w:val="right"/>
              <w:rPr>
                <w:sz w:val="20"/>
                <w:szCs w:val="20"/>
              </w:rPr>
            </w:pPr>
            <w:r w:rsidRPr="001E53F8">
              <w:rPr>
                <w:sz w:val="20"/>
                <w:szCs w:val="20"/>
              </w:rPr>
              <w:t>36.8%</w:t>
            </w:r>
          </w:p>
        </w:tc>
        <w:tc>
          <w:tcPr>
            <w:tcW w:w="1170" w:type="dxa"/>
            <w:vAlign w:val="center"/>
          </w:tcPr>
          <w:p w:rsidR="00810FE9" w:rsidRPr="00547971" w:rsidRDefault="00810FE9" w:rsidP="005F5822">
            <w:pPr>
              <w:jc w:val="right"/>
              <w:rPr>
                <w:rFonts w:cs="Times New Roman"/>
                <w:color w:val="000000"/>
                <w:sz w:val="20"/>
                <w:szCs w:val="20"/>
              </w:rPr>
            </w:pPr>
            <w:r w:rsidRPr="00547971">
              <w:rPr>
                <w:rFonts w:cs="Times New Roman"/>
                <w:color w:val="000000"/>
                <w:sz w:val="20"/>
                <w:szCs w:val="20"/>
              </w:rPr>
              <w:t>4.4</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020802020403</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Irish Creek</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0.93</w:t>
            </w:r>
          </w:p>
        </w:tc>
        <w:tc>
          <w:tcPr>
            <w:tcW w:w="1260" w:type="dxa"/>
            <w:vAlign w:val="bottom"/>
          </w:tcPr>
          <w:p w:rsidR="00810FE9" w:rsidRPr="00810FE9" w:rsidRDefault="00810FE9" w:rsidP="00810FE9">
            <w:pPr>
              <w:jc w:val="right"/>
              <w:rPr>
                <w:sz w:val="20"/>
                <w:szCs w:val="20"/>
              </w:rPr>
            </w:pPr>
            <w:r w:rsidRPr="00810FE9">
              <w:rPr>
                <w:sz w:val="20"/>
                <w:szCs w:val="20"/>
              </w:rPr>
              <w:t>75.0%</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62.1</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020802020502</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South Buffalo Creek</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0.94</w:t>
            </w:r>
          </w:p>
        </w:tc>
        <w:tc>
          <w:tcPr>
            <w:tcW w:w="1260" w:type="dxa"/>
            <w:vAlign w:val="bottom"/>
          </w:tcPr>
          <w:p w:rsidR="00810FE9" w:rsidRPr="00810FE9" w:rsidRDefault="00810FE9" w:rsidP="00810FE9">
            <w:pPr>
              <w:jc w:val="right"/>
              <w:rPr>
                <w:sz w:val="20"/>
                <w:szCs w:val="20"/>
              </w:rPr>
            </w:pPr>
            <w:r w:rsidRPr="00810FE9">
              <w:rPr>
                <w:sz w:val="20"/>
                <w:szCs w:val="20"/>
              </w:rPr>
              <w:t>37.5%</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1.7</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020802030101</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Otter Creek-James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0.93</w:t>
            </w:r>
          </w:p>
        </w:tc>
        <w:tc>
          <w:tcPr>
            <w:tcW w:w="1260" w:type="dxa"/>
            <w:vAlign w:val="bottom"/>
          </w:tcPr>
          <w:p w:rsidR="00810FE9" w:rsidRPr="00810FE9" w:rsidRDefault="00810FE9" w:rsidP="00810FE9">
            <w:pPr>
              <w:jc w:val="right"/>
              <w:rPr>
                <w:sz w:val="20"/>
                <w:szCs w:val="20"/>
              </w:rPr>
            </w:pPr>
            <w:r w:rsidRPr="00810FE9">
              <w:rPr>
                <w:sz w:val="20"/>
                <w:szCs w:val="20"/>
              </w:rPr>
              <w:t>51.3%</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37.8</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020802030201</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Lynchburg Reservoir-Pedlar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0.96</w:t>
            </w:r>
          </w:p>
        </w:tc>
        <w:tc>
          <w:tcPr>
            <w:tcW w:w="1260" w:type="dxa"/>
            <w:vAlign w:val="bottom"/>
          </w:tcPr>
          <w:p w:rsidR="00810FE9" w:rsidRPr="00810FE9" w:rsidRDefault="00810FE9" w:rsidP="00810FE9">
            <w:pPr>
              <w:jc w:val="right"/>
              <w:rPr>
                <w:sz w:val="20"/>
                <w:szCs w:val="20"/>
              </w:rPr>
            </w:pPr>
            <w:r w:rsidRPr="00810FE9">
              <w:rPr>
                <w:sz w:val="20"/>
                <w:szCs w:val="20"/>
              </w:rPr>
              <w:t>64.5%</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43.5</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020802030202</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Browns Creek-Pedlar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1.02</w:t>
            </w:r>
          </w:p>
        </w:tc>
        <w:tc>
          <w:tcPr>
            <w:tcW w:w="1260" w:type="dxa"/>
            <w:vAlign w:val="bottom"/>
          </w:tcPr>
          <w:p w:rsidR="00810FE9" w:rsidRPr="00810FE9" w:rsidRDefault="00810FE9" w:rsidP="00810FE9">
            <w:pPr>
              <w:jc w:val="right"/>
              <w:rPr>
                <w:sz w:val="20"/>
                <w:szCs w:val="20"/>
              </w:rPr>
            </w:pPr>
            <w:r w:rsidRPr="00810FE9">
              <w:rPr>
                <w:sz w:val="20"/>
                <w:szCs w:val="20"/>
              </w:rPr>
              <w:t>60.3%</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29.3</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020802030501</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South Fork Tye River-North Fork Tye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1.03</w:t>
            </w:r>
          </w:p>
        </w:tc>
        <w:tc>
          <w:tcPr>
            <w:tcW w:w="1260" w:type="dxa"/>
            <w:vAlign w:val="bottom"/>
          </w:tcPr>
          <w:p w:rsidR="00810FE9" w:rsidRPr="00810FE9" w:rsidRDefault="00810FE9" w:rsidP="00810FE9">
            <w:pPr>
              <w:jc w:val="right"/>
              <w:rPr>
                <w:sz w:val="20"/>
                <w:szCs w:val="20"/>
              </w:rPr>
            </w:pPr>
            <w:r w:rsidRPr="00810FE9">
              <w:rPr>
                <w:sz w:val="20"/>
                <w:szCs w:val="20"/>
              </w:rPr>
              <w:t>97.5%</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80.9</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020802030502</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Cub Creek-Tye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1.07</w:t>
            </w:r>
          </w:p>
        </w:tc>
        <w:tc>
          <w:tcPr>
            <w:tcW w:w="1260" w:type="dxa"/>
            <w:vAlign w:val="bottom"/>
          </w:tcPr>
          <w:p w:rsidR="00810FE9" w:rsidRPr="00810FE9" w:rsidRDefault="00810FE9" w:rsidP="00810FE9">
            <w:pPr>
              <w:jc w:val="right"/>
              <w:rPr>
                <w:sz w:val="20"/>
                <w:szCs w:val="20"/>
              </w:rPr>
            </w:pPr>
            <w:r w:rsidRPr="00810FE9">
              <w:rPr>
                <w:sz w:val="20"/>
                <w:szCs w:val="20"/>
              </w:rPr>
              <w:t>61.3%</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47.2</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020802030505</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Little Piney River-Piney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1.07</w:t>
            </w:r>
          </w:p>
        </w:tc>
        <w:tc>
          <w:tcPr>
            <w:tcW w:w="1260" w:type="dxa"/>
            <w:vAlign w:val="bottom"/>
          </w:tcPr>
          <w:p w:rsidR="00810FE9" w:rsidRPr="00810FE9" w:rsidRDefault="00810FE9" w:rsidP="00810FE9">
            <w:pPr>
              <w:jc w:val="right"/>
              <w:rPr>
                <w:sz w:val="20"/>
                <w:szCs w:val="20"/>
              </w:rPr>
            </w:pPr>
            <w:r w:rsidRPr="00810FE9">
              <w:rPr>
                <w:sz w:val="20"/>
                <w:szCs w:val="20"/>
              </w:rPr>
              <w:t>78.6%</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83.7</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020802030601</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North Fork Buffalo River-Buffalo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1.06</w:t>
            </w:r>
          </w:p>
        </w:tc>
        <w:tc>
          <w:tcPr>
            <w:tcW w:w="1260" w:type="dxa"/>
            <w:vAlign w:val="bottom"/>
          </w:tcPr>
          <w:p w:rsidR="00810FE9" w:rsidRPr="00810FE9" w:rsidRDefault="00810FE9" w:rsidP="00810FE9">
            <w:pPr>
              <w:jc w:val="right"/>
              <w:rPr>
                <w:sz w:val="20"/>
                <w:szCs w:val="20"/>
              </w:rPr>
            </w:pPr>
            <w:r w:rsidRPr="00810FE9">
              <w:rPr>
                <w:sz w:val="20"/>
                <w:szCs w:val="20"/>
              </w:rPr>
              <w:t>39.7%</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37.6</w:t>
            </w:r>
          </w:p>
        </w:tc>
      </w:tr>
      <w:tr w:rsidR="00810FE9" w:rsidTr="00810FE9">
        <w:tc>
          <w:tcPr>
            <w:tcW w:w="650" w:type="dxa"/>
            <w:vAlign w:val="bottom"/>
          </w:tcPr>
          <w:p w:rsidR="00810FE9" w:rsidRPr="007E7FCF" w:rsidRDefault="00810FE9" w:rsidP="00876B22">
            <w:pPr>
              <w:pStyle w:val="NoSpacing"/>
              <w:rPr>
                <w:rFonts w:cs="Times New Roman"/>
                <w:sz w:val="20"/>
                <w:szCs w:val="20"/>
              </w:rPr>
            </w:pPr>
            <w:r>
              <w:rPr>
                <w:rFonts w:cs="Times New Roman"/>
                <w:sz w:val="20"/>
                <w:szCs w:val="20"/>
              </w:rPr>
              <w:t>VA</w:t>
            </w:r>
          </w:p>
        </w:tc>
        <w:tc>
          <w:tcPr>
            <w:tcW w:w="1436"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020802040104</w:t>
            </w:r>
          </w:p>
        </w:tc>
        <w:tc>
          <w:tcPr>
            <w:tcW w:w="4502" w:type="dxa"/>
            <w:vAlign w:val="bottom"/>
          </w:tcPr>
          <w:p w:rsidR="00810FE9" w:rsidRPr="00547971" w:rsidRDefault="00810FE9">
            <w:pPr>
              <w:rPr>
                <w:rFonts w:cs="Times New Roman"/>
                <w:color w:val="000000"/>
                <w:sz w:val="20"/>
                <w:szCs w:val="20"/>
              </w:rPr>
            </w:pPr>
            <w:r w:rsidRPr="00547971">
              <w:rPr>
                <w:rFonts w:cs="Times New Roman"/>
                <w:color w:val="000000"/>
                <w:sz w:val="20"/>
                <w:szCs w:val="20"/>
              </w:rPr>
              <w:t>Doyles River</w:t>
            </w:r>
          </w:p>
        </w:tc>
        <w:tc>
          <w:tcPr>
            <w:tcW w:w="1080" w:type="dxa"/>
            <w:vAlign w:val="center"/>
          </w:tcPr>
          <w:p w:rsidR="00810FE9" w:rsidRPr="00547971" w:rsidRDefault="00810FE9" w:rsidP="001E53F8">
            <w:pPr>
              <w:jc w:val="center"/>
              <w:rPr>
                <w:rFonts w:cs="Times New Roman"/>
                <w:color w:val="000000"/>
                <w:sz w:val="20"/>
                <w:szCs w:val="20"/>
              </w:rPr>
            </w:pPr>
            <w:r w:rsidRPr="00547971">
              <w:rPr>
                <w:rFonts w:cs="Times New Roman"/>
                <w:color w:val="000000"/>
                <w:sz w:val="20"/>
                <w:szCs w:val="20"/>
              </w:rPr>
              <w:t>0.88</w:t>
            </w:r>
          </w:p>
        </w:tc>
        <w:tc>
          <w:tcPr>
            <w:tcW w:w="1260" w:type="dxa"/>
            <w:vAlign w:val="bottom"/>
          </w:tcPr>
          <w:p w:rsidR="00810FE9" w:rsidRPr="00810FE9" w:rsidRDefault="00810FE9" w:rsidP="00810FE9">
            <w:pPr>
              <w:jc w:val="right"/>
              <w:rPr>
                <w:sz w:val="20"/>
                <w:szCs w:val="20"/>
              </w:rPr>
            </w:pPr>
            <w:r w:rsidRPr="00810FE9">
              <w:rPr>
                <w:sz w:val="20"/>
                <w:szCs w:val="20"/>
              </w:rPr>
              <w:t>81.5%</w:t>
            </w:r>
          </w:p>
        </w:tc>
        <w:tc>
          <w:tcPr>
            <w:tcW w:w="1170" w:type="dxa"/>
            <w:vAlign w:val="center"/>
          </w:tcPr>
          <w:p w:rsidR="00810FE9" w:rsidRPr="00547971" w:rsidRDefault="00810FE9">
            <w:pPr>
              <w:jc w:val="right"/>
              <w:rPr>
                <w:rFonts w:cs="Times New Roman"/>
                <w:color w:val="000000"/>
                <w:sz w:val="20"/>
                <w:szCs w:val="20"/>
              </w:rPr>
            </w:pPr>
            <w:r w:rsidRPr="00547971">
              <w:rPr>
                <w:rFonts w:cs="Times New Roman"/>
                <w:color w:val="000000"/>
                <w:sz w:val="20"/>
                <w:szCs w:val="20"/>
              </w:rPr>
              <w:t>29.7</w:t>
            </w:r>
          </w:p>
        </w:tc>
      </w:tr>
    </w:tbl>
    <w:p w:rsidR="00CD37A3" w:rsidRDefault="00CD37A3" w:rsidP="00CD37A3">
      <w:pPr>
        <w:pStyle w:val="NoSpacing"/>
      </w:pPr>
    </w:p>
    <w:p w:rsidR="00547971" w:rsidRDefault="00547971">
      <w:pPr>
        <w:spacing w:after="200" w:line="276" w:lineRule="auto"/>
      </w:pPr>
      <w:r>
        <w:br w:type="page"/>
      </w:r>
    </w:p>
    <w:p w:rsidR="00547971" w:rsidRPr="007E7FCF" w:rsidRDefault="00547971" w:rsidP="00547971">
      <w:pPr>
        <w:pStyle w:val="NoSpacing"/>
        <w:rPr>
          <w:szCs w:val="24"/>
        </w:rPr>
      </w:pPr>
      <w:r w:rsidRPr="007E7FCF">
        <w:rPr>
          <w:szCs w:val="24"/>
        </w:rPr>
        <w:lastRenderedPageBreak/>
        <w:t>Appendix Table I</w:t>
      </w:r>
      <w:r>
        <w:rPr>
          <w:szCs w:val="24"/>
        </w:rPr>
        <w:t>V</w:t>
      </w:r>
      <w:r w:rsidRPr="007E7FCF">
        <w:rPr>
          <w:szCs w:val="24"/>
        </w:rPr>
        <w:t xml:space="preserve">.  </w:t>
      </w:r>
      <w:r>
        <w:rPr>
          <w:szCs w:val="24"/>
        </w:rPr>
        <w:t xml:space="preserve">Level 2 Priority Subwatersheds Containing Wild Brook Trout Only </w:t>
      </w:r>
      <w:r w:rsidR="00274053">
        <w:rPr>
          <w:szCs w:val="24"/>
        </w:rPr>
        <w:t xml:space="preserve">(allopatric) </w:t>
      </w:r>
      <w:proofErr w:type="gramStart"/>
      <w:r>
        <w:rPr>
          <w:szCs w:val="24"/>
        </w:rPr>
        <w:t>Patches</w:t>
      </w:r>
      <w:proofErr w:type="gramEnd"/>
      <w:r>
        <w:rPr>
          <w:szCs w:val="24"/>
        </w:rPr>
        <w:t>.</w:t>
      </w:r>
    </w:p>
    <w:p w:rsidR="00547971" w:rsidRPr="007E7FCF" w:rsidRDefault="00547971" w:rsidP="00547971">
      <w:pPr>
        <w:pStyle w:val="NoSpacing"/>
        <w:rPr>
          <w:szCs w:val="24"/>
        </w:rPr>
      </w:pPr>
    </w:p>
    <w:tbl>
      <w:tblPr>
        <w:tblStyle w:val="TableGrid"/>
        <w:tblW w:w="9576" w:type="dxa"/>
        <w:tblLook w:val="04A0" w:firstRow="1" w:lastRow="0" w:firstColumn="1" w:lastColumn="0" w:noHBand="0" w:noVBand="1"/>
      </w:tblPr>
      <w:tblGrid>
        <w:gridCol w:w="650"/>
        <w:gridCol w:w="1618"/>
        <w:gridCol w:w="4744"/>
        <w:gridCol w:w="1243"/>
        <w:gridCol w:w="1321"/>
      </w:tblGrid>
      <w:tr w:rsidR="00810FE9" w:rsidTr="00EB1CFC">
        <w:tc>
          <w:tcPr>
            <w:tcW w:w="650" w:type="dxa"/>
            <w:vAlign w:val="bottom"/>
          </w:tcPr>
          <w:p w:rsidR="00810FE9" w:rsidRPr="007E7FCF" w:rsidRDefault="00810FE9" w:rsidP="00876B22">
            <w:pPr>
              <w:pStyle w:val="NoSpacing"/>
              <w:rPr>
                <w:rFonts w:cs="Times New Roman"/>
                <w:b/>
                <w:sz w:val="20"/>
                <w:szCs w:val="20"/>
              </w:rPr>
            </w:pPr>
            <w:r>
              <w:rPr>
                <w:rFonts w:cs="Times New Roman"/>
                <w:b/>
                <w:sz w:val="20"/>
                <w:szCs w:val="20"/>
              </w:rPr>
              <w:t>State</w:t>
            </w:r>
          </w:p>
        </w:tc>
        <w:tc>
          <w:tcPr>
            <w:tcW w:w="1618" w:type="dxa"/>
            <w:vAlign w:val="bottom"/>
          </w:tcPr>
          <w:p w:rsidR="00810FE9" w:rsidRPr="007E7FCF" w:rsidRDefault="00810FE9"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44" w:type="dxa"/>
            <w:vAlign w:val="bottom"/>
          </w:tcPr>
          <w:p w:rsidR="00810FE9" w:rsidRPr="007E7FCF" w:rsidRDefault="00810FE9"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3" w:type="dxa"/>
            <w:vAlign w:val="bottom"/>
          </w:tcPr>
          <w:p w:rsidR="00810FE9" w:rsidRDefault="00810FE9" w:rsidP="005F5822">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810FE9" w:rsidRPr="007E7FCF" w:rsidRDefault="00810FE9" w:rsidP="00876B2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020501010201</w:t>
            </w:r>
          </w:p>
        </w:tc>
        <w:tc>
          <w:tcPr>
            <w:tcW w:w="4744" w:type="dxa"/>
          </w:tcPr>
          <w:p w:rsidR="003222A6" w:rsidRPr="003222A6" w:rsidRDefault="003222A6" w:rsidP="005F5822">
            <w:pPr>
              <w:rPr>
                <w:rFonts w:cs="Times New Roman"/>
                <w:sz w:val="20"/>
                <w:szCs w:val="20"/>
              </w:rPr>
            </w:pPr>
            <w:r w:rsidRPr="003222A6">
              <w:rPr>
                <w:rFonts w:cs="Times New Roman"/>
                <w:sz w:val="20"/>
                <w:szCs w:val="20"/>
              </w:rPr>
              <w:t>Pleasant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81.8%</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58.4</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020501010202</w:t>
            </w:r>
          </w:p>
        </w:tc>
        <w:tc>
          <w:tcPr>
            <w:tcW w:w="4744" w:type="dxa"/>
          </w:tcPr>
          <w:p w:rsidR="003222A6" w:rsidRPr="003222A6" w:rsidRDefault="003222A6" w:rsidP="005F5822">
            <w:pPr>
              <w:rPr>
                <w:rFonts w:cs="Times New Roman"/>
                <w:sz w:val="20"/>
                <w:szCs w:val="20"/>
              </w:rPr>
            </w:pPr>
            <w:r w:rsidRPr="003222A6">
              <w:rPr>
                <w:rFonts w:cs="Times New Roman"/>
                <w:sz w:val="20"/>
                <w:szCs w:val="20"/>
              </w:rPr>
              <w:t>Upper Cherry Valley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80.0%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60.0</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020501010301</w:t>
            </w:r>
          </w:p>
        </w:tc>
        <w:tc>
          <w:tcPr>
            <w:tcW w:w="4744" w:type="dxa"/>
          </w:tcPr>
          <w:p w:rsidR="003222A6" w:rsidRPr="003222A6" w:rsidRDefault="003222A6" w:rsidP="005F5822">
            <w:pPr>
              <w:rPr>
                <w:rFonts w:cs="Times New Roman"/>
                <w:sz w:val="20"/>
                <w:szCs w:val="20"/>
              </w:rPr>
            </w:pPr>
            <w:r w:rsidRPr="003222A6">
              <w:rPr>
                <w:rFonts w:cs="Times New Roman"/>
                <w:sz w:val="20"/>
                <w:szCs w:val="20"/>
              </w:rPr>
              <w:t xml:space="preserve">Upper </w:t>
            </w:r>
            <w:proofErr w:type="spellStart"/>
            <w:r w:rsidRPr="003222A6">
              <w:rPr>
                <w:rFonts w:cs="Times New Roman"/>
                <w:sz w:val="20"/>
                <w:szCs w:val="20"/>
              </w:rPr>
              <w:t>Schenevus</w:t>
            </w:r>
            <w:proofErr w:type="spellEnd"/>
            <w:r w:rsidRPr="003222A6">
              <w:rPr>
                <w:rFonts w:cs="Times New Roman"/>
                <w:sz w:val="20"/>
                <w:szCs w:val="20"/>
              </w:rPr>
              <w:t xml:space="preserv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69.4%</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31.6</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020501010302</w:t>
            </w:r>
          </w:p>
        </w:tc>
        <w:tc>
          <w:tcPr>
            <w:tcW w:w="4744" w:type="dxa"/>
          </w:tcPr>
          <w:p w:rsidR="003222A6" w:rsidRPr="003222A6" w:rsidRDefault="003222A6" w:rsidP="005F5822">
            <w:pPr>
              <w:rPr>
                <w:rFonts w:cs="Times New Roman"/>
                <w:sz w:val="20"/>
                <w:szCs w:val="20"/>
              </w:rPr>
            </w:pPr>
            <w:r w:rsidRPr="003222A6">
              <w:rPr>
                <w:rFonts w:cs="Times New Roman"/>
                <w:sz w:val="20"/>
                <w:szCs w:val="20"/>
              </w:rPr>
              <w:t>Elk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82.1%</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23.9</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020501010401</w:t>
            </w:r>
          </w:p>
        </w:tc>
        <w:tc>
          <w:tcPr>
            <w:tcW w:w="4744" w:type="dxa"/>
          </w:tcPr>
          <w:p w:rsidR="003222A6" w:rsidRPr="003222A6" w:rsidRDefault="003222A6" w:rsidP="005F5822">
            <w:pPr>
              <w:rPr>
                <w:rFonts w:cs="Times New Roman"/>
                <w:sz w:val="20"/>
                <w:szCs w:val="20"/>
              </w:rPr>
            </w:pPr>
            <w:r w:rsidRPr="003222A6">
              <w:rPr>
                <w:rFonts w:cs="Times New Roman"/>
                <w:sz w:val="20"/>
                <w:szCs w:val="20"/>
              </w:rPr>
              <w:t>Center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100.0%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41.1</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020501010403</w:t>
            </w:r>
          </w:p>
        </w:tc>
        <w:tc>
          <w:tcPr>
            <w:tcW w:w="4744" w:type="dxa"/>
          </w:tcPr>
          <w:p w:rsidR="003222A6" w:rsidRPr="003222A6" w:rsidRDefault="003222A6" w:rsidP="005F5822">
            <w:pPr>
              <w:rPr>
                <w:rFonts w:cs="Times New Roman"/>
                <w:sz w:val="20"/>
                <w:szCs w:val="20"/>
              </w:rPr>
            </w:pPr>
            <w:r w:rsidRPr="003222A6">
              <w:rPr>
                <w:rFonts w:cs="Times New Roman"/>
                <w:sz w:val="20"/>
                <w:szCs w:val="20"/>
              </w:rPr>
              <w:t>Upper Charlotte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77.6%</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96.3</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020501010404</w:t>
            </w:r>
          </w:p>
        </w:tc>
        <w:tc>
          <w:tcPr>
            <w:tcW w:w="4744" w:type="dxa"/>
          </w:tcPr>
          <w:p w:rsidR="003222A6" w:rsidRPr="003222A6" w:rsidRDefault="003222A6" w:rsidP="005F5822">
            <w:pPr>
              <w:rPr>
                <w:rFonts w:cs="Times New Roman"/>
                <w:sz w:val="20"/>
                <w:szCs w:val="20"/>
              </w:rPr>
            </w:pPr>
            <w:proofErr w:type="spellStart"/>
            <w:r w:rsidRPr="003222A6">
              <w:rPr>
                <w:rFonts w:cs="Times New Roman"/>
                <w:sz w:val="20"/>
                <w:szCs w:val="20"/>
              </w:rPr>
              <w:t>Kortright</w:t>
            </w:r>
            <w:proofErr w:type="spellEnd"/>
            <w:r w:rsidRPr="003222A6">
              <w:rPr>
                <w:rFonts w:cs="Times New Roman"/>
                <w:sz w:val="20"/>
                <w:szCs w:val="20"/>
              </w:rPr>
              <w:t xml:space="preserv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100.0%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72.7</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020501010501</w:t>
            </w:r>
          </w:p>
        </w:tc>
        <w:tc>
          <w:tcPr>
            <w:tcW w:w="4744" w:type="dxa"/>
          </w:tcPr>
          <w:p w:rsidR="003222A6" w:rsidRPr="003222A6" w:rsidRDefault="003222A6" w:rsidP="005F5822">
            <w:pPr>
              <w:rPr>
                <w:rFonts w:cs="Times New Roman"/>
                <w:sz w:val="20"/>
                <w:szCs w:val="20"/>
              </w:rPr>
            </w:pPr>
            <w:r w:rsidRPr="003222A6">
              <w:rPr>
                <w:rFonts w:cs="Times New Roman"/>
                <w:sz w:val="20"/>
                <w:szCs w:val="20"/>
              </w:rPr>
              <w:t>West Branch Otego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63.2%</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3.5</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020501010502</w:t>
            </w:r>
          </w:p>
        </w:tc>
        <w:tc>
          <w:tcPr>
            <w:tcW w:w="4744" w:type="dxa"/>
          </w:tcPr>
          <w:p w:rsidR="003222A6" w:rsidRPr="003222A6" w:rsidRDefault="003222A6" w:rsidP="005F5822">
            <w:pPr>
              <w:rPr>
                <w:rFonts w:cs="Times New Roman"/>
                <w:sz w:val="20"/>
                <w:szCs w:val="20"/>
              </w:rPr>
            </w:pPr>
            <w:r w:rsidRPr="003222A6">
              <w:rPr>
                <w:rFonts w:cs="Times New Roman"/>
                <w:sz w:val="20"/>
                <w:szCs w:val="20"/>
              </w:rPr>
              <w:t>Upper Otego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62.5%</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26.7</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020501010504</w:t>
            </w:r>
          </w:p>
        </w:tc>
        <w:tc>
          <w:tcPr>
            <w:tcW w:w="4744" w:type="dxa"/>
          </w:tcPr>
          <w:p w:rsidR="003222A6" w:rsidRPr="003222A6" w:rsidRDefault="003222A6" w:rsidP="005F5822">
            <w:pPr>
              <w:rPr>
                <w:rFonts w:cs="Times New Roman"/>
                <w:sz w:val="20"/>
                <w:szCs w:val="20"/>
              </w:rPr>
            </w:pPr>
            <w:r w:rsidRPr="003222A6">
              <w:rPr>
                <w:rFonts w:cs="Times New Roman"/>
                <w:sz w:val="20"/>
                <w:szCs w:val="20"/>
              </w:rPr>
              <w:t>Lower Otego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66.7%</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73.1</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020501010604</w:t>
            </w:r>
          </w:p>
        </w:tc>
        <w:tc>
          <w:tcPr>
            <w:tcW w:w="4744" w:type="dxa"/>
          </w:tcPr>
          <w:p w:rsidR="003222A6" w:rsidRPr="003222A6" w:rsidRDefault="003222A6" w:rsidP="005F5822">
            <w:pPr>
              <w:rPr>
                <w:rFonts w:cs="Times New Roman"/>
                <w:sz w:val="20"/>
                <w:szCs w:val="20"/>
              </w:rPr>
            </w:pPr>
            <w:r w:rsidRPr="003222A6">
              <w:rPr>
                <w:rFonts w:cs="Times New Roman"/>
                <w:sz w:val="20"/>
                <w:szCs w:val="20"/>
              </w:rPr>
              <w:t>Red Creek-Susquehanna River</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66.7%</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76.7</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020501010802</w:t>
            </w:r>
          </w:p>
        </w:tc>
        <w:tc>
          <w:tcPr>
            <w:tcW w:w="4744" w:type="dxa"/>
          </w:tcPr>
          <w:p w:rsidR="003222A6" w:rsidRPr="003222A6" w:rsidRDefault="003222A6" w:rsidP="005F5822">
            <w:pPr>
              <w:rPr>
                <w:rFonts w:cs="Times New Roman"/>
                <w:sz w:val="20"/>
                <w:szCs w:val="20"/>
              </w:rPr>
            </w:pPr>
            <w:r w:rsidRPr="003222A6">
              <w:rPr>
                <w:rFonts w:cs="Times New Roman"/>
                <w:sz w:val="20"/>
                <w:szCs w:val="20"/>
              </w:rPr>
              <w:t>Middle Butternut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60.7%</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93.0</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020501010803</w:t>
            </w:r>
          </w:p>
        </w:tc>
        <w:tc>
          <w:tcPr>
            <w:tcW w:w="4744" w:type="dxa"/>
          </w:tcPr>
          <w:p w:rsidR="003222A6" w:rsidRPr="003222A6" w:rsidRDefault="003222A6" w:rsidP="005F5822">
            <w:pPr>
              <w:rPr>
                <w:rFonts w:cs="Times New Roman"/>
                <w:sz w:val="20"/>
                <w:szCs w:val="20"/>
              </w:rPr>
            </w:pPr>
            <w:r w:rsidRPr="003222A6">
              <w:rPr>
                <w:rFonts w:cs="Times New Roman"/>
                <w:sz w:val="20"/>
                <w:szCs w:val="20"/>
              </w:rPr>
              <w:t>Lower Butternut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69.8%</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105.9</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020501010906</w:t>
            </w:r>
          </w:p>
        </w:tc>
        <w:tc>
          <w:tcPr>
            <w:tcW w:w="4744" w:type="dxa"/>
          </w:tcPr>
          <w:p w:rsidR="003222A6" w:rsidRPr="003222A6" w:rsidRDefault="003222A6" w:rsidP="005F5822">
            <w:pPr>
              <w:rPr>
                <w:rFonts w:cs="Times New Roman"/>
                <w:sz w:val="20"/>
                <w:szCs w:val="20"/>
              </w:rPr>
            </w:pPr>
            <w:r w:rsidRPr="003222A6">
              <w:rPr>
                <w:rFonts w:cs="Times New Roman"/>
                <w:sz w:val="20"/>
                <w:szCs w:val="20"/>
              </w:rPr>
              <w:t>Center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92.3%</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59.8</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020501010907</w:t>
            </w:r>
          </w:p>
        </w:tc>
        <w:tc>
          <w:tcPr>
            <w:tcW w:w="4744" w:type="dxa"/>
          </w:tcPr>
          <w:p w:rsidR="003222A6" w:rsidRPr="003222A6" w:rsidRDefault="003222A6" w:rsidP="005F5822">
            <w:pPr>
              <w:rPr>
                <w:rFonts w:cs="Times New Roman"/>
                <w:sz w:val="20"/>
                <w:szCs w:val="20"/>
              </w:rPr>
            </w:pPr>
            <w:r w:rsidRPr="003222A6">
              <w:rPr>
                <w:rFonts w:cs="Times New Roman"/>
                <w:sz w:val="20"/>
                <w:szCs w:val="20"/>
              </w:rPr>
              <w:t>Great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90.0%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66.9</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020501011001</w:t>
            </w:r>
          </w:p>
        </w:tc>
        <w:tc>
          <w:tcPr>
            <w:tcW w:w="4744" w:type="dxa"/>
          </w:tcPr>
          <w:p w:rsidR="003222A6" w:rsidRPr="003222A6" w:rsidRDefault="003222A6" w:rsidP="005F5822">
            <w:pPr>
              <w:rPr>
                <w:rFonts w:cs="Times New Roman"/>
                <w:sz w:val="20"/>
                <w:szCs w:val="20"/>
              </w:rPr>
            </w:pPr>
            <w:r w:rsidRPr="003222A6">
              <w:rPr>
                <w:rFonts w:cs="Times New Roman"/>
                <w:sz w:val="20"/>
                <w:szCs w:val="20"/>
              </w:rPr>
              <w:t xml:space="preserve">Upper </w:t>
            </w:r>
            <w:proofErr w:type="spellStart"/>
            <w:r w:rsidRPr="003222A6">
              <w:rPr>
                <w:rFonts w:cs="Times New Roman"/>
                <w:sz w:val="20"/>
                <w:szCs w:val="20"/>
              </w:rPr>
              <w:t>Ouleout</w:t>
            </w:r>
            <w:proofErr w:type="spellEnd"/>
            <w:r w:rsidRPr="003222A6">
              <w:rPr>
                <w:rFonts w:cs="Times New Roman"/>
                <w:sz w:val="20"/>
                <w:szCs w:val="20"/>
              </w:rPr>
              <w:t xml:space="preserv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100.0%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25.0</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020501011002</w:t>
            </w:r>
          </w:p>
        </w:tc>
        <w:tc>
          <w:tcPr>
            <w:tcW w:w="4744" w:type="dxa"/>
          </w:tcPr>
          <w:p w:rsidR="003222A6" w:rsidRPr="003222A6" w:rsidRDefault="003222A6" w:rsidP="005F5822">
            <w:pPr>
              <w:rPr>
                <w:rFonts w:cs="Times New Roman"/>
                <w:sz w:val="20"/>
                <w:szCs w:val="20"/>
              </w:rPr>
            </w:pPr>
            <w:r w:rsidRPr="003222A6">
              <w:rPr>
                <w:rFonts w:cs="Times New Roman"/>
                <w:sz w:val="20"/>
                <w:szCs w:val="20"/>
              </w:rPr>
              <w:t>Treadwell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95.0%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25.6</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020501011004</w:t>
            </w:r>
          </w:p>
        </w:tc>
        <w:tc>
          <w:tcPr>
            <w:tcW w:w="4744" w:type="dxa"/>
          </w:tcPr>
          <w:p w:rsidR="003222A6" w:rsidRPr="003222A6" w:rsidRDefault="003222A6" w:rsidP="005F5822">
            <w:pPr>
              <w:rPr>
                <w:rFonts w:cs="Times New Roman"/>
                <w:sz w:val="20"/>
                <w:szCs w:val="20"/>
              </w:rPr>
            </w:pPr>
            <w:r w:rsidRPr="003222A6">
              <w:rPr>
                <w:rFonts w:cs="Times New Roman"/>
                <w:sz w:val="20"/>
                <w:szCs w:val="20"/>
              </w:rPr>
              <w:t>Handsome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84.0%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9.9</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020501011101</w:t>
            </w:r>
          </w:p>
        </w:tc>
        <w:tc>
          <w:tcPr>
            <w:tcW w:w="4744" w:type="dxa"/>
          </w:tcPr>
          <w:p w:rsidR="003222A6" w:rsidRPr="003222A6" w:rsidRDefault="003222A6" w:rsidP="005F5822">
            <w:pPr>
              <w:rPr>
                <w:rFonts w:cs="Times New Roman"/>
                <w:sz w:val="20"/>
                <w:szCs w:val="20"/>
              </w:rPr>
            </w:pPr>
            <w:proofErr w:type="spellStart"/>
            <w:r w:rsidRPr="003222A6">
              <w:rPr>
                <w:rFonts w:cs="Times New Roman"/>
                <w:sz w:val="20"/>
                <w:szCs w:val="20"/>
              </w:rPr>
              <w:t>Otsdawa</w:t>
            </w:r>
            <w:proofErr w:type="spellEnd"/>
            <w:r w:rsidRPr="003222A6">
              <w:rPr>
                <w:rFonts w:cs="Times New Roman"/>
                <w:sz w:val="20"/>
                <w:szCs w:val="20"/>
              </w:rPr>
              <w:t xml:space="preserv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100.0%</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28.7</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020501011103</w:t>
            </w:r>
          </w:p>
        </w:tc>
        <w:tc>
          <w:tcPr>
            <w:tcW w:w="4744" w:type="dxa"/>
          </w:tcPr>
          <w:p w:rsidR="003222A6" w:rsidRPr="003222A6" w:rsidRDefault="003222A6" w:rsidP="005F5822">
            <w:pPr>
              <w:rPr>
                <w:rFonts w:cs="Times New Roman"/>
                <w:sz w:val="20"/>
                <w:szCs w:val="20"/>
              </w:rPr>
            </w:pPr>
            <w:r w:rsidRPr="003222A6">
              <w:rPr>
                <w:rFonts w:cs="Times New Roman"/>
                <w:sz w:val="20"/>
                <w:szCs w:val="20"/>
              </w:rPr>
              <w:t>Sand Hill Creek-Susquehanna River</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61.9%</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28.1</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020501011104</w:t>
            </w:r>
          </w:p>
        </w:tc>
        <w:tc>
          <w:tcPr>
            <w:tcW w:w="4744" w:type="dxa"/>
          </w:tcPr>
          <w:p w:rsidR="003222A6" w:rsidRPr="003222A6" w:rsidRDefault="003222A6" w:rsidP="005F5822">
            <w:pPr>
              <w:rPr>
                <w:rFonts w:cs="Times New Roman"/>
                <w:sz w:val="20"/>
                <w:szCs w:val="20"/>
              </w:rPr>
            </w:pPr>
            <w:proofErr w:type="spellStart"/>
            <w:r w:rsidRPr="003222A6">
              <w:rPr>
                <w:rFonts w:cs="Times New Roman"/>
                <w:sz w:val="20"/>
                <w:szCs w:val="20"/>
              </w:rPr>
              <w:t>Carrs</w:t>
            </w:r>
            <w:proofErr w:type="spellEnd"/>
            <w:r w:rsidRPr="003222A6">
              <w:rPr>
                <w:rFonts w:cs="Times New Roman"/>
                <w:sz w:val="20"/>
                <w:szCs w:val="20"/>
              </w:rPr>
              <w:t xml:space="preserv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92.3%</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11.4</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020501011201</w:t>
            </w:r>
          </w:p>
        </w:tc>
        <w:tc>
          <w:tcPr>
            <w:tcW w:w="4744" w:type="dxa"/>
          </w:tcPr>
          <w:p w:rsidR="003222A6" w:rsidRPr="003222A6" w:rsidRDefault="003222A6" w:rsidP="005F5822">
            <w:pPr>
              <w:rPr>
                <w:rFonts w:cs="Times New Roman"/>
                <w:sz w:val="20"/>
                <w:szCs w:val="20"/>
              </w:rPr>
            </w:pPr>
            <w:r w:rsidRPr="003222A6">
              <w:rPr>
                <w:rFonts w:cs="Times New Roman"/>
                <w:sz w:val="20"/>
                <w:szCs w:val="20"/>
              </w:rPr>
              <w:t>Bennettsville Creek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82.2%</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69.4</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020501011202</w:t>
            </w:r>
          </w:p>
        </w:tc>
        <w:tc>
          <w:tcPr>
            <w:tcW w:w="4744" w:type="dxa"/>
          </w:tcPr>
          <w:p w:rsidR="003222A6" w:rsidRPr="003222A6" w:rsidRDefault="003222A6" w:rsidP="005F5822">
            <w:pPr>
              <w:rPr>
                <w:rFonts w:cs="Times New Roman"/>
                <w:sz w:val="20"/>
                <w:szCs w:val="20"/>
              </w:rPr>
            </w:pPr>
            <w:r w:rsidRPr="003222A6">
              <w:rPr>
                <w:rFonts w:cs="Times New Roman"/>
                <w:sz w:val="20"/>
                <w:szCs w:val="20"/>
              </w:rPr>
              <w:t>Kelsey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77.1%</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2.8</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020501011204</w:t>
            </w:r>
          </w:p>
        </w:tc>
        <w:tc>
          <w:tcPr>
            <w:tcW w:w="4744" w:type="dxa"/>
          </w:tcPr>
          <w:p w:rsidR="003222A6" w:rsidRPr="003222A6" w:rsidRDefault="003222A6" w:rsidP="005F5822">
            <w:pPr>
              <w:rPr>
                <w:rFonts w:cs="Times New Roman"/>
                <w:sz w:val="20"/>
                <w:szCs w:val="20"/>
              </w:rPr>
            </w:pPr>
            <w:r w:rsidRPr="003222A6">
              <w:rPr>
                <w:rFonts w:cs="Times New Roman"/>
                <w:sz w:val="20"/>
                <w:szCs w:val="20"/>
              </w:rPr>
              <w:t>Wylie Brook</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90.3%</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56.5</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rFonts w:cs="Times New Roman"/>
                <w:sz w:val="20"/>
                <w:szCs w:val="20"/>
              </w:rPr>
            </w:pPr>
            <w:r w:rsidRPr="003222A6">
              <w:rPr>
                <w:rFonts w:cs="Times New Roman"/>
                <w:sz w:val="20"/>
                <w:szCs w:val="20"/>
              </w:rPr>
              <w:t>020501011207</w:t>
            </w:r>
          </w:p>
        </w:tc>
        <w:tc>
          <w:tcPr>
            <w:tcW w:w="4744" w:type="dxa"/>
          </w:tcPr>
          <w:p w:rsidR="003222A6" w:rsidRPr="003222A6" w:rsidRDefault="003222A6" w:rsidP="005F5822">
            <w:pPr>
              <w:rPr>
                <w:rFonts w:cs="Times New Roman"/>
                <w:sz w:val="20"/>
                <w:szCs w:val="20"/>
              </w:rPr>
            </w:pPr>
            <w:proofErr w:type="spellStart"/>
            <w:r w:rsidRPr="003222A6">
              <w:rPr>
                <w:rFonts w:cs="Times New Roman"/>
                <w:sz w:val="20"/>
                <w:szCs w:val="20"/>
              </w:rPr>
              <w:t>Ouaquaga</w:t>
            </w:r>
            <w:proofErr w:type="spellEnd"/>
            <w:r w:rsidRPr="003222A6">
              <w:rPr>
                <w:rFonts w:cs="Times New Roman"/>
                <w:sz w:val="20"/>
                <w:szCs w:val="20"/>
              </w:rPr>
              <w:t xml:space="preserve"> Creek-Susquehanna River</w:t>
            </w:r>
          </w:p>
        </w:tc>
        <w:tc>
          <w:tcPr>
            <w:tcW w:w="1243" w:type="dxa"/>
            <w:vAlign w:val="center"/>
          </w:tcPr>
          <w:p w:rsidR="003222A6" w:rsidRPr="003222A6" w:rsidRDefault="003222A6" w:rsidP="003222A6">
            <w:pPr>
              <w:jc w:val="right"/>
              <w:rPr>
                <w:rFonts w:cs="Times New Roman"/>
                <w:sz w:val="20"/>
                <w:szCs w:val="20"/>
              </w:rPr>
            </w:pPr>
            <w:r w:rsidRPr="003222A6">
              <w:rPr>
                <w:rFonts w:cs="Times New Roman"/>
                <w:sz w:val="20"/>
                <w:szCs w:val="20"/>
              </w:rPr>
              <w:t>60.6%</w:t>
            </w:r>
          </w:p>
        </w:tc>
        <w:tc>
          <w:tcPr>
            <w:tcW w:w="1321" w:type="dxa"/>
            <w:vAlign w:val="center"/>
          </w:tcPr>
          <w:p w:rsidR="003222A6" w:rsidRPr="003222A6" w:rsidRDefault="003222A6" w:rsidP="003222A6">
            <w:pPr>
              <w:jc w:val="right"/>
              <w:rPr>
                <w:rFonts w:cs="Times New Roman"/>
                <w:sz w:val="20"/>
                <w:szCs w:val="20"/>
              </w:rPr>
            </w:pPr>
            <w:r w:rsidRPr="003222A6">
              <w:rPr>
                <w:rFonts w:cs="Times New Roman"/>
                <w:sz w:val="20"/>
                <w:szCs w:val="20"/>
              </w:rPr>
              <w:t>45.0</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020501011301</w:t>
            </w:r>
          </w:p>
        </w:tc>
        <w:tc>
          <w:tcPr>
            <w:tcW w:w="4744" w:type="dxa"/>
          </w:tcPr>
          <w:p w:rsidR="003222A6" w:rsidRPr="003222A6" w:rsidRDefault="003222A6" w:rsidP="005F5822">
            <w:pPr>
              <w:rPr>
                <w:sz w:val="20"/>
                <w:szCs w:val="20"/>
              </w:rPr>
            </w:pPr>
            <w:proofErr w:type="spellStart"/>
            <w:r w:rsidRPr="003222A6">
              <w:rPr>
                <w:sz w:val="20"/>
                <w:szCs w:val="20"/>
              </w:rPr>
              <w:t>Shadigee</w:t>
            </w:r>
            <w:proofErr w:type="spellEnd"/>
            <w:r w:rsidRPr="003222A6">
              <w:rPr>
                <w:sz w:val="20"/>
                <w:szCs w:val="20"/>
              </w:rPr>
              <w:t xml:space="preserve"> Creek</w:t>
            </w:r>
          </w:p>
        </w:tc>
        <w:tc>
          <w:tcPr>
            <w:tcW w:w="1243" w:type="dxa"/>
            <w:vAlign w:val="center"/>
          </w:tcPr>
          <w:p w:rsidR="003222A6" w:rsidRPr="003222A6" w:rsidRDefault="003222A6" w:rsidP="003222A6">
            <w:pPr>
              <w:jc w:val="right"/>
              <w:rPr>
                <w:sz w:val="20"/>
                <w:szCs w:val="20"/>
              </w:rPr>
            </w:pPr>
            <w:r w:rsidRPr="003222A6">
              <w:rPr>
                <w:sz w:val="20"/>
                <w:szCs w:val="20"/>
              </w:rPr>
              <w:t>62.1%</w:t>
            </w:r>
          </w:p>
        </w:tc>
        <w:tc>
          <w:tcPr>
            <w:tcW w:w="1321" w:type="dxa"/>
            <w:vAlign w:val="center"/>
          </w:tcPr>
          <w:p w:rsidR="003222A6" w:rsidRPr="003222A6" w:rsidRDefault="003222A6" w:rsidP="003222A6">
            <w:pPr>
              <w:jc w:val="right"/>
              <w:rPr>
                <w:sz w:val="20"/>
                <w:szCs w:val="20"/>
              </w:rPr>
            </w:pPr>
            <w:r w:rsidRPr="003222A6">
              <w:rPr>
                <w:sz w:val="20"/>
                <w:szCs w:val="20"/>
              </w:rPr>
              <w:t>19.6</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020501011303</w:t>
            </w:r>
          </w:p>
        </w:tc>
        <w:tc>
          <w:tcPr>
            <w:tcW w:w="4744" w:type="dxa"/>
          </w:tcPr>
          <w:p w:rsidR="003222A6" w:rsidRPr="003222A6" w:rsidRDefault="003222A6" w:rsidP="005F5822">
            <w:pPr>
              <w:rPr>
                <w:sz w:val="20"/>
                <w:szCs w:val="20"/>
              </w:rPr>
            </w:pPr>
            <w:r w:rsidRPr="003222A6">
              <w:rPr>
                <w:sz w:val="20"/>
                <w:szCs w:val="20"/>
              </w:rPr>
              <w:t xml:space="preserve">Middle </w:t>
            </w:r>
            <w:proofErr w:type="spellStart"/>
            <w:r w:rsidRPr="003222A6">
              <w:rPr>
                <w:sz w:val="20"/>
                <w:szCs w:val="20"/>
              </w:rPr>
              <w:t>Starrucca</w:t>
            </w:r>
            <w:proofErr w:type="spellEnd"/>
            <w:r w:rsidRPr="003222A6">
              <w:rPr>
                <w:sz w:val="20"/>
                <w:szCs w:val="20"/>
              </w:rPr>
              <w:t xml:space="preserve"> Creek</w:t>
            </w:r>
          </w:p>
        </w:tc>
        <w:tc>
          <w:tcPr>
            <w:tcW w:w="1243" w:type="dxa"/>
            <w:vAlign w:val="center"/>
          </w:tcPr>
          <w:p w:rsidR="003222A6" w:rsidRPr="003222A6" w:rsidRDefault="003222A6" w:rsidP="003222A6">
            <w:pPr>
              <w:jc w:val="right"/>
              <w:rPr>
                <w:sz w:val="20"/>
                <w:szCs w:val="20"/>
              </w:rPr>
            </w:pPr>
            <w:r w:rsidRPr="003222A6">
              <w:rPr>
                <w:sz w:val="20"/>
                <w:szCs w:val="20"/>
              </w:rPr>
              <w:t>87.5%</w:t>
            </w:r>
          </w:p>
        </w:tc>
        <w:tc>
          <w:tcPr>
            <w:tcW w:w="1321" w:type="dxa"/>
            <w:vAlign w:val="center"/>
          </w:tcPr>
          <w:p w:rsidR="003222A6" w:rsidRPr="003222A6" w:rsidRDefault="003222A6" w:rsidP="003222A6">
            <w:pPr>
              <w:jc w:val="right"/>
              <w:rPr>
                <w:sz w:val="20"/>
                <w:szCs w:val="20"/>
              </w:rPr>
            </w:pPr>
            <w:r w:rsidRPr="003222A6">
              <w:rPr>
                <w:sz w:val="20"/>
                <w:szCs w:val="20"/>
              </w:rPr>
              <w:t>6.5</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020501011304</w:t>
            </w:r>
          </w:p>
        </w:tc>
        <w:tc>
          <w:tcPr>
            <w:tcW w:w="4744" w:type="dxa"/>
          </w:tcPr>
          <w:p w:rsidR="003222A6" w:rsidRPr="003222A6" w:rsidRDefault="003222A6" w:rsidP="005F5822">
            <w:pPr>
              <w:rPr>
                <w:sz w:val="20"/>
                <w:szCs w:val="20"/>
              </w:rPr>
            </w:pPr>
            <w:r w:rsidRPr="003222A6">
              <w:rPr>
                <w:sz w:val="20"/>
                <w:szCs w:val="20"/>
              </w:rPr>
              <w:t xml:space="preserve">Lower </w:t>
            </w:r>
            <w:proofErr w:type="spellStart"/>
            <w:r w:rsidRPr="003222A6">
              <w:rPr>
                <w:sz w:val="20"/>
                <w:szCs w:val="20"/>
              </w:rPr>
              <w:t>Starrucca</w:t>
            </w:r>
            <w:proofErr w:type="spellEnd"/>
            <w:r w:rsidRPr="003222A6">
              <w:rPr>
                <w:sz w:val="20"/>
                <w:szCs w:val="20"/>
              </w:rPr>
              <w:t xml:space="preserve"> Creek</w:t>
            </w:r>
          </w:p>
        </w:tc>
        <w:tc>
          <w:tcPr>
            <w:tcW w:w="1243" w:type="dxa"/>
            <w:vAlign w:val="center"/>
          </w:tcPr>
          <w:p w:rsidR="003222A6" w:rsidRPr="003222A6" w:rsidRDefault="003222A6" w:rsidP="003222A6">
            <w:pPr>
              <w:jc w:val="right"/>
              <w:rPr>
                <w:sz w:val="20"/>
                <w:szCs w:val="20"/>
              </w:rPr>
            </w:pPr>
            <w:r w:rsidRPr="003222A6">
              <w:rPr>
                <w:sz w:val="20"/>
                <w:szCs w:val="20"/>
              </w:rPr>
              <w:t>71.9%</w:t>
            </w:r>
          </w:p>
        </w:tc>
        <w:tc>
          <w:tcPr>
            <w:tcW w:w="1321" w:type="dxa"/>
            <w:vAlign w:val="center"/>
          </w:tcPr>
          <w:p w:rsidR="003222A6" w:rsidRPr="003222A6" w:rsidRDefault="003222A6" w:rsidP="003222A6">
            <w:pPr>
              <w:jc w:val="right"/>
              <w:rPr>
                <w:sz w:val="20"/>
                <w:szCs w:val="20"/>
              </w:rPr>
            </w:pPr>
            <w:r w:rsidRPr="003222A6">
              <w:rPr>
                <w:sz w:val="20"/>
                <w:szCs w:val="20"/>
              </w:rPr>
              <w:t>31.3</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020501011307</w:t>
            </w:r>
          </w:p>
        </w:tc>
        <w:tc>
          <w:tcPr>
            <w:tcW w:w="4744" w:type="dxa"/>
          </w:tcPr>
          <w:p w:rsidR="003222A6" w:rsidRPr="003222A6" w:rsidRDefault="003222A6" w:rsidP="005F5822">
            <w:pPr>
              <w:rPr>
                <w:sz w:val="20"/>
                <w:szCs w:val="20"/>
              </w:rPr>
            </w:pPr>
            <w:r w:rsidRPr="003222A6">
              <w:rPr>
                <w:sz w:val="20"/>
                <w:szCs w:val="20"/>
              </w:rPr>
              <w:t>Trowbridge Creek</w:t>
            </w:r>
          </w:p>
        </w:tc>
        <w:tc>
          <w:tcPr>
            <w:tcW w:w="1243" w:type="dxa"/>
            <w:vAlign w:val="center"/>
          </w:tcPr>
          <w:p w:rsidR="003222A6" w:rsidRPr="003222A6" w:rsidRDefault="003222A6" w:rsidP="003222A6">
            <w:pPr>
              <w:jc w:val="right"/>
              <w:rPr>
                <w:sz w:val="20"/>
                <w:szCs w:val="20"/>
              </w:rPr>
            </w:pPr>
            <w:r w:rsidRPr="003222A6">
              <w:rPr>
                <w:sz w:val="20"/>
                <w:szCs w:val="20"/>
              </w:rPr>
              <w:t>100.0%</w:t>
            </w:r>
          </w:p>
        </w:tc>
        <w:tc>
          <w:tcPr>
            <w:tcW w:w="1321" w:type="dxa"/>
            <w:vAlign w:val="center"/>
          </w:tcPr>
          <w:p w:rsidR="003222A6" w:rsidRPr="003222A6" w:rsidRDefault="003222A6" w:rsidP="003222A6">
            <w:pPr>
              <w:jc w:val="right"/>
              <w:rPr>
                <w:sz w:val="20"/>
                <w:szCs w:val="20"/>
              </w:rPr>
            </w:pPr>
            <w:r w:rsidRPr="003222A6">
              <w:rPr>
                <w:sz w:val="20"/>
                <w:szCs w:val="20"/>
              </w:rPr>
              <w:t>29.1</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020501011309</w:t>
            </w:r>
          </w:p>
        </w:tc>
        <w:tc>
          <w:tcPr>
            <w:tcW w:w="4744" w:type="dxa"/>
          </w:tcPr>
          <w:p w:rsidR="003222A6" w:rsidRPr="003222A6" w:rsidRDefault="003222A6" w:rsidP="005F5822">
            <w:pPr>
              <w:rPr>
                <w:sz w:val="20"/>
                <w:szCs w:val="20"/>
              </w:rPr>
            </w:pPr>
            <w:r w:rsidRPr="003222A6">
              <w:rPr>
                <w:sz w:val="20"/>
                <w:szCs w:val="20"/>
              </w:rPr>
              <w:t>Silver Creek</w:t>
            </w:r>
          </w:p>
        </w:tc>
        <w:tc>
          <w:tcPr>
            <w:tcW w:w="1243" w:type="dxa"/>
            <w:vAlign w:val="center"/>
          </w:tcPr>
          <w:p w:rsidR="003222A6" w:rsidRPr="003222A6" w:rsidRDefault="003222A6" w:rsidP="003222A6">
            <w:pPr>
              <w:jc w:val="right"/>
              <w:rPr>
                <w:sz w:val="20"/>
                <w:szCs w:val="20"/>
              </w:rPr>
            </w:pPr>
            <w:r w:rsidRPr="003222A6">
              <w:rPr>
                <w:sz w:val="20"/>
                <w:szCs w:val="20"/>
              </w:rPr>
              <w:t>62.5%</w:t>
            </w:r>
          </w:p>
        </w:tc>
        <w:tc>
          <w:tcPr>
            <w:tcW w:w="1321" w:type="dxa"/>
            <w:vAlign w:val="center"/>
          </w:tcPr>
          <w:p w:rsidR="003222A6" w:rsidRPr="003222A6" w:rsidRDefault="003222A6" w:rsidP="003222A6">
            <w:pPr>
              <w:jc w:val="right"/>
              <w:rPr>
                <w:sz w:val="20"/>
                <w:szCs w:val="20"/>
              </w:rPr>
            </w:pPr>
            <w:r w:rsidRPr="003222A6">
              <w:rPr>
                <w:sz w:val="20"/>
                <w:szCs w:val="20"/>
              </w:rPr>
              <w:t>16.1</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020501020302</w:t>
            </w:r>
          </w:p>
        </w:tc>
        <w:tc>
          <w:tcPr>
            <w:tcW w:w="4744" w:type="dxa"/>
          </w:tcPr>
          <w:p w:rsidR="003222A6" w:rsidRPr="003222A6" w:rsidRDefault="003222A6" w:rsidP="005F5822">
            <w:pPr>
              <w:rPr>
                <w:sz w:val="20"/>
                <w:szCs w:val="20"/>
              </w:rPr>
            </w:pPr>
            <w:r w:rsidRPr="003222A6">
              <w:rPr>
                <w:sz w:val="20"/>
                <w:szCs w:val="20"/>
              </w:rPr>
              <w:t>Mud Creek</w:t>
            </w:r>
          </w:p>
        </w:tc>
        <w:tc>
          <w:tcPr>
            <w:tcW w:w="1243" w:type="dxa"/>
            <w:vAlign w:val="center"/>
          </w:tcPr>
          <w:p w:rsidR="003222A6" w:rsidRPr="003222A6" w:rsidRDefault="003222A6" w:rsidP="003222A6">
            <w:pPr>
              <w:jc w:val="right"/>
              <w:rPr>
                <w:sz w:val="20"/>
                <w:szCs w:val="20"/>
              </w:rPr>
            </w:pPr>
            <w:r w:rsidRPr="003222A6">
              <w:rPr>
                <w:sz w:val="20"/>
                <w:szCs w:val="20"/>
              </w:rPr>
              <w:t>66.7%</w:t>
            </w:r>
          </w:p>
        </w:tc>
        <w:tc>
          <w:tcPr>
            <w:tcW w:w="1321" w:type="dxa"/>
            <w:vAlign w:val="center"/>
          </w:tcPr>
          <w:p w:rsidR="003222A6" w:rsidRPr="003222A6" w:rsidRDefault="003222A6" w:rsidP="003222A6">
            <w:pPr>
              <w:jc w:val="right"/>
              <w:rPr>
                <w:sz w:val="20"/>
                <w:szCs w:val="20"/>
              </w:rPr>
            </w:pPr>
            <w:r w:rsidRPr="003222A6">
              <w:rPr>
                <w:sz w:val="20"/>
                <w:szCs w:val="20"/>
              </w:rPr>
              <w:t>5.3</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020501020306</w:t>
            </w:r>
          </w:p>
        </w:tc>
        <w:tc>
          <w:tcPr>
            <w:tcW w:w="4744" w:type="dxa"/>
          </w:tcPr>
          <w:p w:rsidR="003222A6" w:rsidRPr="003222A6" w:rsidRDefault="003222A6" w:rsidP="005F5822">
            <w:pPr>
              <w:rPr>
                <w:sz w:val="20"/>
                <w:szCs w:val="20"/>
              </w:rPr>
            </w:pPr>
            <w:r w:rsidRPr="003222A6">
              <w:rPr>
                <w:sz w:val="20"/>
                <w:szCs w:val="20"/>
              </w:rPr>
              <w:t>Merrill Creek</w:t>
            </w:r>
          </w:p>
        </w:tc>
        <w:tc>
          <w:tcPr>
            <w:tcW w:w="1243" w:type="dxa"/>
            <w:vAlign w:val="center"/>
          </w:tcPr>
          <w:p w:rsidR="003222A6" w:rsidRPr="003222A6" w:rsidRDefault="003222A6" w:rsidP="003222A6">
            <w:pPr>
              <w:jc w:val="right"/>
              <w:rPr>
                <w:sz w:val="20"/>
                <w:szCs w:val="20"/>
              </w:rPr>
            </w:pPr>
            <w:r w:rsidRPr="003222A6">
              <w:rPr>
                <w:sz w:val="20"/>
                <w:szCs w:val="20"/>
              </w:rPr>
              <w:t>80.0%</w:t>
            </w:r>
          </w:p>
        </w:tc>
        <w:tc>
          <w:tcPr>
            <w:tcW w:w="1321" w:type="dxa"/>
            <w:vAlign w:val="center"/>
          </w:tcPr>
          <w:p w:rsidR="003222A6" w:rsidRPr="003222A6" w:rsidRDefault="003222A6" w:rsidP="003222A6">
            <w:pPr>
              <w:jc w:val="right"/>
              <w:rPr>
                <w:sz w:val="20"/>
                <w:szCs w:val="20"/>
              </w:rPr>
            </w:pPr>
            <w:r w:rsidRPr="003222A6">
              <w:rPr>
                <w:sz w:val="20"/>
                <w:szCs w:val="20"/>
              </w:rPr>
              <w:t>43.2</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020501020405</w:t>
            </w:r>
          </w:p>
        </w:tc>
        <w:tc>
          <w:tcPr>
            <w:tcW w:w="4744" w:type="dxa"/>
          </w:tcPr>
          <w:p w:rsidR="003222A6" w:rsidRPr="003222A6" w:rsidRDefault="003222A6" w:rsidP="005F5822">
            <w:pPr>
              <w:rPr>
                <w:sz w:val="20"/>
                <w:szCs w:val="20"/>
              </w:rPr>
            </w:pPr>
            <w:r w:rsidRPr="003222A6">
              <w:rPr>
                <w:sz w:val="20"/>
                <w:szCs w:val="20"/>
              </w:rPr>
              <w:t>Culver Creek-Dudley Creek</w:t>
            </w:r>
          </w:p>
        </w:tc>
        <w:tc>
          <w:tcPr>
            <w:tcW w:w="1243" w:type="dxa"/>
            <w:vAlign w:val="center"/>
          </w:tcPr>
          <w:p w:rsidR="003222A6" w:rsidRPr="003222A6" w:rsidRDefault="003222A6" w:rsidP="003222A6">
            <w:pPr>
              <w:jc w:val="right"/>
              <w:rPr>
                <w:sz w:val="20"/>
                <w:szCs w:val="20"/>
              </w:rPr>
            </w:pPr>
            <w:r w:rsidRPr="003222A6">
              <w:rPr>
                <w:sz w:val="20"/>
                <w:szCs w:val="20"/>
              </w:rPr>
              <w:t>83.3%</w:t>
            </w:r>
          </w:p>
        </w:tc>
        <w:tc>
          <w:tcPr>
            <w:tcW w:w="1321" w:type="dxa"/>
            <w:vAlign w:val="center"/>
          </w:tcPr>
          <w:p w:rsidR="003222A6" w:rsidRPr="003222A6" w:rsidRDefault="003222A6" w:rsidP="003222A6">
            <w:pPr>
              <w:jc w:val="right"/>
              <w:rPr>
                <w:sz w:val="20"/>
                <w:szCs w:val="20"/>
              </w:rPr>
            </w:pPr>
            <w:r w:rsidRPr="003222A6">
              <w:rPr>
                <w:sz w:val="20"/>
                <w:szCs w:val="20"/>
              </w:rPr>
              <w:t>27.2</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020501020502</w:t>
            </w:r>
          </w:p>
        </w:tc>
        <w:tc>
          <w:tcPr>
            <w:tcW w:w="4744" w:type="dxa"/>
          </w:tcPr>
          <w:p w:rsidR="003222A6" w:rsidRPr="003222A6" w:rsidRDefault="003222A6" w:rsidP="005F5822">
            <w:pPr>
              <w:rPr>
                <w:sz w:val="20"/>
                <w:szCs w:val="20"/>
              </w:rPr>
            </w:pPr>
            <w:r w:rsidRPr="003222A6">
              <w:rPr>
                <w:sz w:val="20"/>
                <w:szCs w:val="20"/>
              </w:rPr>
              <w:t xml:space="preserve">Middle </w:t>
            </w:r>
            <w:proofErr w:type="spellStart"/>
            <w:r w:rsidRPr="003222A6">
              <w:rPr>
                <w:sz w:val="20"/>
                <w:szCs w:val="20"/>
              </w:rPr>
              <w:t>Sangerfield</w:t>
            </w:r>
            <w:proofErr w:type="spellEnd"/>
            <w:r w:rsidRPr="003222A6">
              <w:rPr>
                <w:sz w:val="20"/>
                <w:szCs w:val="20"/>
              </w:rPr>
              <w:t xml:space="preserve"> River</w:t>
            </w:r>
          </w:p>
        </w:tc>
        <w:tc>
          <w:tcPr>
            <w:tcW w:w="1243" w:type="dxa"/>
            <w:vAlign w:val="center"/>
          </w:tcPr>
          <w:p w:rsidR="003222A6" w:rsidRPr="003222A6" w:rsidRDefault="003222A6" w:rsidP="003222A6">
            <w:pPr>
              <w:jc w:val="right"/>
              <w:rPr>
                <w:sz w:val="20"/>
                <w:szCs w:val="20"/>
              </w:rPr>
            </w:pPr>
            <w:r w:rsidRPr="003222A6">
              <w:rPr>
                <w:sz w:val="20"/>
                <w:szCs w:val="20"/>
              </w:rPr>
              <w:t>61.5%</w:t>
            </w:r>
          </w:p>
        </w:tc>
        <w:tc>
          <w:tcPr>
            <w:tcW w:w="1321" w:type="dxa"/>
            <w:vAlign w:val="center"/>
          </w:tcPr>
          <w:p w:rsidR="003222A6" w:rsidRPr="003222A6" w:rsidRDefault="003222A6" w:rsidP="003222A6">
            <w:pPr>
              <w:jc w:val="right"/>
              <w:rPr>
                <w:sz w:val="20"/>
                <w:szCs w:val="20"/>
              </w:rPr>
            </w:pPr>
            <w:r w:rsidRPr="003222A6">
              <w:rPr>
                <w:sz w:val="20"/>
                <w:szCs w:val="20"/>
              </w:rPr>
              <w:t>26.5</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020501020601</w:t>
            </w:r>
          </w:p>
        </w:tc>
        <w:tc>
          <w:tcPr>
            <w:tcW w:w="4744" w:type="dxa"/>
          </w:tcPr>
          <w:p w:rsidR="003222A6" w:rsidRPr="003222A6" w:rsidRDefault="003222A6" w:rsidP="005F5822">
            <w:pPr>
              <w:rPr>
                <w:sz w:val="20"/>
                <w:szCs w:val="20"/>
              </w:rPr>
            </w:pPr>
            <w:r w:rsidRPr="003222A6">
              <w:rPr>
                <w:sz w:val="20"/>
                <w:szCs w:val="20"/>
              </w:rPr>
              <w:t>Pleasant Brook</w:t>
            </w:r>
          </w:p>
        </w:tc>
        <w:tc>
          <w:tcPr>
            <w:tcW w:w="1243" w:type="dxa"/>
            <w:vAlign w:val="center"/>
          </w:tcPr>
          <w:p w:rsidR="003222A6" w:rsidRPr="003222A6" w:rsidRDefault="003222A6" w:rsidP="003222A6">
            <w:pPr>
              <w:jc w:val="right"/>
              <w:rPr>
                <w:sz w:val="20"/>
                <w:szCs w:val="20"/>
              </w:rPr>
            </w:pPr>
            <w:r w:rsidRPr="003222A6">
              <w:rPr>
                <w:sz w:val="20"/>
                <w:szCs w:val="20"/>
              </w:rPr>
              <w:t>69.2%</w:t>
            </w:r>
          </w:p>
        </w:tc>
        <w:tc>
          <w:tcPr>
            <w:tcW w:w="1321" w:type="dxa"/>
            <w:vAlign w:val="center"/>
          </w:tcPr>
          <w:p w:rsidR="003222A6" w:rsidRPr="003222A6" w:rsidRDefault="003222A6" w:rsidP="003222A6">
            <w:pPr>
              <w:jc w:val="right"/>
              <w:rPr>
                <w:sz w:val="20"/>
                <w:szCs w:val="20"/>
              </w:rPr>
            </w:pPr>
            <w:r w:rsidRPr="003222A6">
              <w:rPr>
                <w:sz w:val="20"/>
                <w:szCs w:val="20"/>
              </w:rPr>
              <w:t>3.6</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020501020609</w:t>
            </w:r>
          </w:p>
        </w:tc>
        <w:tc>
          <w:tcPr>
            <w:tcW w:w="4744" w:type="dxa"/>
          </w:tcPr>
          <w:p w:rsidR="003222A6" w:rsidRPr="003222A6" w:rsidRDefault="003222A6" w:rsidP="005F5822">
            <w:pPr>
              <w:rPr>
                <w:sz w:val="20"/>
                <w:szCs w:val="20"/>
              </w:rPr>
            </w:pPr>
            <w:r w:rsidRPr="003222A6">
              <w:rPr>
                <w:sz w:val="20"/>
                <w:szCs w:val="20"/>
              </w:rPr>
              <w:t>Turner Creek-Fly Meadow Creek</w:t>
            </w:r>
          </w:p>
        </w:tc>
        <w:tc>
          <w:tcPr>
            <w:tcW w:w="1243" w:type="dxa"/>
            <w:vAlign w:val="center"/>
          </w:tcPr>
          <w:p w:rsidR="003222A6" w:rsidRPr="003222A6" w:rsidRDefault="003222A6" w:rsidP="003222A6">
            <w:pPr>
              <w:jc w:val="right"/>
              <w:rPr>
                <w:sz w:val="20"/>
                <w:szCs w:val="20"/>
              </w:rPr>
            </w:pPr>
            <w:r w:rsidRPr="003222A6">
              <w:rPr>
                <w:sz w:val="20"/>
                <w:szCs w:val="20"/>
              </w:rPr>
              <w:t>79.3%</w:t>
            </w:r>
          </w:p>
        </w:tc>
        <w:tc>
          <w:tcPr>
            <w:tcW w:w="1321" w:type="dxa"/>
            <w:vAlign w:val="center"/>
          </w:tcPr>
          <w:p w:rsidR="003222A6" w:rsidRPr="003222A6" w:rsidRDefault="003222A6" w:rsidP="003222A6">
            <w:pPr>
              <w:jc w:val="right"/>
              <w:rPr>
                <w:sz w:val="20"/>
                <w:szCs w:val="20"/>
              </w:rPr>
            </w:pPr>
            <w:r w:rsidRPr="003222A6">
              <w:rPr>
                <w:sz w:val="20"/>
                <w:szCs w:val="20"/>
              </w:rPr>
              <w:t>4.9</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020501020702</w:t>
            </w:r>
          </w:p>
        </w:tc>
        <w:tc>
          <w:tcPr>
            <w:tcW w:w="4744" w:type="dxa"/>
          </w:tcPr>
          <w:p w:rsidR="003222A6" w:rsidRPr="003222A6" w:rsidRDefault="003222A6" w:rsidP="005F5822">
            <w:pPr>
              <w:rPr>
                <w:sz w:val="20"/>
                <w:szCs w:val="20"/>
              </w:rPr>
            </w:pPr>
            <w:r w:rsidRPr="003222A6">
              <w:rPr>
                <w:sz w:val="20"/>
                <w:szCs w:val="20"/>
              </w:rPr>
              <w:t xml:space="preserve">Upper </w:t>
            </w:r>
            <w:proofErr w:type="spellStart"/>
            <w:r w:rsidRPr="003222A6">
              <w:rPr>
                <w:sz w:val="20"/>
                <w:szCs w:val="20"/>
              </w:rPr>
              <w:t>Genegantslet</w:t>
            </w:r>
            <w:proofErr w:type="spellEnd"/>
            <w:r w:rsidRPr="003222A6">
              <w:rPr>
                <w:sz w:val="20"/>
                <w:szCs w:val="20"/>
              </w:rPr>
              <w:t xml:space="preserve"> Creek</w:t>
            </w:r>
          </w:p>
        </w:tc>
        <w:tc>
          <w:tcPr>
            <w:tcW w:w="1243" w:type="dxa"/>
            <w:vAlign w:val="center"/>
          </w:tcPr>
          <w:p w:rsidR="003222A6" w:rsidRPr="003222A6" w:rsidRDefault="003222A6" w:rsidP="003222A6">
            <w:pPr>
              <w:jc w:val="right"/>
              <w:rPr>
                <w:sz w:val="20"/>
                <w:szCs w:val="20"/>
              </w:rPr>
            </w:pPr>
            <w:r w:rsidRPr="003222A6">
              <w:rPr>
                <w:sz w:val="20"/>
                <w:szCs w:val="20"/>
              </w:rPr>
              <w:t>60.0%</w:t>
            </w:r>
          </w:p>
        </w:tc>
        <w:tc>
          <w:tcPr>
            <w:tcW w:w="1321" w:type="dxa"/>
            <w:vAlign w:val="center"/>
          </w:tcPr>
          <w:p w:rsidR="003222A6" w:rsidRPr="003222A6" w:rsidRDefault="003222A6" w:rsidP="003222A6">
            <w:pPr>
              <w:jc w:val="right"/>
              <w:rPr>
                <w:sz w:val="20"/>
                <w:szCs w:val="20"/>
              </w:rPr>
            </w:pPr>
            <w:r w:rsidRPr="003222A6">
              <w:rPr>
                <w:sz w:val="20"/>
                <w:szCs w:val="20"/>
              </w:rPr>
              <w:t>10.6</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020501030304</w:t>
            </w:r>
          </w:p>
        </w:tc>
        <w:tc>
          <w:tcPr>
            <w:tcW w:w="4744" w:type="dxa"/>
          </w:tcPr>
          <w:p w:rsidR="003222A6" w:rsidRPr="003222A6" w:rsidRDefault="003222A6" w:rsidP="005F5822">
            <w:pPr>
              <w:rPr>
                <w:sz w:val="20"/>
                <w:szCs w:val="20"/>
              </w:rPr>
            </w:pPr>
            <w:r w:rsidRPr="003222A6">
              <w:rPr>
                <w:sz w:val="20"/>
                <w:szCs w:val="20"/>
              </w:rPr>
              <w:t xml:space="preserve">Middle </w:t>
            </w:r>
            <w:proofErr w:type="spellStart"/>
            <w:r w:rsidRPr="003222A6">
              <w:rPr>
                <w:sz w:val="20"/>
                <w:szCs w:val="20"/>
              </w:rPr>
              <w:t>Catatonk</w:t>
            </w:r>
            <w:proofErr w:type="spellEnd"/>
            <w:r w:rsidRPr="003222A6">
              <w:rPr>
                <w:sz w:val="20"/>
                <w:szCs w:val="20"/>
              </w:rPr>
              <w:t xml:space="preserve"> Creek</w:t>
            </w:r>
          </w:p>
        </w:tc>
        <w:tc>
          <w:tcPr>
            <w:tcW w:w="1243" w:type="dxa"/>
            <w:vAlign w:val="center"/>
          </w:tcPr>
          <w:p w:rsidR="003222A6" w:rsidRPr="003222A6" w:rsidRDefault="003222A6" w:rsidP="003222A6">
            <w:pPr>
              <w:jc w:val="right"/>
              <w:rPr>
                <w:sz w:val="20"/>
                <w:szCs w:val="20"/>
              </w:rPr>
            </w:pPr>
            <w:r w:rsidRPr="003222A6">
              <w:rPr>
                <w:sz w:val="20"/>
                <w:szCs w:val="20"/>
              </w:rPr>
              <w:t>60.6%</w:t>
            </w:r>
          </w:p>
        </w:tc>
        <w:tc>
          <w:tcPr>
            <w:tcW w:w="1321" w:type="dxa"/>
            <w:vAlign w:val="center"/>
          </w:tcPr>
          <w:p w:rsidR="003222A6" w:rsidRPr="003222A6" w:rsidRDefault="003222A6" w:rsidP="003222A6">
            <w:pPr>
              <w:jc w:val="right"/>
              <w:rPr>
                <w:sz w:val="20"/>
                <w:szCs w:val="20"/>
              </w:rPr>
            </w:pPr>
            <w:r w:rsidRPr="003222A6">
              <w:rPr>
                <w:sz w:val="20"/>
                <w:szCs w:val="20"/>
              </w:rPr>
              <w:t>14.3</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020501030401</w:t>
            </w:r>
          </w:p>
        </w:tc>
        <w:tc>
          <w:tcPr>
            <w:tcW w:w="4744" w:type="dxa"/>
          </w:tcPr>
          <w:p w:rsidR="003222A6" w:rsidRPr="003222A6" w:rsidRDefault="003222A6" w:rsidP="005F5822">
            <w:pPr>
              <w:rPr>
                <w:sz w:val="20"/>
                <w:szCs w:val="20"/>
              </w:rPr>
            </w:pPr>
            <w:r w:rsidRPr="003222A6">
              <w:rPr>
                <w:sz w:val="20"/>
                <w:szCs w:val="20"/>
              </w:rPr>
              <w:t>Headwaters East Branch Owego Creek</w:t>
            </w:r>
          </w:p>
        </w:tc>
        <w:tc>
          <w:tcPr>
            <w:tcW w:w="1243" w:type="dxa"/>
            <w:vAlign w:val="center"/>
          </w:tcPr>
          <w:p w:rsidR="003222A6" w:rsidRPr="003222A6" w:rsidRDefault="003222A6" w:rsidP="003222A6">
            <w:pPr>
              <w:jc w:val="right"/>
              <w:rPr>
                <w:sz w:val="20"/>
                <w:szCs w:val="20"/>
              </w:rPr>
            </w:pPr>
            <w:r w:rsidRPr="003222A6">
              <w:rPr>
                <w:sz w:val="20"/>
                <w:szCs w:val="20"/>
              </w:rPr>
              <w:t>96.8%</w:t>
            </w:r>
          </w:p>
        </w:tc>
        <w:tc>
          <w:tcPr>
            <w:tcW w:w="1321" w:type="dxa"/>
            <w:vAlign w:val="center"/>
          </w:tcPr>
          <w:p w:rsidR="003222A6" w:rsidRPr="003222A6" w:rsidRDefault="003222A6" w:rsidP="003222A6">
            <w:pPr>
              <w:jc w:val="right"/>
              <w:rPr>
                <w:sz w:val="20"/>
                <w:szCs w:val="20"/>
              </w:rPr>
            </w:pPr>
            <w:r w:rsidRPr="003222A6">
              <w:rPr>
                <w:sz w:val="20"/>
                <w:szCs w:val="20"/>
              </w:rPr>
              <w:t>28.6</w:t>
            </w:r>
          </w:p>
        </w:tc>
      </w:tr>
      <w:tr w:rsidR="003222A6" w:rsidTr="00EB1CFC">
        <w:tc>
          <w:tcPr>
            <w:tcW w:w="650" w:type="dxa"/>
            <w:vAlign w:val="bottom"/>
          </w:tcPr>
          <w:p w:rsidR="003222A6" w:rsidRPr="007E7FCF" w:rsidRDefault="003222A6" w:rsidP="005F58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020501030405</w:t>
            </w:r>
          </w:p>
        </w:tc>
        <w:tc>
          <w:tcPr>
            <w:tcW w:w="4744" w:type="dxa"/>
          </w:tcPr>
          <w:p w:rsidR="003222A6" w:rsidRPr="003222A6" w:rsidRDefault="003222A6" w:rsidP="005F5822">
            <w:pPr>
              <w:rPr>
                <w:sz w:val="20"/>
                <w:szCs w:val="20"/>
              </w:rPr>
            </w:pPr>
            <w:r w:rsidRPr="003222A6">
              <w:rPr>
                <w:sz w:val="20"/>
                <w:szCs w:val="20"/>
              </w:rPr>
              <w:t>Upper West Branch Owego Creek</w:t>
            </w:r>
          </w:p>
        </w:tc>
        <w:tc>
          <w:tcPr>
            <w:tcW w:w="1243" w:type="dxa"/>
            <w:vAlign w:val="center"/>
          </w:tcPr>
          <w:p w:rsidR="003222A6" w:rsidRPr="003222A6" w:rsidRDefault="003222A6" w:rsidP="003222A6">
            <w:pPr>
              <w:jc w:val="right"/>
              <w:rPr>
                <w:sz w:val="20"/>
                <w:szCs w:val="20"/>
              </w:rPr>
            </w:pPr>
            <w:r w:rsidRPr="003222A6">
              <w:rPr>
                <w:sz w:val="20"/>
                <w:szCs w:val="20"/>
              </w:rPr>
              <w:t>80.0%</w:t>
            </w:r>
          </w:p>
        </w:tc>
        <w:tc>
          <w:tcPr>
            <w:tcW w:w="1321" w:type="dxa"/>
            <w:vAlign w:val="center"/>
          </w:tcPr>
          <w:p w:rsidR="003222A6" w:rsidRPr="003222A6" w:rsidRDefault="003222A6" w:rsidP="003222A6">
            <w:pPr>
              <w:jc w:val="right"/>
              <w:rPr>
                <w:sz w:val="20"/>
                <w:szCs w:val="20"/>
              </w:rPr>
            </w:pPr>
            <w:r w:rsidRPr="003222A6">
              <w:rPr>
                <w:sz w:val="20"/>
                <w:szCs w:val="20"/>
              </w:rPr>
              <w:t>28.8</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020501030501</w:t>
            </w:r>
          </w:p>
        </w:tc>
        <w:tc>
          <w:tcPr>
            <w:tcW w:w="4744" w:type="dxa"/>
          </w:tcPr>
          <w:p w:rsidR="003222A6" w:rsidRPr="003222A6" w:rsidRDefault="003222A6" w:rsidP="005F5822">
            <w:pPr>
              <w:rPr>
                <w:sz w:val="20"/>
                <w:szCs w:val="20"/>
              </w:rPr>
            </w:pPr>
            <w:proofErr w:type="spellStart"/>
            <w:r w:rsidRPr="003222A6">
              <w:rPr>
                <w:sz w:val="20"/>
                <w:szCs w:val="20"/>
              </w:rPr>
              <w:t>Apalachin</w:t>
            </w:r>
            <w:proofErr w:type="spellEnd"/>
            <w:r w:rsidRPr="003222A6">
              <w:rPr>
                <w:sz w:val="20"/>
                <w:szCs w:val="20"/>
              </w:rPr>
              <w:t xml:space="preserve"> Creek</w:t>
            </w:r>
          </w:p>
        </w:tc>
        <w:tc>
          <w:tcPr>
            <w:tcW w:w="1243" w:type="dxa"/>
            <w:vAlign w:val="center"/>
          </w:tcPr>
          <w:p w:rsidR="003222A6" w:rsidRPr="003222A6" w:rsidRDefault="003222A6" w:rsidP="005F5822">
            <w:pPr>
              <w:jc w:val="right"/>
              <w:rPr>
                <w:sz w:val="20"/>
                <w:szCs w:val="20"/>
              </w:rPr>
            </w:pPr>
            <w:r w:rsidRPr="003222A6">
              <w:rPr>
                <w:sz w:val="20"/>
                <w:szCs w:val="20"/>
              </w:rPr>
              <w:t>66.0%</w:t>
            </w:r>
          </w:p>
        </w:tc>
        <w:tc>
          <w:tcPr>
            <w:tcW w:w="1321" w:type="dxa"/>
            <w:vAlign w:val="center"/>
          </w:tcPr>
          <w:p w:rsidR="003222A6" w:rsidRPr="003222A6" w:rsidRDefault="003222A6" w:rsidP="005F5822">
            <w:pPr>
              <w:jc w:val="right"/>
              <w:rPr>
                <w:sz w:val="20"/>
                <w:szCs w:val="20"/>
              </w:rPr>
            </w:pPr>
            <w:r w:rsidRPr="003222A6">
              <w:rPr>
                <w:sz w:val="20"/>
                <w:szCs w:val="20"/>
              </w:rPr>
              <w:t>4.1</w:t>
            </w:r>
          </w:p>
        </w:tc>
      </w:tr>
      <w:tr w:rsidR="003222A6" w:rsidTr="00EB1CFC">
        <w:tc>
          <w:tcPr>
            <w:tcW w:w="650" w:type="dxa"/>
            <w:vAlign w:val="bottom"/>
          </w:tcPr>
          <w:p w:rsidR="003222A6" w:rsidRPr="007E7FCF" w:rsidRDefault="005F5822" w:rsidP="00876B22">
            <w:pPr>
              <w:pStyle w:val="NoSpacing"/>
              <w:rPr>
                <w:rFonts w:cs="Times New Roman"/>
                <w:sz w:val="20"/>
                <w:szCs w:val="20"/>
              </w:rPr>
            </w:pPr>
            <w:r>
              <w:rPr>
                <w:rFonts w:cs="Times New Roman"/>
                <w:sz w:val="20"/>
                <w:szCs w:val="20"/>
              </w:rPr>
              <w:t>NY</w:t>
            </w:r>
          </w:p>
        </w:tc>
        <w:tc>
          <w:tcPr>
            <w:tcW w:w="1618" w:type="dxa"/>
          </w:tcPr>
          <w:p w:rsidR="003222A6" w:rsidRPr="003222A6" w:rsidRDefault="003222A6" w:rsidP="005F5822">
            <w:pPr>
              <w:rPr>
                <w:sz w:val="20"/>
                <w:szCs w:val="20"/>
              </w:rPr>
            </w:pPr>
            <w:r w:rsidRPr="003222A6">
              <w:rPr>
                <w:sz w:val="20"/>
                <w:szCs w:val="20"/>
              </w:rPr>
              <w:t>020501030603</w:t>
            </w:r>
          </w:p>
        </w:tc>
        <w:tc>
          <w:tcPr>
            <w:tcW w:w="4744" w:type="dxa"/>
          </w:tcPr>
          <w:p w:rsidR="003222A6" w:rsidRPr="003222A6" w:rsidRDefault="003222A6" w:rsidP="005F5822">
            <w:pPr>
              <w:rPr>
                <w:sz w:val="20"/>
                <w:szCs w:val="20"/>
              </w:rPr>
            </w:pPr>
            <w:r w:rsidRPr="003222A6">
              <w:rPr>
                <w:sz w:val="20"/>
                <w:szCs w:val="20"/>
              </w:rPr>
              <w:t xml:space="preserve">Upper </w:t>
            </w:r>
            <w:proofErr w:type="spellStart"/>
            <w:r w:rsidRPr="003222A6">
              <w:rPr>
                <w:sz w:val="20"/>
                <w:szCs w:val="20"/>
              </w:rPr>
              <w:t>Cayuta</w:t>
            </w:r>
            <w:proofErr w:type="spellEnd"/>
            <w:r w:rsidRPr="003222A6">
              <w:rPr>
                <w:sz w:val="20"/>
                <w:szCs w:val="20"/>
              </w:rPr>
              <w:t xml:space="preserve"> Creek</w:t>
            </w:r>
          </w:p>
        </w:tc>
        <w:tc>
          <w:tcPr>
            <w:tcW w:w="1243" w:type="dxa"/>
            <w:vAlign w:val="center"/>
          </w:tcPr>
          <w:p w:rsidR="003222A6" w:rsidRPr="003222A6" w:rsidRDefault="003222A6" w:rsidP="005F5822">
            <w:pPr>
              <w:jc w:val="right"/>
              <w:rPr>
                <w:sz w:val="20"/>
                <w:szCs w:val="20"/>
              </w:rPr>
            </w:pPr>
            <w:r w:rsidRPr="003222A6">
              <w:rPr>
                <w:sz w:val="20"/>
                <w:szCs w:val="20"/>
              </w:rPr>
              <w:t>62.2%</w:t>
            </w:r>
          </w:p>
        </w:tc>
        <w:tc>
          <w:tcPr>
            <w:tcW w:w="1321" w:type="dxa"/>
            <w:vAlign w:val="center"/>
          </w:tcPr>
          <w:p w:rsidR="003222A6" w:rsidRPr="003222A6" w:rsidRDefault="003222A6" w:rsidP="005F5822">
            <w:pPr>
              <w:jc w:val="right"/>
              <w:rPr>
                <w:sz w:val="20"/>
                <w:szCs w:val="20"/>
              </w:rPr>
            </w:pPr>
            <w:r w:rsidRPr="003222A6">
              <w:rPr>
                <w:sz w:val="20"/>
                <w:szCs w:val="20"/>
              </w:rPr>
              <w:t>5.4</w:t>
            </w:r>
          </w:p>
        </w:tc>
      </w:tr>
      <w:tr w:rsidR="003222A6" w:rsidTr="00EB1CFC">
        <w:tc>
          <w:tcPr>
            <w:tcW w:w="650" w:type="dxa"/>
            <w:vAlign w:val="bottom"/>
          </w:tcPr>
          <w:p w:rsidR="003222A6" w:rsidRPr="007E7FCF" w:rsidRDefault="003222A6" w:rsidP="00876B22">
            <w:pPr>
              <w:pStyle w:val="NoSpacing"/>
              <w:rPr>
                <w:rFonts w:cs="Times New Roman"/>
                <w:sz w:val="20"/>
                <w:szCs w:val="20"/>
              </w:rPr>
            </w:pPr>
            <w:r>
              <w:rPr>
                <w:rFonts w:cs="Times New Roman"/>
                <w:sz w:val="20"/>
                <w:szCs w:val="20"/>
              </w:rPr>
              <w:t>PA</w:t>
            </w:r>
          </w:p>
        </w:tc>
        <w:tc>
          <w:tcPr>
            <w:tcW w:w="1618" w:type="dxa"/>
          </w:tcPr>
          <w:p w:rsidR="003222A6" w:rsidRPr="003222A6" w:rsidRDefault="003222A6" w:rsidP="005F5822">
            <w:pPr>
              <w:rPr>
                <w:sz w:val="20"/>
                <w:szCs w:val="20"/>
              </w:rPr>
            </w:pPr>
            <w:r w:rsidRPr="003222A6">
              <w:rPr>
                <w:sz w:val="20"/>
                <w:szCs w:val="20"/>
              </w:rPr>
              <w:t>020501030701</w:t>
            </w:r>
          </w:p>
        </w:tc>
        <w:tc>
          <w:tcPr>
            <w:tcW w:w="4744" w:type="dxa"/>
          </w:tcPr>
          <w:p w:rsidR="003222A6" w:rsidRPr="003222A6" w:rsidRDefault="003222A6" w:rsidP="005F5822">
            <w:pPr>
              <w:rPr>
                <w:sz w:val="20"/>
                <w:szCs w:val="20"/>
              </w:rPr>
            </w:pPr>
            <w:r w:rsidRPr="003222A6">
              <w:rPr>
                <w:sz w:val="20"/>
                <w:szCs w:val="20"/>
              </w:rPr>
              <w:t>Upper Wappasening Creek</w:t>
            </w:r>
          </w:p>
        </w:tc>
        <w:tc>
          <w:tcPr>
            <w:tcW w:w="1243" w:type="dxa"/>
            <w:vAlign w:val="center"/>
          </w:tcPr>
          <w:p w:rsidR="003222A6" w:rsidRPr="003222A6" w:rsidRDefault="003222A6" w:rsidP="005F5822">
            <w:pPr>
              <w:jc w:val="right"/>
              <w:rPr>
                <w:sz w:val="20"/>
                <w:szCs w:val="20"/>
              </w:rPr>
            </w:pPr>
            <w:r w:rsidRPr="003222A6">
              <w:rPr>
                <w:sz w:val="20"/>
                <w:szCs w:val="20"/>
              </w:rPr>
              <w:t>60.0%</w:t>
            </w:r>
          </w:p>
        </w:tc>
        <w:tc>
          <w:tcPr>
            <w:tcW w:w="1321" w:type="dxa"/>
            <w:vAlign w:val="center"/>
          </w:tcPr>
          <w:p w:rsidR="003222A6" w:rsidRPr="003222A6" w:rsidRDefault="003222A6" w:rsidP="005F5822">
            <w:pPr>
              <w:jc w:val="right"/>
              <w:rPr>
                <w:sz w:val="20"/>
                <w:szCs w:val="20"/>
              </w:rPr>
            </w:pPr>
            <w:r w:rsidRPr="003222A6">
              <w:rPr>
                <w:sz w:val="20"/>
                <w:szCs w:val="20"/>
              </w:rPr>
              <w:t>37.5</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18" w:type="dxa"/>
          </w:tcPr>
          <w:p w:rsidR="005F5822" w:rsidRPr="005F5822" w:rsidRDefault="005F5822" w:rsidP="005F5822">
            <w:pPr>
              <w:rPr>
                <w:sz w:val="20"/>
                <w:szCs w:val="20"/>
              </w:rPr>
            </w:pPr>
            <w:r w:rsidRPr="005F5822">
              <w:rPr>
                <w:sz w:val="20"/>
                <w:szCs w:val="20"/>
              </w:rPr>
              <w:t>020501040101</w:t>
            </w:r>
          </w:p>
        </w:tc>
        <w:tc>
          <w:tcPr>
            <w:tcW w:w="4744" w:type="dxa"/>
          </w:tcPr>
          <w:p w:rsidR="005F5822" w:rsidRPr="005F5822" w:rsidRDefault="005F5822" w:rsidP="005F5822">
            <w:pPr>
              <w:rPr>
                <w:sz w:val="20"/>
                <w:szCs w:val="20"/>
              </w:rPr>
            </w:pPr>
            <w:r w:rsidRPr="005F5822">
              <w:rPr>
                <w:sz w:val="20"/>
                <w:szCs w:val="20"/>
              </w:rPr>
              <w:t>McHenry Valley Creek</w:t>
            </w:r>
          </w:p>
        </w:tc>
        <w:tc>
          <w:tcPr>
            <w:tcW w:w="1243" w:type="dxa"/>
            <w:vAlign w:val="center"/>
          </w:tcPr>
          <w:p w:rsidR="005F5822" w:rsidRPr="005F5822" w:rsidRDefault="005F5822" w:rsidP="005F5822">
            <w:pPr>
              <w:jc w:val="right"/>
              <w:rPr>
                <w:sz w:val="20"/>
                <w:szCs w:val="20"/>
              </w:rPr>
            </w:pPr>
            <w:r w:rsidRPr="005F5822">
              <w:rPr>
                <w:sz w:val="20"/>
                <w:szCs w:val="20"/>
              </w:rPr>
              <w:t>100.0%</w:t>
            </w:r>
          </w:p>
        </w:tc>
        <w:tc>
          <w:tcPr>
            <w:tcW w:w="1321" w:type="dxa"/>
            <w:vAlign w:val="center"/>
          </w:tcPr>
          <w:p w:rsidR="005F5822" w:rsidRPr="005F5822" w:rsidRDefault="005F5822" w:rsidP="005F5822">
            <w:pPr>
              <w:jc w:val="right"/>
              <w:rPr>
                <w:sz w:val="20"/>
                <w:szCs w:val="20"/>
              </w:rPr>
            </w:pPr>
            <w:r w:rsidRPr="005F5822">
              <w:rPr>
                <w:sz w:val="20"/>
                <w:szCs w:val="20"/>
              </w:rPr>
              <w:t>30.6</w:t>
            </w:r>
          </w:p>
        </w:tc>
      </w:tr>
    </w:tbl>
    <w:p w:rsidR="00876B22" w:rsidRPr="007E7FCF" w:rsidRDefault="00876B22" w:rsidP="00876B22">
      <w:pPr>
        <w:pStyle w:val="NoSpacing"/>
        <w:rPr>
          <w:szCs w:val="24"/>
        </w:rPr>
      </w:pPr>
      <w:r w:rsidRPr="007E7FCF">
        <w:rPr>
          <w:szCs w:val="24"/>
        </w:rPr>
        <w:lastRenderedPageBreak/>
        <w:t>Appendix Table I</w:t>
      </w:r>
      <w:r>
        <w:rPr>
          <w:szCs w:val="24"/>
        </w:rPr>
        <w:t>V</w:t>
      </w:r>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643"/>
        <w:gridCol w:w="4745"/>
        <w:gridCol w:w="1307"/>
        <w:gridCol w:w="1231"/>
      </w:tblGrid>
      <w:tr w:rsidR="005F5822" w:rsidTr="00EB1CFC">
        <w:tc>
          <w:tcPr>
            <w:tcW w:w="650" w:type="dxa"/>
            <w:vAlign w:val="bottom"/>
          </w:tcPr>
          <w:p w:rsidR="005F5822" w:rsidRPr="007E7FCF" w:rsidRDefault="005F5822" w:rsidP="00876B22">
            <w:pPr>
              <w:pStyle w:val="NoSpacing"/>
              <w:rPr>
                <w:rFonts w:cs="Times New Roman"/>
                <w:b/>
                <w:sz w:val="20"/>
                <w:szCs w:val="20"/>
              </w:rPr>
            </w:pPr>
            <w:r>
              <w:rPr>
                <w:rFonts w:cs="Times New Roman"/>
                <w:b/>
                <w:sz w:val="20"/>
                <w:szCs w:val="20"/>
              </w:rPr>
              <w:t>State</w:t>
            </w:r>
          </w:p>
        </w:tc>
        <w:tc>
          <w:tcPr>
            <w:tcW w:w="1643" w:type="dxa"/>
            <w:vAlign w:val="bottom"/>
          </w:tcPr>
          <w:p w:rsidR="005F5822" w:rsidRPr="007E7FCF" w:rsidRDefault="005F5822"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45" w:type="dxa"/>
            <w:vAlign w:val="bottom"/>
          </w:tcPr>
          <w:p w:rsidR="005F5822" w:rsidRPr="007E7FCF" w:rsidRDefault="005F5822"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307" w:type="dxa"/>
            <w:vAlign w:val="bottom"/>
          </w:tcPr>
          <w:p w:rsidR="005F5822" w:rsidRDefault="005F5822" w:rsidP="005F5822">
            <w:pPr>
              <w:pStyle w:val="NoSpacing"/>
              <w:jc w:val="right"/>
              <w:rPr>
                <w:rFonts w:cs="Times New Roman"/>
                <w:b/>
                <w:sz w:val="20"/>
                <w:szCs w:val="20"/>
              </w:rPr>
            </w:pPr>
            <w:r w:rsidRPr="001B33FF">
              <w:rPr>
                <w:rFonts w:cs="Times New Roman"/>
                <w:b/>
                <w:sz w:val="20"/>
                <w:szCs w:val="20"/>
              </w:rPr>
              <w:t>% of Catchments in HUC 12 w/HQI ≥0.50</w:t>
            </w:r>
          </w:p>
        </w:tc>
        <w:tc>
          <w:tcPr>
            <w:tcW w:w="1231" w:type="dxa"/>
            <w:vAlign w:val="bottom"/>
          </w:tcPr>
          <w:p w:rsidR="005F5822" w:rsidRPr="007E7FCF" w:rsidRDefault="005F5822" w:rsidP="00876B2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020501040103</w:t>
            </w:r>
          </w:p>
        </w:tc>
        <w:tc>
          <w:tcPr>
            <w:tcW w:w="4745" w:type="dxa"/>
          </w:tcPr>
          <w:p w:rsidR="005F5822" w:rsidRPr="005F5822" w:rsidRDefault="005F5822" w:rsidP="005F5822">
            <w:pPr>
              <w:rPr>
                <w:sz w:val="20"/>
                <w:szCs w:val="20"/>
              </w:rPr>
            </w:pPr>
            <w:r w:rsidRPr="005F5822">
              <w:rPr>
                <w:sz w:val="20"/>
                <w:szCs w:val="20"/>
              </w:rPr>
              <w:t xml:space="preserve">Upper </w:t>
            </w:r>
            <w:proofErr w:type="spellStart"/>
            <w:r w:rsidRPr="005F5822">
              <w:rPr>
                <w:sz w:val="20"/>
                <w:szCs w:val="20"/>
              </w:rPr>
              <w:t>Canacadea</w:t>
            </w:r>
            <w:proofErr w:type="spellEnd"/>
            <w:r w:rsidRPr="005F5822">
              <w:rPr>
                <w:sz w:val="20"/>
                <w:szCs w:val="20"/>
              </w:rPr>
              <w:t xml:space="preserve"> Creek</w:t>
            </w:r>
          </w:p>
        </w:tc>
        <w:tc>
          <w:tcPr>
            <w:tcW w:w="1307" w:type="dxa"/>
            <w:vAlign w:val="center"/>
          </w:tcPr>
          <w:p w:rsidR="005F5822" w:rsidRPr="005F5822" w:rsidRDefault="005F5822" w:rsidP="005F5822">
            <w:pPr>
              <w:jc w:val="right"/>
              <w:rPr>
                <w:sz w:val="20"/>
                <w:szCs w:val="20"/>
              </w:rPr>
            </w:pPr>
            <w:r w:rsidRPr="005F5822">
              <w:rPr>
                <w:sz w:val="20"/>
                <w:szCs w:val="20"/>
              </w:rPr>
              <w:t>80.0%</w:t>
            </w:r>
          </w:p>
        </w:tc>
        <w:tc>
          <w:tcPr>
            <w:tcW w:w="1231" w:type="dxa"/>
            <w:vAlign w:val="center"/>
          </w:tcPr>
          <w:p w:rsidR="005F5822" w:rsidRPr="005F5822" w:rsidRDefault="005F5822" w:rsidP="005F5822">
            <w:pPr>
              <w:jc w:val="right"/>
              <w:rPr>
                <w:sz w:val="20"/>
                <w:szCs w:val="20"/>
              </w:rPr>
            </w:pPr>
            <w:r w:rsidRPr="005F5822">
              <w:rPr>
                <w:sz w:val="20"/>
                <w:szCs w:val="20"/>
              </w:rPr>
              <w:t>50.7</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020501040202</w:t>
            </w:r>
          </w:p>
        </w:tc>
        <w:tc>
          <w:tcPr>
            <w:tcW w:w="4745" w:type="dxa"/>
          </w:tcPr>
          <w:p w:rsidR="005F5822" w:rsidRPr="005F5822" w:rsidRDefault="005F5822" w:rsidP="005F5822">
            <w:pPr>
              <w:rPr>
                <w:sz w:val="20"/>
                <w:szCs w:val="20"/>
              </w:rPr>
            </w:pPr>
            <w:r w:rsidRPr="005F5822">
              <w:rPr>
                <w:sz w:val="20"/>
                <w:szCs w:val="20"/>
              </w:rPr>
              <w:t xml:space="preserve">Upper </w:t>
            </w:r>
            <w:proofErr w:type="spellStart"/>
            <w:r w:rsidRPr="005F5822">
              <w:rPr>
                <w:sz w:val="20"/>
                <w:szCs w:val="20"/>
              </w:rPr>
              <w:t>Bennetts</w:t>
            </w:r>
            <w:proofErr w:type="spellEnd"/>
            <w:r w:rsidRPr="005F5822">
              <w:rPr>
                <w:sz w:val="20"/>
                <w:szCs w:val="20"/>
              </w:rPr>
              <w:t xml:space="preserve"> Creek</w:t>
            </w:r>
          </w:p>
        </w:tc>
        <w:tc>
          <w:tcPr>
            <w:tcW w:w="1307" w:type="dxa"/>
            <w:vAlign w:val="center"/>
          </w:tcPr>
          <w:p w:rsidR="005F5822" w:rsidRPr="005F5822" w:rsidRDefault="005F5822" w:rsidP="005F5822">
            <w:pPr>
              <w:jc w:val="right"/>
              <w:rPr>
                <w:sz w:val="20"/>
                <w:szCs w:val="20"/>
              </w:rPr>
            </w:pPr>
            <w:r w:rsidRPr="005F5822">
              <w:rPr>
                <w:sz w:val="20"/>
                <w:szCs w:val="20"/>
              </w:rPr>
              <w:t>100.0%</w:t>
            </w:r>
          </w:p>
        </w:tc>
        <w:tc>
          <w:tcPr>
            <w:tcW w:w="1231" w:type="dxa"/>
            <w:vAlign w:val="center"/>
          </w:tcPr>
          <w:p w:rsidR="005F5822" w:rsidRPr="005F5822" w:rsidRDefault="005F5822" w:rsidP="005F5822">
            <w:pPr>
              <w:jc w:val="right"/>
              <w:rPr>
                <w:sz w:val="20"/>
                <w:szCs w:val="20"/>
              </w:rPr>
            </w:pPr>
            <w:r w:rsidRPr="005F5822">
              <w:rPr>
                <w:sz w:val="20"/>
                <w:szCs w:val="20"/>
              </w:rPr>
              <w:t>34.6</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020501040801</w:t>
            </w:r>
          </w:p>
        </w:tc>
        <w:tc>
          <w:tcPr>
            <w:tcW w:w="4745" w:type="dxa"/>
          </w:tcPr>
          <w:p w:rsidR="005F5822" w:rsidRPr="005F5822" w:rsidRDefault="005F5822" w:rsidP="005F5822">
            <w:pPr>
              <w:rPr>
                <w:sz w:val="20"/>
                <w:szCs w:val="20"/>
              </w:rPr>
            </w:pPr>
            <w:r w:rsidRPr="005F5822">
              <w:rPr>
                <w:sz w:val="20"/>
                <w:szCs w:val="20"/>
              </w:rPr>
              <w:t xml:space="preserve">Headwaters </w:t>
            </w:r>
            <w:proofErr w:type="spellStart"/>
            <w:r w:rsidRPr="005F5822">
              <w:rPr>
                <w:sz w:val="20"/>
                <w:szCs w:val="20"/>
              </w:rPr>
              <w:t>Cowanesque</w:t>
            </w:r>
            <w:proofErr w:type="spellEnd"/>
            <w:r w:rsidRPr="005F5822">
              <w:rPr>
                <w:sz w:val="20"/>
                <w:szCs w:val="20"/>
              </w:rPr>
              <w:t xml:space="preserve"> River</w:t>
            </w:r>
          </w:p>
        </w:tc>
        <w:tc>
          <w:tcPr>
            <w:tcW w:w="1307" w:type="dxa"/>
            <w:vAlign w:val="center"/>
          </w:tcPr>
          <w:p w:rsidR="005F5822" w:rsidRPr="005F5822" w:rsidRDefault="005F5822" w:rsidP="005F5822">
            <w:pPr>
              <w:jc w:val="right"/>
              <w:rPr>
                <w:sz w:val="20"/>
                <w:szCs w:val="20"/>
              </w:rPr>
            </w:pPr>
            <w:r w:rsidRPr="005F5822">
              <w:rPr>
                <w:sz w:val="20"/>
                <w:szCs w:val="20"/>
              </w:rPr>
              <w:t>80.0%</w:t>
            </w:r>
          </w:p>
        </w:tc>
        <w:tc>
          <w:tcPr>
            <w:tcW w:w="1231" w:type="dxa"/>
            <w:vAlign w:val="center"/>
          </w:tcPr>
          <w:p w:rsidR="005F5822" w:rsidRPr="005F5822" w:rsidRDefault="005F5822" w:rsidP="005F5822">
            <w:pPr>
              <w:jc w:val="right"/>
              <w:rPr>
                <w:sz w:val="20"/>
                <w:szCs w:val="20"/>
              </w:rPr>
            </w:pPr>
            <w:r w:rsidRPr="005F5822">
              <w:rPr>
                <w:sz w:val="20"/>
                <w:szCs w:val="20"/>
              </w:rPr>
              <w:t>84.0</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020501040804</w:t>
            </w:r>
          </w:p>
        </w:tc>
        <w:tc>
          <w:tcPr>
            <w:tcW w:w="4745" w:type="dxa"/>
          </w:tcPr>
          <w:p w:rsidR="005F5822" w:rsidRPr="005F5822" w:rsidRDefault="005F5822" w:rsidP="005F5822">
            <w:pPr>
              <w:rPr>
                <w:sz w:val="20"/>
                <w:szCs w:val="20"/>
              </w:rPr>
            </w:pPr>
            <w:r w:rsidRPr="005F5822">
              <w:rPr>
                <w:sz w:val="20"/>
                <w:szCs w:val="20"/>
              </w:rPr>
              <w:t>Jemison Creek</w:t>
            </w:r>
          </w:p>
        </w:tc>
        <w:tc>
          <w:tcPr>
            <w:tcW w:w="1307" w:type="dxa"/>
            <w:vAlign w:val="center"/>
          </w:tcPr>
          <w:p w:rsidR="005F5822" w:rsidRPr="005F5822" w:rsidRDefault="005F5822" w:rsidP="005F5822">
            <w:pPr>
              <w:jc w:val="right"/>
              <w:rPr>
                <w:sz w:val="20"/>
                <w:szCs w:val="20"/>
              </w:rPr>
            </w:pPr>
            <w:r w:rsidRPr="005F5822">
              <w:rPr>
                <w:sz w:val="20"/>
                <w:szCs w:val="20"/>
              </w:rPr>
              <w:t>80.0%</w:t>
            </w:r>
          </w:p>
        </w:tc>
        <w:tc>
          <w:tcPr>
            <w:tcW w:w="1231" w:type="dxa"/>
            <w:vAlign w:val="center"/>
          </w:tcPr>
          <w:p w:rsidR="005F5822" w:rsidRPr="005F5822" w:rsidRDefault="005F5822" w:rsidP="005F5822">
            <w:pPr>
              <w:jc w:val="right"/>
              <w:rPr>
                <w:sz w:val="20"/>
                <w:szCs w:val="20"/>
              </w:rPr>
            </w:pPr>
            <w:r w:rsidRPr="005F5822">
              <w:rPr>
                <w:sz w:val="20"/>
                <w:szCs w:val="20"/>
              </w:rPr>
              <w:t>20.6</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020501040901</w:t>
            </w:r>
          </w:p>
        </w:tc>
        <w:tc>
          <w:tcPr>
            <w:tcW w:w="4745" w:type="dxa"/>
          </w:tcPr>
          <w:p w:rsidR="005F5822" w:rsidRPr="005F5822" w:rsidRDefault="005F5822" w:rsidP="005F5822">
            <w:pPr>
              <w:rPr>
                <w:sz w:val="20"/>
                <w:szCs w:val="20"/>
              </w:rPr>
            </w:pPr>
            <w:r w:rsidRPr="005F5822">
              <w:rPr>
                <w:sz w:val="20"/>
                <w:szCs w:val="20"/>
              </w:rPr>
              <w:t>Headwaters Tioga River</w:t>
            </w:r>
          </w:p>
        </w:tc>
        <w:tc>
          <w:tcPr>
            <w:tcW w:w="1307" w:type="dxa"/>
            <w:vAlign w:val="center"/>
          </w:tcPr>
          <w:p w:rsidR="005F5822" w:rsidRPr="005F5822" w:rsidRDefault="005F5822" w:rsidP="005F5822">
            <w:pPr>
              <w:jc w:val="right"/>
              <w:rPr>
                <w:sz w:val="20"/>
                <w:szCs w:val="20"/>
              </w:rPr>
            </w:pPr>
            <w:r w:rsidRPr="005F5822">
              <w:rPr>
                <w:sz w:val="20"/>
                <w:szCs w:val="20"/>
              </w:rPr>
              <w:t>96.8%</w:t>
            </w:r>
          </w:p>
        </w:tc>
        <w:tc>
          <w:tcPr>
            <w:tcW w:w="1231" w:type="dxa"/>
            <w:vAlign w:val="center"/>
          </w:tcPr>
          <w:p w:rsidR="005F5822" w:rsidRPr="005F5822" w:rsidRDefault="005F5822" w:rsidP="005F5822">
            <w:pPr>
              <w:jc w:val="right"/>
              <w:rPr>
                <w:sz w:val="20"/>
                <w:szCs w:val="20"/>
              </w:rPr>
            </w:pPr>
            <w:r w:rsidRPr="005F5822">
              <w:rPr>
                <w:sz w:val="20"/>
                <w:szCs w:val="20"/>
              </w:rPr>
              <w:t>43.2</w:t>
            </w:r>
          </w:p>
        </w:tc>
      </w:tr>
      <w:tr w:rsidR="007B3788" w:rsidTr="00CD355E">
        <w:tc>
          <w:tcPr>
            <w:tcW w:w="650" w:type="dxa"/>
            <w:vAlign w:val="bottom"/>
          </w:tcPr>
          <w:p w:rsidR="007B3788" w:rsidRDefault="007B3788" w:rsidP="00876B22">
            <w:pPr>
              <w:pStyle w:val="NoSpacing"/>
              <w:rPr>
                <w:rFonts w:cs="Times New Roman"/>
                <w:sz w:val="20"/>
                <w:szCs w:val="20"/>
              </w:rPr>
            </w:pPr>
            <w:r>
              <w:rPr>
                <w:rFonts w:cs="Times New Roman"/>
                <w:sz w:val="20"/>
                <w:szCs w:val="20"/>
              </w:rPr>
              <w:t>PA</w:t>
            </w:r>
          </w:p>
        </w:tc>
        <w:tc>
          <w:tcPr>
            <w:tcW w:w="1643" w:type="dxa"/>
            <w:vAlign w:val="bottom"/>
          </w:tcPr>
          <w:p w:rsidR="007B3788" w:rsidRPr="007B3788" w:rsidRDefault="007B3788">
            <w:pPr>
              <w:rPr>
                <w:rFonts w:cs="Times New Roman"/>
                <w:color w:val="000000"/>
                <w:sz w:val="20"/>
                <w:szCs w:val="20"/>
              </w:rPr>
            </w:pPr>
            <w:r w:rsidRPr="007B3788">
              <w:rPr>
                <w:rFonts w:cs="Times New Roman"/>
                <w:color w:val="000000"/>
                <w:sz w:val="20"/>
                <w:szCs w:val="20"/>
              </w:rPr>
              <w:t>020501040904</w:t>
            </w:r>
          </w:p>
        </w:tc>
        <w:tc>
          <w:tcPr>
            <w:tcW w:w="4745" w:type="dxa"/>
            <w:vAlign w:val="bottom"/>
          </w:tcPr>
          <w:p w:rsidR="007B3788" w:rsidRPr="007B3788" w:rsidRDefault="007B3788">
            <w:pPr>
              <w:rPr>
                <w:rFonts w:cs="Times New Roman"/>
                <w:color w:val="000000"/>
                <w:sz w:val="20"/>
                <w:szCs w:val="20"/>
              </w:rPr>
            </w:pPr>
            <w:r w:rsidRPr="007B3788">
              <w:rPr>
                <w:rFonts w:cs="Times New Roman"/>
                <w:color w:val="000000"/>
                <w:sz w:val="20"/>
                <w:szCs w:val="20"/>
              </w:rPr>
              <w:t>Upper Tioga River</w:t>
            </w:r>
          </w:p>
        </w:tc>
        <w:tc>
          <w:tcPr>
            <w:tcW w:w="1307" w:type="dxa"/>
            <w:vAlign w:val="center"/>
          </w:tcPr>
          <w:p w:rsidR="007B3788" w:rsidRPr="007B3788" w:rsidRDefault="007B3788">
            <w:pPr>
              <w:jc w:val="right"/>
              <w:rPr>
                <w:rFonts w:cs="Times New Roman"/>
                <w:color w:val="000000"/>
                <w:sz w:val="20"/>
                <w:szCs w:val="20"/>
              </w:rPr>
            </w:pPr>
            <w:r w:rsidRPr="007B3788">
              <w:rPr>
                <w:rFonts w:cs="Times New Roman"/>
                <w:color w:val="000000"/>
                <w:sz w:val="20"/>
                <w:szCs w:val="20"/>
              </w:rPr>
              <w:t>64.6%</w:t>
            </w:r>
          </w:p>
        </w:tc>
        <w:tc>
          <w:tcPr>
            <w:tcW w:w="1231" w:type="dxa"/>
            <w:vAlign w:val="center"/>
          </w:tcPr>
          <w:p w:rsidR="007B3788" w:rsidRPr="007B3788" w:rsidRDefault="007B3788">
            <w:pPr>
              <w:jc w:val="right"/>
              <w:rPr>
                <w:rFonts w:cs="Times New Roman"/>
                <w:color w:val="000000"/>
                <w:sz w:val="20"/>
                <w:szCs w:val="20"/>
              </w:rPr>
            </w:pPr>
            <w:r w:rsidRPr="007B3788">
              <w:rPr>
                <w:rFonts w:cs="Times New Roman"/>
                <w:color w:val="000000"/>
                <w:sz w:val="20"/>
                <w:szCs w:val="20"/>
              </w:rPr>
              <w:t>24.8</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020501050102</w:t>
            </w:r>
          </w:p>
        </w:tc>
        <w:tc>
          <w:tcPr>
            <w:tcW w:w="4745" w:type="dxa"/>
          </w:tcPr>
          <w:p w:rsidR="005F5822" w:rsidRPr="005F5822" w:rsidRDefault="005F5822" w:rsidP="005F5822">
            <w:pPr>
              <w:rPr>
                <w:sz w:val="20"/>
                <w:szCs w:val="20"/>
              </w:rPr>
            </w:pPr>
            <w:proofErr w:type="spellStart"/>
            <w:r w:rsidRPr="005F5822">
              <w:rPr>
                <w:sz w:val="20"/>
                <w:szCs w:val="20"/>
              </w:rPr>
              <w:t>Twelvemile</w:t>
            </w:r>
            <w:proofErr w:type="spellEnd"/>
            <w:r w:rsidRPr="005F5822">
              <w:rPr>
                <w:sz w:val="20"/>
                <w:szCs w:val="20"/>
              </w:rPr>
              <w:t xml:space="preserve"> Creek</w:t>
            </w:r>
          </w:p>
        </w:tc>
        <w:tc>
          <w:tcPr>
            <w:tcW w:w="1307" w:type="dxa"/>
            <w:vAlign w:val="center"/>
          </w:tcPr>
          <w:p w:rsidR="005F5822" w:rsidRPr="005F5822" w:rsidRDefault="005F5822" w:rsidP="005F5822">
            <w:pPr>
              <w:jc w:val="right"/>
              <w:rPr>
                <w:sz w:val="20"/>
                <w:szCs w:val="20"/>
              </w:rPr>
            </w:pPr>
            <w:r w:rsidRPr="005F5822">
              <w:rPr>
                <w:sz w:val="20"/>
                <w:szCs w:val="20"/>
              </w:rPr>
              <w:t>84.2%</w:t>
            </w:r>
          </w:p>
        </w:tc>
        <w:tc>
          <w:tcPr>
            <w:tcW w:w="1231" w:type="dxa"/>
            <w:vAlign w:val="center"/>
          </w:tcPr>
          <w:p w:rsidR="005F5822" w:rsidRPr="005F5822" w:rsidRDefault="005F5822" w:rsidP="005F5822">
            <w:pPr>
              <w:jc w:val="right"/>
              <w:rPr>
                <w:sz w:val="20"/>
                <w:szCs w:val="20"/>
              </w:rPr>
            </w:pPr>
            <w:r w:rsidRPr="005F5822">
              <w:rPr>
                <w:sz w:val="20"/>
                <w:szCs w:val="20"/>
              </w:rPr>
              <w:t>10.0</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020501050104</w:t>
            </w:r>
          </w:p>
        </w:tc>
        <w:tc>
          <w:tcPr>
            <w:tcW w:w="4745" w:type="dxa"/>
          </w:tcPr>
          <w:p w:rsidR="005F5822" w:rsidRPr="005F5822" w:rsidRDefault="005F5822" w:rsidP="005F5822">
            <w:pPr>
              <w:rPr>
                <w:sz w:val="20"/>
                <w:szCs w:val="20"/>
              </w:rPr>
            </w:pPr>
            <w:r w:rsidRPr="005F5822">
              <w:rPr>
                <w:sz w:val="20"/>
                <w:szCs w:val="20"/>
              </w:rPr>
              <w:t>Reynolds Creek-</w:t>
            </w:r>
            <w:proofErr w:type="spellStart"/>
            <w:r w:rsidRPr="005F5822">
              <w:rPr>
                <w:sz w:val="20"/>
                <w:szCs w:val="20"/>
              </w:rPr>
              <w:t>Cohocton</w:t>
            </w:r>
            <w:proofErr w:type="spellEnd"/>
            <w:r w:rsidRPr="005F5822">
              <w:rPr>
                <w:sz w:val="20"/>
                <w:szCs w:val="20"/>
              </w:rPr>
              <w:t xml:space="preserve"> River</w:t>
            </w:r>
          </w:p>
        </w:tc>
        <w:tc>
          <w:tcPr>
            <w:tcW w:w="1307" w:type="dxa"/>
            <w:vAlign w:val="center"/>
          </w:tcPr>
          <w:p w:rsidR="005F5822" w:rsidRPr="005F5822" w:rsidRDefault="005F5822" w:rsidP="005F5822">
            <w:pPr>
              <w:jc w:val="right"/>
              <w:rPr>
                <w:sz w:val="20"/>
                <w:szCs w:val="20"/>
              </w:rPr>
            </w:pPr>
            <w:r w:rsidRPr="005F5822">
              <w:rPr>
                <w:sz w:val="20"/>
                <w:szCs w:val="20"/>
              </w:rPr>
              <w:t>66.7%</w:t>
            </w:r>
          </w:p>
        </w:tc>
        <w:tc>
          <w:tcPr>
            <w:tcW w:w="1231" w:type="dxa"/>
            <w:vAlign w:val="center"/>
          </w:tcPr>
          <w:p w:rsidR="005F5822" w:rsidRPr="005F5822" w:rsidRDefault="005F5822" w:rsidP="005F5822">
            <w:pPr>
              <w:jc w:val="right"/>
              <w:rPr>
                <w:sz w:val="20"/>
                <w:szCs w:val="20"/>
              </w:rPr>
            </w:pPr>
            <w:r w:rsidRPr="005F5822">
              <w:rPr>
                <w:sz w:val="20"/>
                <w:szCs w:val="20"/>
              </w:rPr>
              <w:t>28.8</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020501050402</w:t>
            </w:r>
          </w:p>
        </w:tc>
        <w:tc>
          <w:tcPr>
            <w:tcW w:w="4745" w:type="dxa"/>
          </w:tcPr>
          <w:p w:rsidR="005F5822" w:rsidRPr="005F5822" w:rsidRDefault="005F5822" w:rsidP="005F5822">
            <w:pPr>
              <w:rPr>
                <w:sz w:val="20"/>
                <w:szCs w:val="20"/>
              </w:rPr>
            </w:pPr>
            <w:r w:rsidRPr="005F5822">
              <w:rPr>
                <w:sz w:val="20"/>
                <w:szCs w:val="20"/>
              </w:rPr>
              <w:t>Cutler Creek-Chemung River</w:t>
            </w:r>
          </w:p>
        </w:tc>
        <w:tc>
          <w:tcPr>
            <w:tcW w:w="1307" w:type="dxa"/>
            <w:vAlign w:val="center"/>
          </w:tcPr>
          <w:p w:rsidR="005F5822" w:rsidRPr="005F5822" w:rsidRDefault="005F5822" w:rsidP="005F5822">
            <w:pPr>
              <w:jc w:val="right"/>
              <w:rPr>
                <w:sz w:val="20"/>
                <w:szCs w:val="20"/>
              </w:rPr>
            </w:pPr>
            <w:r w:rsidRPr="005F5822">
              <w:rPr>
                <w:sz w:val="20"/>
                <w:szCs w:val="20"/>
              </w:rPr>
              <w:t>60.0%</w:t>
            </w:r>
          </w:p>
        </w:tc>
        <w:tc>
          <w:tcPr>
            <w:tcW w:w="1231" w:type="dxa"/>
            <w:vAlign w:val="center"/>
          </w:tcPr>
          <w:p w:rsidR="005F5822" w:rsidRPr="005F5822" w:rsidRDefault="005F5822" w:rsidP="005F5822">
            <w:pPr>
              <w:jc w:val="right"/>
              <w:rPr>
                <w:sz w:val="20"/>
                <w:szCs w:val="20"/>
              </w:rPr>
            </w:pPr>
            <w:r w:rsidRPr="005F5822">
              <w:rPr>
                <w:sz w:val="20"/>
                <w:szCs w:val="20"/>
              </w:rPr>
              <w:t>23.7</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NY</w:t>
            </w:r>
          </w:p>
        </w:tc>
        <w:tc>
          <w:tcPr>
            <w:tcW w:w="1643" w:type="dxa"/>
          </w:tcPr>
          <w:p w:rsidR="005F5822" w:rsidRPr="005F5822" w:rsidRDefault="005F5822" w:rsidP="005F5822">
            <w:pPr>
              <w:rPr>
                <w:sz w:val="20"/>
                <w:szCs w:val="20"/>
              </w:rPr>
            </w:pPr>
            <w:r w:rsidRPr="005F5822">
              <w:rPr>
                <w:sz w:val="20"/>
                <w:szCs w:val="20"/>
              </w:rPr>
              <w:t>020501050502</w:t>
            </w:r>
          </w:p>
        </w:tc>
        <w:tc>
          <w:tcPr>
            <w:tcW w:w="4745" w:type="dxa"/>
          </w:tcPr>
          <w:p w:rsidR="005F5822" w:rsidRPr="005F5822" w:rsidRDefault="005F5822" w:rsidP="005F5822">
            <w:pPr>
              <w:rPr>
                <w:sz w:val="20"/>
                <w:szCs w:val="20"/>
              </w:rPr>
            </w:pPr>
            <w:r w:rsidRPr="005F5822">
              <w:rPr>
                <w:sz w:val="20"/>
                <w:szCs w:val="20"/>
              </w:rPr>
              <w:t>Upper Newtown Creek</w:t>
            </w:r>
          </w:p>
        </w:tc>
        <w:tc>
          <w:tcPr>
            <w:tcW w:w="1307" w:type="dxa"/>
            <w:vAlign w:val="center"/>
          </w:tcPr>
          <w:p w:rsidR="005F5822" w:rsidRPr="005F5822" w:rsidRDefault="005F5822" w:rsidP="005F5822">
            <w:pPr>
              <w:jc w:val="right"/>
              <w:rPr>
                <w:sz w:val="20"/>
                <w:szCs w:val="20"/>
              </w:rPr>
            </w:pPr>
            <w:r w:rsidRPr="005F5822">
              <w:rPr>
                <w:sz w:val="20"/>
                <w:szCs w:val="20"/>
              </w:rPr>
              <w:t>71.1%</w:t>
            </w:r>
          </w:p>
        </w:tc>
        <w:tc>
          <w:tcPr>
            <w:tcW w:w="1231" w:type="dxa"/>
            <w:vAlign w:val="center"/>
          </w:tcPr>
          <w:p w:rsidR="005F5822" w:rsidRPr="005F5822" w:rsidRDefault="005F5822" w:rsidP="005F5822">
            <w:pPr>
              <w:jc w:val="right"/>
              <w:rPr>
                <w:sz w:val="20"/>
                <w:szCs w:val="20"/>
              </w:rPr>
            </w:pPr>
            <w:r w:rsidRPr="005F5822">
              <w:rPr>
                <w:sz w:val="20"/>
                <w:szCs w:val="20"/>
              </w:rPr>
              <w:t>13.7</w:t>
            </w:r>
          </w:p>
        </w:tc>
      </w:tr>
      <w:tr w:rsidR="005F5822" w:rsidTr="00EB1CFC">
        <w:tc>
          <w:tcPr>
            <w:tcW w:w="650" w:type="dxa"/>
            <w:vAlign w:val="bottom"/>
          </w:tcPr>
          <w:p w:rsidR="005F5822" w:rsidRPr="007E7FCF" w:rsidRDefault="005F5822" w:rsidP="00876B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020501060201</w:t>
            </w:r>
          </w:p>
        </w:tc>
        <w:tc>
          <w:tcPr>
            <w:tcW w:w="4745" w:type="dxa"/>
          </w:tcPr>
          <w:p w:rsidR="005F5822" w:rsidRPr="005F5822" w:rsidRDefault="005F5822" w:rsidP="005F5822">
            <w:pPr>
              <w:rPr>
                <w:rFonts w:cs="Times New Roman"/>
                <w:sz w:val="20"/>
                <w:szCs w:val="20"/>
              </w:rPr>
            </w:pPr>
            <w:r w:rsidRPr="005F5822">
              <w:rPr>
                <w:rFonts w:cs="Times New Roman"/>
                <w:sz w:val="20"/>
                <w:szCs w:val="20"/>
              </w:rPr>
              <w:t>Little Schrader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83.3%</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96.3</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020501060303</w:t>
            </w:r>
          </w:p>
        </w:tc>
        <w:tc>
          <w:tcPr>
            <w:tcW w:w="4745" w:type="dxa"/>
          </w:tcPr>
          <w:p w:rsidR="005F5822" w:rsidRPr="005F5822" w:rsidRDefault="005F5822" w:rsidP="005F5822">
            <w:pPr>
              <w:rPr>
                <w:rFonts w:cs="Times New Roman"/>
                <w:sz w:val="20"/>
                <w:szCs w:val="20"/>
              </w:rPr>
            </w:pPr>
            <w:r w:rsidRPr="005F5822">
              <w:rPr>
                <w:rFonts w:cs="Times New Roman"/>
                <w:sz w:val="20"/>
                <w:szCs w:val="20"/>
              </w:rPr>
              <w:t>South Branch Towanda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69.0%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70.7</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020501060702</w:t>
            </w:r>
          </w:p>
        </w:tc>
        <w:tc>
          <w:tcPr>
            <w:tcW w:w="4745" w:type="dxa"/>
          </w:tcPr>
          <w:p w:rsidR="005F5822" w:rsidRPr="005F5822" w:rsidRDefault="005F5822" w:rsidP="005F5822">
            <w:pPr>
              <w:rPr>
                <w:rFonts w:cs="Times New Roman"/>
                <w:sz w:val="20"/>
                <w:szCs w:val="20"/>
              </w:rPr>
            </w:pPr>
            <w:r w:rsidRPr="005F5822">
              <w:rPr>
                <w:rFonts w:cs="Times New Roman"/>
                <w:sz w:val="20"/>
                <w:szCs w:val="20"/>
              </w:rPr>
              <w:t>Gaylord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66.7%</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48.1</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020501060703</w:t>
            </w:r>
          </w:p>
        </w:tc>
        <w:tc>
          <w:tcPr>
            <w:tcW w:w="4745" w:type="dxa"/>
          </w:tcPr>
          <w:p w:rsidR="005F5822" w:rsidRPr="005F5822" w:rsidRDefault="005F5822" w:rsidP="005F5822">
            <w:pPr>
              <w:rPr>
                <w:rFonts w:cs="Times New Roman"/>
                <w:sz w:val="20"/>
                <w:szCs w:val="20"/>
              </w:rPr>
            </w:pPr>
            <w:r w:rsidRPr="005F5822">
              <w:rPr>
                <w:rFonts w:cs="Times New Roman"/>
                <w:sz w:val="20"/>
                <w:szCs w:val="20"/>
              </w:rPr>
              <w:t>North Branch Wyalusing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66.7%</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40.4</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020501060901</w:t>
            </w:r>
          </w:p>
        </w:tc>
        <w:tc>
          <w:tcPr>
            <w:tcW w:w="4745" w:type="dxa"/>
          </w:tcPr>
          <w:p w:rsidR="005F5822" w:rsidRPr="005F5822" w:rsidRDefault="005F5822" w:rsidP="005F5822">
            <w:pPr>
              <w:rPr>
                <w:rFonts w:cs="Times New Roman"/>
                <w:sz w:val="20"/>
                <w:szCs w:val="20"/>
              </w:rPr>
            </w:pPr>
            <w:r w:rsidRPr="005F5822">
              <w:rPr>
                <w:rFonts w:cs="Times New Roman"/>
                <w:sz w:val="20"/>
                <w:szCs w:val="20"/>
              </w:rPr>
              <w:t>Upper Mehoopany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75.0%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84.1</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020501060903</w:t>
            </w:r>
          </w:p>
        </w:tc>
        <w:tc>
          <w:tcPr>
            <w:tcW w:w="4745" w:type="dxa"/>
          </w:tcPr>
          <w:p w:rsidR="005F5822" w:rsidRPr="005F5822" w:rsidRDefault="005F5822" w:rsidP="005F5822">
            <w:pPr>
              <w:rPr>
                <w:rFonts w:cs="Times New Roman"/>
                <w:sz w:val="20"/>
                <w:szCs w:val="20"/>
              </w:rPr>
            </w:pPr>
            <w:r w:rsidRPr="005F5822">
              <w:rPr>
                <w:rFonts w:cs="Times New Roman"/>
                <w:sz w:val="20"/>
                <w:szCs w:val="20"/>
              </w:rPr>
              <w:t>Lower Mehoopany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88.6%</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61.9</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020501061001</w:t>
            </w:r>
          </w:p>
        </w:tc>
        <w:tc>
          <w:tcPr>
            <w:tcW w:w="4745" w:type="dxa"/>
          </w:tcPr>
          <w:p w:rsidR="005F5822" w:rsidRPr="005F5822" w:rsidRDefault="005F5822" w:rsidP="005F5822">
            <w:pPr>
              <w:rPr>
                <w:rFonts w:cs="Times New Roman"/>
                <w:sz w:val="20"/>
                <w:szCs w:val="20"/>
              </w:rPr>
            </w:pPr>
            <w:r w:rsidRPr="005F5822">
              <w:rPr>
                <w:rFonts w:cs="Times New Roman"/>
                <w:sz w:val="20"/>
                <w:szCs w:val="20"/>
              </w:rPr>
              <w:t>Upper East Branch Tunkhannock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89.5%</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41.0</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020501061102</w:t>
            </w:r>
          </w:p>
        </w:tc>
        <w:tc>
          <w:tcPr>
            <w:tcW w:w="4745" w:type="dxa"/>
          </w:tcPr>
          <w:p w:rsidR="005F5822" w:rsidRPr="005F5822" w:rsidRDefault="005F5822" w:rsidP="005F5822">
            <w:pPr>
              <w:rPr>
                <w:rFonts w:cs="Times New Roman"/>
                <w:sz w:val="20"/>
                <w:szCs w:val="20"/>
              </w:rPr>
            </w:pPr>
            <w:r w:rsidRPr="005F5822">
              <w:rPr>
                <w:rFonts w:cs="Times New Roman"/>
                <w:sz w:val="20"/>
                <w:szCs w:val="20"/>
              </w:rPr>
              <w:t>Lower South Branch Tunkhannock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64.1%</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16.0</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020501061201</w:t>
            </w:r>
          </w:p>
        </w:tc>
        <w:tc>
          <w:tcPr>
            <w:tcW w:w="4745" w:type="dxa"/>
          </w:tcPr>
          <w:p w:rsidR="005F5822" w:rsidRPr="005F5822" w:rsidRDefault="005F5822" w:rsidP="005F5822">
            <w:pPr>
              <w:rPr>
                <w:rFonts w:cs="Times New Roman"/>
                <w:sz w:val="20"/>
                <w:szCs w:val="20"/>
              </w:rPr>
            </w:pPr>
            <w:r w:rsidRPr="005F5822">
              <w:rPr>
                <w:rFonts w:cs="Times New Roman"/>
                <w:sz w:val="20"/>
                <w:szCs w:val="20"/>
              </w:rPr>
              <w:t xml:space="preserve">Upper </w:t>
            </w:r>
            <w:proofErr w:type="spellStart"/>
            <w:r w:rsidRPr="005F5822">
              <w:rPr>
                <w:rFonts w:cs="Times New Roman"/>
                <w:sz w:val="20"/>
                <w:szCs w:val="20"/>
              </w:rPr>
              <w:t>Tunhannock</w:t>
            </w:r>
            <w:proofErr w:type="spellEnd"/>
            <w:r w:rsidRPr="005F5822">
              <w:rPr>
                <w:rFonts w:cs="Times New Roman"/>
                <w:sz w:val="20"/>
                <w:szCs w:val="20"/>
              </w:rPr>
              <w:t xml:space="preserve">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69.0%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61.0</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020501061202</w:t>
            </w:r>
          </w:p>
        </w:tc>
        <w:tc>
          <w:tcPr>
            <w:tcW w:w="4745" w:type="dxa"/>
          </w:tcPr>
          <w:p w:rsidR="005F5822" w:rsidRPr="005F5822" w:rsidRDefault="005F5822" w:rsidP="005F5822">
            <w:pPr>
              <w:rPr>
                <w:rFonts w:cs="Times New Roman"/>
                <w:sz w:val="20"/>
                <w:szCs w:val="20"/>
              </w:rPr>
            </w:pPr>
            <w:r w:rsidRPr="005F5822">
              <w:rPr>
                <w:rFonts w:cs="Times New Roman"/>
                <w:sz w:val="20"/>
                <w:szCs w:val="20"/>
              </w:rPr>
              <w:t>Butler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60.0%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50.8</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020501061203</w:t>
            </w:r>
          </w:p>
        </w:tc>
        <w:tc>
          <w:tcPr>
            <w:tcW w:w="4745" w:type="dxa"/>
          </w:tcPr>
          <w:p w:rsidR="005F5822" w:rsidRPr="005F5822" w:rsidRDefault="005F5822" w:rsidP="005F5822">
            <w:pPr>
              <w:rPr>
                <w:rFonts w:cs="Times New Roman"/>
                <w:sz w:val="20"/>
                <w:szCs w:val="20"/>
              </w:rPr>
            </w:pPr>
            <w:r w:rsidRPr="005F5822">
              <w:rPr>
                <w:rFonts w:cs="Times New Roman"/>
                <w:sz w:val="20"/>
                <w:szCs w:val="20"/>
              </w:rPr>
              <w:t>Nine Partners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65.4%</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21.7</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020501061204</w:t>
            </w:r>
          </w:p>
        </w:tc>
        <w:tc>
          <w:tcPr>
            <w:tcW w:w="4745" w:type="dxa"/>
          </w:tcPr>
          <w:p w:rsidR="005F5822" w:rsidRPr="005F5822" w:rsidRDefault="005F5822" w:rsidP="005F5822">
            <w:pPr>
              <w:rPr>
                <w:rFonts w:cs="Times New Roman"/>
                <w:sz w:val="20"/>
                <w:szCs w:val="20"/>
              </w:rPr>
            </w:pPr>
            <w:r w:rsidRPr="005F5822">
              <w:rPr>
                <w:rFonts w:cs="Times New Roman"/>
                <w:sz w:val="20"/>
                <w:szCs w:val="20"/>
              </w:rPr>
              <w:t>Middle Tunkhannock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60.0%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26.4</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020501061207</w:t>
            </w:r>
          </w:p>
        </w:tc>
        <w:tc>
          <w:tcPr>
            <w:tcW w:w="4745" w:type="dxa"/>
          </w:tcPr>
          <w:p w:rsidR="005F5822" w:rsidRPr="005F5822" w:rsidRDefault="005F5822" w:rsidP="005F5822">
            <w:pPr>
              <w:rPr>
                <w:rFonts w:cs="Times New Roman"/>
                <w:sz w:val="20"/>
                <w:szCs w:val="20"/>
              </w:rPr>
            </w:pPr>
            <w:r w:rsidRPr="005F5822">
              <w:rPr>
                <w:rFonts w:cs="Times New Roman"/>
                <w:sz w:val="20"/>
                <w:szCs w:val="20"/>
              </w:rPr>
              <w:t>Horton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76.9%</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37.8</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rFonts w:cs="Times New Roman"/>
                <w:sz w:val="20"/>
                <w:szCs w:val="20"/>
              </w:rPr>
            </w:pPr>
            <w:r w:rsidRPr="005F5822">
              <w:rPr>
                <w:rFonts w:cs="Times New Roman"/>
                <w:sz w:val="20"/>
                <w:szCs w:val="20"/>
              </w:rPr>
              <w:t>020501061408</w:t>
            </w:r>
          </w:p>
        </w:tc>
        <w:tc>
          <w:tcPr>
            <w:tcW w:w="4745" w:type="dxa"/>
          </w:tcPr>
          <w:p w:rsidR="005F5822" w:rsidRPr="005F5822" w:rsidRDefault="005F5822" w:rsidP="005F5822">
            <w:pPr>
              <w:rPr>
                <w:rFonts w:cs="Times New Roman"/>
                <w:sz w:val="20"/>
                <w:szCs w:val="20"/>
              </w:rPr>
            </w:pPr>
            <w:r w:rsidRPr="005F5822">
              <w:rPr>
                <w:rFonts w:cs="Times New Roman"/>
                <w:sz w:val="20"/>
                <w:szCs w:val="20"/>
              </w:rPr>
              <w:t>Gardner Creek</w:t>
            </w:r>
          </w:p>
        </w:tc>
        <w:tc>
          <w:tcPr>
            <w:tcW w:w="1307" w:type="dxa"/>
            <w:vAlign w:val="center"/>
          </w:tcPr>
          <w:p w:rsidR="005F5822" w:rsidRPr="005F5822" w:rsidRDefault="005F5822" w:rsidP="005F5822">
            <w:pPr>
              <w:jc w:val="right"/>
              <w:rPr>
                <w:rFonts w:cs="Times New Roman"/>
                <w:sz w:val="20"/>
                <w:szCs w:val="20"/>
              </w:rPr>
            </w:pPr>
            <w:r w:rsidRPr="005F5822">
              <w:rPr>
                <w:rFonts w:cs="Times New Roman"/>
                <w:sz w:val="20"/>
                <w:szCs w:val="20"/>
              </w:rPr>
              <w:t>80.0%</w:t>
            </w:r>
          </w:p>
        </w:tc>
        <w:tc>
          <w:tcPr>
            <w:tcW w:w="1231" w:type="dxa"/>
            <w:vAlign w:val="center"/>
          </w:tcPr>
          <w:p w:rsidR="005F5822" w:rsidRPr="005F5822" w:rsidRDefault="005F5822" w:rsidP="005F5822">
            <w:pPr>
              <w:jc w:val="right"/>
              <w:rPr>
                <w:rFonts w:cs="Times New Roman"/>
                <w:sz w:val="20"/>
                <w:szCs w:val="20"/>
              </w:rPr>
            </w:pPr>
            <w:r w:rsidRPr="005F5822">
              <w:rPr>
                <w:rFonts w:cs="Times New Roman"/>
                <w:sz w:val="20"/>
                <w:szCs w:val="20"/>
              </w:rPr>
              <w:t>2.3</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020501070102</w:t>
            </w:r>
          </w:p>
        </w:tc>
        <w:tc>
          <w:tcPr>
            <w:tcW w:w="4745" w:type="dxa"/>
          </w:tcPr>
          <w:p w:rsidR="005F5822" w:rsidRPr="005F5822" w:rsidRDefault="005F5822" w:rsidP="005F5822">
            <w:pPr>
              <w:rPr>
                <w:sz w:val="20"/>
                <w:szCs w:val="20"/>
              </w:rPr>
            </w:pPr>
            <w:r w:rsidRPr="005F5822">
              <w:rPr>
                <w:sz w:val="20"/>
                <w:szCs w:val="20"/>
              </w:rPr>
              <w:t>East Branch Lackawanna River</w:t>
            </w:r>
          </w:p>
        </w:tc>
        <w:tc>
          <w:tcPr>
            <w:tcW w:w="1307" w:type="dxa"/>
            <w:vAlign w:val="center"/>
          </w:tcPr>
          <w:p w:rsidR="005F5822" w:rsidRPr="005F5822" w:rsidRDefault="005F5822" w:rsidP="005F5822">
            <w:pPr>
              <w:jc w:val="right"/>
              <w:rPr>
                <w:sz w:val="20"/>
                <w:szCs w:val="20"/>
              </w:rPr>
            </w:pPr>
            <w:r w:rsidRPr="005F5822">
              <w:rPr>
                <w:sz w:val="20"/>
                <w:szCs w:val="20"/>
              </w:rPr>
              <w:t>64.7%</w:t>
            </w:r>
          </w:p>
        </w:tc>
        <w:tc>
          <w:tcPr>
            <w:tcW w:w="1231" w:type="dxa"/>
            <w:vAlign w:val="center"/>
          </w:tcPr>
          <w:p w:rsidR="005F5822" w:rsidRPr="005F5822" w:rsidRDefault="005F5822" w:rsidP="005F5822">
            <w:pPr>
              <w:jc w:val="right"/>
              <w:rPr>
                <w:sz w:val="20"/>
                <w:szCs w:val="20"/>
              </w:rPr>
            </w:pPr>
            <w:r w:rsidRPr="005F5822">
              <w:rPr>
                <w:sz w:val="20"/>
                <w:szCs w:val="20"/>
              </w:rPr>
              <w:t>19.4</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020501070104</w:t>
            </w:r>
          </w:p>
        </w:tc>
        <w:tc>
          <w:tcPr>
            <w:tcW w:w="4745" w:type="dxa"/>
          </w:tcPr>
          <w:p w:rsidR="005F5822" w:rsidRPr="005F5822" w:rsidRDefault="005F5822" w:rsidP="005F5822">
            <w:pPr>
              <w:rPr>
                <w:sz w:val="20"/>
                <w:szCs w:val="20"/>
              </w:rPr>
            </w:pPr>
            <w:r w:rsidRPr="005F5822">
              <w:rPr>
                <w:sz w:val="20"/>
                <w:szCs w:val="20"/>
              </w:rPr>
              <w:t>Rush Brook-Lackawanna River</w:t>
            </w:r>
          </w:p>
        </w:tc>
        <w:tc>
          <w:tcPr>
            <w:tcW w:w="1307" w:type="dxa"/>
            <w:vAlign w:val="center"/>
          </w:tcPr>
          <w:p w:rsidR="005F5822" w:rsidRPr="005F5822" w:rsidRDefault="005F5822" w:rsidP="005F5822">
            <w:pPr>
              <w:jc w:val="right"/>
              <w:rPr>
                <w:sz w:val="20"/>
                <w:szCs w:val="20"/>
              </w:rPr>
            </w:pPr>
            <w:r w:rsidRPr="005F5822">
              <w:rPr>
                <w:sz w:val="20"/>
                <w:szCs w:val="20"/>
              </w:rPr>
              <w:t>73.7%</w:t>
            </w:r>
          </w:p>
        </w:tc>
        <w:tc>
          <w:tcPr>
            <w:tcW w:w="1231" w:type="dxa"/>
            <w:vAlign w:val="center"/>
          </w:tcPr>
          <w:p w:rsidR="005F5822" w:rsidRPr="005F5822" w:rsidRDefault="005F5822" w:rsidP="005F5822">
            <w:pPr>
              <w:jc w:val="right"/>
              <w:rPr>
                <w:sz w:val="20"/>
                <w:szCs w:val="20"/>
              </w:rPr>
            </w:pPr>
            <w:r w:rsidRPr="005F5822">
              <w:rPr>
                <w:sz w:val="20"/>
                <w:szCs w:val="20"/>
              </w:rPr>
              <w:t>24.3</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020501070107</w:t>
            </w:r>
          </w:p>
        </w:tc>
        <w:tc>
          <w:tcPr>
            <w:tcW w:w="4745" w:type="dxa"/>
          </w:tcPr>
          <w:p w:rsidR="005F5822" w:rsidRPr="005F5822" w:rsidRDefault="005F5822" w:rsidP="005F5822">
            <w:pPr>
              <w:rPr>
                <w:sz w:val="20"/>
                <w:szCs w:val="20"/>
              </w:rPr>
            </w:pPr>
            <w:r w:rsidRPr="005F5822">
              <w:rPr>
                <w:sz w:val="20"/>
                <w:szCs w:val="20"/>
              </w:rPr>
              <w:t>Roaring Brook</w:t>
            </w:r>
          </w:p>
        </w:tc>
        <w:tc>
          <w:tcPr>
            <w:tcW w:w="1307" w:type="dxa"/>
            <w:vAlign w:val="center"/>
          </w:tcPr>
          <w:p w:rsidR="005F5822" w:rsidRPr="005F5822" w:rsidRDefault="005F5822" w:rsidP="005F5822">
            <w:pPr>
              <w:jc w:val="right"/>
              <w:rPr>
                <w:sz w:val="20"/>
                <w:szCs w:val="20"/>
              </w:rPr>
            </w:pPr>
            <w:r w:rsidRPr="005F5822">
              <w:rPr>
                <w:sz w:val="20"/>
                <w:szCs w:val="20"/>
              </w:rPr>
              <w:t>70.3%</w:t>
            </w:r>
          </w:p>
        </w:tc>
        <w:tc>
          <w:tcPr>
            <w:tcW w:w="1231" w:type="dxa"/>
            <w:vAlign w:val="center"/>
          </w:tcPr>
          <w:p w:rsidR="005F5822" w:rsidRPr="005F5822" w:rsidRDefault="005F5822" w:rsidP="005F5822">
            <w:pPr>
              <w:jc w:val="right"/>
              <w:rPr>
                <w:sz w:val="20"/>
                <w:szCs w:val="20"/>
              </w:rPr>
            </w:pPr>
            <w:r w:rsidRPr="005F5822">
              <w:rPr>
                <w:sz w:val="20"/>
                <w:szCs w:val="20"/>
              </w:rPr>
              <w:t>25.7</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020501070108</w:t>
            </w:r>
          </w:p>
        </w:tc>
        <w:tc>
          <w:tcPr>
            <w:tcW w:w="4745" w:type="dxa"/>
          </w:tcPr>
          <w:p w:rsidR="005F5822" w:rsidRPr="005F5822" w:rsidRDefault="005F5822" w:rsidP="005F5822">
            <w:pPr>
              <w:rPr>
                <w:sz w:val="20"/>
                <w:szCs w:val="20"/>
              </w:rPr>
            </w:pPr>
            <w:r w:rsidRPr="005F5822">
              <w:rPr>
                <w:sz w:val="20"/>
                <w:szCs w:val="20"/>
              </w:rPr>
              <w:t>Spring Brook</w:t>
            </w:r>
          </w:p>
        </w:tc>
        <w:tc>
          <w:tcPr>
            <w:tcW w:w="1307" w:type="dxa"/>
            <w:vAlign w:val="center"/>
          </w:tcPr>
          <w:p w:rsidR="005F5822" w:rsidRPr="005F5822" w:rsidRDefault="005F5822" w:rsidP="005F5822">
            <w:pPr>
              <w:jc w:val="right"/>
              <w:rPr>
                <w:sz w:val="20"/>
                <w:szCs w:val="20"/>
              </w:rPr>
            </w:pPr>
            <w:r w:rsidRPr="005F5822">
              <w:rPr>
                <w:sz w:val="20"/>
                <w:szCs w:val="20"/>
              </w:rPr>
              <w:t>66.7%</w:t>
            </w:r>
          </w:p>
        </w:tc>
        <w:tc>
          <w:tcPr>
            <w:tcW w:w="1231" w:type="dxa"/>
            <w:vAlign w:val="center"/>
          </w:tcPr>
          <w:p w:rsidR="005F5822" w:rsidRPr="005F5822" w:rsidRDefault="005F5822" w:rsidP="005F5822">
            <w:pPr>
              <w:jc w:val="right"/>
              <w:rPr>
                <w:sz w:val="20"/>
                <w:szCs w:val="20"/>
              </w:rPr>
            </w:pPr>
            <w:r w:rsidRPr="005F5822">
              <w:rPr>
                <w:sz w:val="20"/>
                <w:szCs w:val="20"/>
              </w:rPr>
              <w:t>26.8</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020501070110</w:t>
            </w:r>
          </w:p>
        </w:tc>
        <w:tc>
          <w:tcPr>
            <w:tcW w:w="4745" w:type="dxa"/>
          </w:tcPr>
          <w:p w:rsidR="005F5822" w:rsidRPr="005F5822" w:rsidRDefault="005F5822" w:rsidP="005F5822">
            <w:pPr>
              <w:rPr>
                <w:sz w:val="20"/>
                <w:szCs w:val="20"/>
              </w:rPr>
            </w:pPr>
            <w:r w:rsidRPr="005F5822">
              <w:rPr>
                <w:sz w:val="20"/>
                <w:szCs w:val="20"/>
              </w:rPr>
              <w:t>Lackawanna River-Susquehanna River</w:t>
            </w:r>
          </w:p>
        </w:tc>
        <w:tc>
          <w:tcPr>
            <w:tcW w:w="1307" w:type="dxa"/>
            <w:vAlign w:val="center"/>
          </w:tcPr>
          <w:p w:rsidR="005F5822" w:rsidRPr="005F5822" w:rsidRDefault="005F5822" w:rsidP="005F5822">
            <w:pPr>
              <w:jc w:val="right"/>
              <w:rPr>
                <w:sz w:val="20"/>
                <w:szCs w:val="20"/>
              </w:rPr>
            </w:pPr>
            <w:r w:rsidRPr="005F5822">
              <w:rPr>
                <w:sz w:val="20"/>
                <w:szCs w:val="20"/>
              </w:rPr>
              <w:t>81.8%</w:t>
            </w:r>
          </w:p>
        </w:tc>
        <w:tc>
          <w:tcPr>
            <w:tcW w:w="1231" w:type="dxa"/>
            <w:vAlign w:val="center"/>
          </w:tcPr>
          <w:p w:rsidR="005F5822" w:rsidRPr="005F5822" w:rsidRDefault="005F5822" w:rsidP="005F5822">
            <w:pPr>
              <w:jc w:val="right"/>
              <w:rPr>
                <w:sz w:val="20"/>
                <w:szCs w:val="20"/>
              </w:rPr>
            </w:pPr>
            <w:r w:rsidRPr="005F5822">
              <w:rPr>
                <w:sz w:val="20"/>
                <w:szCs w:val="20"/>
              </w:rPr>
              <w:t>4.6</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020501070202</w:t>
            </w:r>
          </w:p>
        </w:tc>
        <w:tc>
          <w:tcPr>
            <w:tcW w:w="4745" w:type="dxa"/>
          </w:tcPr>
          <w:p w:rsidR="005F5822" w:rsidRPr="005F5822" w:rsidRDefault="005F5822" w:rsidP="005F5822">
            <w:pPr>
              <w:rPr>
                <w:sz w:val="20"/>
                <w:szCs w:val="20"/>
              </w:rPr>
            </w:pPr>
            <w:r w:rsidRPr="005F5822">
              <w:rPr>
                <w:sz w:val="20"/>
                <w:szCs w:val="20"/>
              </w:rPr>
              <w:t>City of Wilkes-Barre-Mill Creek</w:t>
            </w:r>
          </w:p>
        </w:tc>
        <w:tc>
          <w:tcPr>
            <w:tcW w:w="1307" w:type="dxa"/>
            <w:vAlign w:val="center"/>
          </w:tcPr>
          <w:p w:rsidR="005F5822" w:rsidRPr="005F5822" w:rsidRDefault="005F5822" w:rsidP="005F5822">
            <w:pPr>
              <w:jc w:val="right"/>
              <w:rPr>
                <w:sz w:val="20"/>
                <w:szCs w:val="20"/>
              </w:rPr>
            </w:pPr>
            <w:r w:rsidRPr="005F5822">
              <w:rPr>
                <w:sz w:val="20"/>
                <w:szCs w:val="20"/>
              </w:rPr>
              <w:t>77.1%</w:t>
            </w:r>
          </w:p>
        </w:tc>
        <w:tc>
          <w:tcPr>
            <w:tcW w:w="1231" w:type="dxa"/>
            <w:vAlign w:val="center"/>
          </w:tcPr>
          <w:p w:rsidR="005F5822" w:rsidRPr="005F5822" w:rsidRDefault="005F5822" w:rsidP="005F5822">
            <w:pPr>
              <w:jc w:val="right"/>
              <w:rPr>
                <w:sz w:val="20"/>
                <w:szCs w:val="20"/>
              </w:rPr>
            </w:pPr>
            <w:r w:rsidRPr="005F5822">
              <w:rPr>
                <w:sz w:val="20"/>
                <w:szCs w:val="20"/>
              </w:rPr>
              <w:t>53.6</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020501070204</w:t>
            </w:r>
          </w:p>
        </w:tc>
        <w:tc>
          <w:tcPr>
            <w:tcW w:w="4745" w:type="dxa"/>
          </w:tcPr>
          <w:p w:rsidR="005F5822" w:rsidRPr="005F5822" w:rsidRDefault="005F5822" w:rsidP="005F5822">
            <w:pPr>
              <w:rPr>
                <w:sz w:val="20"/>
                <w:szCs w:val="20"/>
              </w:rPr>
            </w:pPr>
            <w:r w:rsidRPr="005F5822">
              <w:rPr>
                <w:sz w:val="20"/>
                <w:szCs w:val="20"/>
              </w:rPr>
              <w:t>Sugar Notch Run-Solomon Creek</w:t>
            </w:r>
          </w:p>
        </w:tc>
        <w:tc>
          <w:tcPr>
            <w:tcW w:w="1307" w:type="dxa"/>
            <w:vAlign w:val="center"/>
          </w:tcPr>
          <w:p w:rsidR="005F5822" w:rsidRPr="005F5822" w:rsidRDefault="005F5822" w:rsidP="005F5822">
            <w:pPr>
              <w:jc w:val="right"/>
              <w:rPr>
                <w:sz w:val="20"/>
                <w:szCs w:val="20"/>
              </w:rPr>
            </w:pPr>
            <w:r w:rsidRPr="005F5822">
              <w:rPr>
                <w:sz w:val="20"/>
                <w:szCs w:val="20"/>
              </w:rPr>
              <w:t>78.6%</w:t>
            </w:r>
          </w:p>
        </w:tc>
        <w:tc>
          <w:tcPr>
            <w:tcW w:w="1231" w:type="dxa"/>
            <w:vAlign w:val="center"/>
          </w:tcPr>
          <w:p w:rsidR="005F5822" w:rsidRPr="005F5822" w:rsidRDefault="005F5822" w:rsidP="005F5822">
            <w:pPr>
              <w:jc w:val="right"/>
              <w:rPr>
                <w:sz w:val="20"/>
                <w:szCs w:val="20"/>
              </w:rPr>
            </w:pPr>
            <w:r w:rsidRPr="005F5822">
              <w:rPr>
                <w:sz w:val="20"/>
                <w:szCs w:val="20"/>
              </w:rPr>
              <w:t>47.2</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020501070301</w:t>
            </w:r>
          </w:p>
        </w:tc>
        <w:tc>
          <w:tcPr>
            <w:tcW w:w="4745" w:type="dxa"/>
          </w:tcPr>
          <w:p w:rsidR="005F5822" w:rsidRPr="005F5822" w:rsidRDefault="005F5822" w:rsidP="005F5822">
            <w:pPr>
              <w:rPr>
                <w:sz w:val="20"/>
                <w:szCs w:val="20"/>
              </w:rPr>
            </w:pPr>
            <w:proofErr w:type="spellStart"/>
            <w:r w:rsidRPr="005F5822">
              <w:rPr>
                <w:sz w:val="20"/>
                <w:szCs w:val="20"/>
              </w:rPr>
              <w:t>Harveys</w:t>
            </w:r>
            <w:proofErr w:type="spellEnd"/>
            <w:r w:rsidRPr="005F5822">
              <w:rPr>
                <w:sz w:val="20"/>
                <w:szCs w:val="20"/>
              </w:rPr>
              <w:t xml:space="preserve"> Lake-</w:t>
            </w:r>
            <w:proofErr w:type="spellStart"/>
            <w:r w:rsidRPr="005F5822">
              <w:rPr>
                <w:sz w:val="20"/>
                <w:szCs w:val="20"/>
              </w:rPr>
              <w:t>Harveys</w:t>
            </w:r>
            <w:proofErr w:type="spellEnd"/>
            <w:r w:rsidRPr="005F5822">
              <w:rPr>
                <w:sz w:val="20"/>
                <w:szCs w:val="20"/>
              </w:rPr>
              <w:t xml:space="preserve"> Creek</w:t>
            </w:r>
          </w:p>
        </w:tc>
        <w:tc>
          <w:tcPr>
            <w:tcW w:w="1307" w:type="dxa"/>
            <w:vAlign w:val="center"/>
          </w:tcPr>
          <w:p w:rsidR="005F5822" w:rsidRPr="005F5822" w:rsidRDefault="005F5822" w:rsidP="005F5822">
            <w:pPr>
              <w:jc w:val="right"/>
              <w:rPr>
                <w:sz w:val="20"/>
                <w:szCs w:val="20"/>
              </w:rPr>
            </w:pPr>
            <w:r w:rsidRPr="005F5822">
              <w:rPr>
                <w:sz w:val="20"/>
                <w:szCs w:val="20"/>
              </w:rPr>
              <w:t>83.6%</w:t>
            </w:r>
          </w:p>
        </w:tc>
        <w:tc>
          <w:tcPr>
            <w:tcW w:w="1231" w:type="dxa"/>
            <w:vAlign w:val="center"/>
          </w:tcPr>
          <w:p w:rsidR="005F5822" w:rsidRPr="005F5822" w:rsidRDefault="005F5822" w:rsidP="005F5822">
            <w:pPr>
              <w:jc w:val="right"/>
              <w:rPr>
                <w:sz w:val="20"/>
                <w:szCs w:val="20"/>
              </w:rPr>
            </w:pPr>
            <w:r w:rsidRPr="005F5822">
              <w:rPr>
                <w:sz w:val="20"/>
                <w:szCs w:val="20"/>
              </w:rPr>
              <w:t>42.5</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020501070302</w:t>
            </w:r>
          </w:p>
        </w:tc>
        <w:tc>
          <w:tcPr>
            <w:tcW w:w="4745" w:type="dxa"/>
          </w:tcPr>
          <w:p w:rsidR="005F5822" w:rsidRPr="005F5822" w:rsidRDefault="005F5822" w:rsidP="005F5822">
            <w:pPr>
              <w:rPr>
                <w:sz w:val="20"/>
                <w:szCs w:val="20"/>
              </w:rPr>
            </w:pPr>
            <w:r w:rsidRPr="005F5822">
              <w:rPr>
                <w:sz w:val="20"/>
                <w:szCs w:val="20"/>
              </w:rPr>
              <w:t>Hunlock Creek</w:t>
            </w:r>
          </w:p>
        </w:tc>
        <w:tc>
          <w:tcPr>
            <w:tcW w:w="1307" w:type="dxa"/>
            <w:vAlign w:val="center"/>
          </w:tcPr>
          <w:p w:rsidR="005F5822" w:rsidRPr="005F5822" w:rsidRDefault="005F5822" w:rsidP="005F5822">
            <w:pPr>
              <w:jc w:val="right"/>
              <w:rPr>
                <w:sz w:val="20"/>
                <w:szCs w:val="20"/>
              </w:rPr>
            </w:pPr>
            <w:r w:rsidRPr="005F5822">
              <w:rPr>
                <w:sz w:val="20"/>
                <w:szCs w:val="20"/>
              </w:rPr>
              <w:t>76.7%</w:t>
            </w:r>
          </w:p>
        </w:tc>
        <w:tc>
          <w:tcPr>
            <w:tcW w:w="1231" w:type="dxa"/>
            <w:vAlign w:val="center"/>
          </w:tcPr>
          <w:p w:rsidR="005F5822" w:rsidRPr="005F5822" w:rsidRDefault="005F5822" w:rsidP="005F5822">
            <w:pPr>
              <w:jc w:val="right"/>
              <w:rPr>
                <w:sz w:val="20"/>
                <w:szCs w:val="20"/>
              </w:rPr>
            </w:pPr>
            <w:r w:rsidRPr="005F5822">
              <w:rPr>
                <w:sz w:val="20"/>
                <w:szCs w:val="20"/>
              </w:rPr>
              <w:t>27.7</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020501070402</w:t>
            </w:r>
          </w:p>
        </w:tc>
        <w:tc>
          <w:tcPr>
            <w:tcW w:w="4745" w:type="dxa"/>
          </w:tcPr>
          <w:p w:rsidR="005F5822" w:rsidRPr="005F5822" w:rsidRDefault="005F5822" w:rsidP="005F5822">
            <w:pPr>
              <w:rPr>
                <w:sz w:val="20"/>
                <w:szCs w:val="20"/>
              </w:rPr>
            </w:pPr>
            <w:r w:rsidRPr="005F5822">
              <w:rPr>
                <w:sz w:val="20"/>
                <w:szCs w:val="20"/>
              </w:rPr>
              <w:t>Black Creek</w:t>
            </w:r>
          </w:p>
        </w:tc>
        <w:tc>
          <w:tcPr>
            <w:tcW w:w="1307" w:type="dxa"/>
            <w:vAlign w:val="center"/>
          </w:tcPr>
          <w:p w:rsidR="005F5822" w:rsidRPr="005F5822" w:rsidRDefault="005F5822" w:rsidP="005F5822">
            <w:pPr>
              <w:jc w:val="right"/>
              <w:rPr>
                <w:sz w:val="20"/>
                <w:szCs w:val="20"/>
              </w:rPr>
            </w:pPr>
            <w:r w:rsidRPr="005F5822">
              <w:rPr>
                <w:sz w:val="20"/>
                <w:szCs w:val="20"/>
              </w:rPr>
              <w:t>72.7%</w:t>
            </w:r>
          </w:p>
        </w:tc>
        <w:tc>
          <w:tcPr>
            <w:tcW w:w="1231" w:type="dxa"/>
            <w:vAlign w:val="center"/>
          </w:tcPr>
          <w:p w:rsidR="005F5822" w:rsidRPr="005F5822" w:rsidRDefault="005F5822" w:rsidP="005F5822">
            <w:pPr>
              <w:jc w:val="right"/>
              <w:rPr>
                <w:sz w:val="20"/>
                <w:szCs w:val="20"/>
              </w:rPr>
            </w:pPr>
            <w:r w:rsidRPr="005F5822">
              <w:rPr>
                <w:sz w:val="20"/>
                <w:szCs w:val="20"/>
              </w:rPr>
              <w:t>154.4</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020501070503</w:t>
            </w:r>
          </w:p>
        </w:tc>
        <w:tc>
          <w:tcPr>
            <w:tcW w:w="4745" w:type="dxa"/>
          </w:tcPr>
          <w:p w:rsidR="005F5822" w:rsidRPr="005F5822" w:rsidRDefault="005F5822" w:rsidP="005F5822">
            <w:pPr>
              <w:rPr>
                <w:sz w:val="20"/>
                <w:szCs w:val="20"/>
              </w:rPr>
            </w:pPr>
            <w:r w:rsidRPr="005F5822">
              <w:rPr>
                <w:sz w:val="20"/>
                <w:szCs w:val="20"/>
              </w:rPr>
              <w:t>Pine Creek</w:t>
            </w:r>
          </w:p>
        </w:tc>
        <w:tc>
          <w:tcPr>
            <w:tcW w:w="1307" w:type="dxa"/>
            <w:vAlign w:val="center"/>
          </w:tcPr>
          <w:p w:rsidR="005F5822" w:rsidRPr="005F5822" w:rsidRDefault="005F5822" w:rsidP="005F5822">
            <w:pPr>
              <w:jc w:val="right"/>
              <w:rPr>
                <w:sz w:val="20"/>
                <w:szCs w:val="20"/>
              </w:rPr>
            </w:pPr>
            <w:r w:rsidRPr="005F5822">
              <w:rPr>
                <w:sz w:val="20"/>
                <w:szCs w:val="20"/>
              </w:rPr>
              <w:t>68.4%</w:t>
            </w:r>
          </w:p>
        </w:tc>
        <w:tc>
          <w:tcPr>
            <w:tcW w:w="1231" w:type="dxa"/>
            <w:vAlign w:val="center"/>
          </w:tcPr>
          <w:p w:rsidR="005F5822" w:rsidRPr="005F5822" w:rsidRDefault="005F5822" w:rsidP="005F5822">
            <w:pPr>
              <w:jc w:val="right"/>
              <w:rPr>
                <w:sz w:val="20"/>
                <w:szCs w:val="20"/>
              </w:rPr>
            </w:pPr>
            <w:r w:rsidRPr="005F5822">
              <w:rPr>
                <w:sz w:val="20"/>
                <w:szCs w:val="20"/>
              </w:rPr>
              <w:t>8.1</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020501070704</w:t>
            </w:r>
          </w:p>
        </w:tc>
        <w:tc>
          <w:tcPr>
            <w:tcW w:w="4745" w:type="dxa"/>
          </w:tcPr>
          <w:p w:rsidR="005F5822" w:rsidRPr="005F5822" w:rsidRDefault="005F5822" w:rsidP="005F5822">
            <w:pPr>
              <w:rPr>
                <w:sz w:val="20"/>
                <w:szCs w:val="20"/>
              </w:rPr>
            </w:pPr>
            <w:r w:rsidRPr="005F5822">
              <w:rPr>
                <w:sz w:val="20"/>
                <w:szCs w:val="20"/>
              </w:rPr>
              <w:t>Raven Creek</w:t>
            </w:r>
          </w:p>
        </w:tc>
        <w:tc>
          <w:tcPr>
            <w:tcW w:w="1307" w:type="dxa"/>
            <w:vAlign w:val="center"/>
          </w:tcPr>
          <w:p w:rsidR="005F5822" w:rsidRPr="005F5822" w:rsidRDefault="005F5822" w:rsidP="005F5822">
            <w:pPr>
              <w:jc w:val="right"/>
              <w:rPr>
                <w:sz w:val="20"/>
                <w:szCs w:val="20"/>
              </w:rPr>
            </w:pPr>
            <w:r w:rsidRPr="005F5822">
              <w:rPr>
                <w:sz w:val="20"/>
                <w:szCs w:val="20"/>
              </w:rPr>
              <w:t>71.2%</w:t>
            </w:r>
          </w:p>
        </w:tc>
        <w:tc>
          <w:tcPr>
            <w:tcW w:w="1231" w:type="dxa"/>
            <w:vAlign w:val="center"/>
          </w:tcPr>
          <w:p w:rsidR="005F5822" w:rsidRPr="005F5822" w:rsidRDefault="005F5822" w:rsidP="005F5822">
            <w:pPr>
              <w:jc w:val="right"/>
              <w:rPr>
                <w:sz w:val="20"/>
                <w:szCs w:val="20"/>
              </w:rPr>
            </w:pPr>
            <w:r w:rsidRPr="005F5822">
              <w:rPr>
                <w:sz w:val="20"/>
                <w:szCs w:val="20"/>
              </w:rPr>
              <w:t>4.9</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020501070801</w:t>
            </w:r>
          </w:p>
        </w:tc>
        <w:tc>
          <w:tcPr>
            <w:tcW w:w="4745" w:type="dxa"/>
          </w:tcPr>
          <w:p w:rsidR="005F5822" w:rsidRPr="005F5822" w:rsidRDefault="005F5822" w:rsidP="005F5822">
            <w:pPr>
              <w:rPr>
                <w:sz w:val="20"/>
                <w:szCs w:val="20"/>
              </w:rPr>
            </w:pPr>
            <w:r w:rsidRPr="005F5822">
              <w:rPr>
                <w:sz w:val="20"/>
                <w:szCs w:val="20"/>
              </w:rPr>
              <w:t>Little Catawissa Creek</w:t>
            </w:r>
          </w:p>
        </w:tc>
        <w:tc>
          <w:tcPr>
            <w:tcW w:w="1307" w:type="dxa"/>
            <w:vAlign w:val="center"/>
          </w:tcPr>
          <w:p w:rsidR="005F5822" w:rsidRPr="005F5822" w:rsidRDefault="005F5822" w:rsidP="005F5822">
            <w:pPr>
              <w:jc w:val="right"/>
              <w:rPr>
                <w:sz w:val="20"/>
                <w:szCs w:val="20"/>
              </w:rPr>
            </w:pPr>
            <w:r w:rsidRPr="005F5822">
              <w:rPr>
                <w:sz w:val="20"/>
                <w:szCs w:val="20"/>
              </w:rPr>
              <w:t>86.7%</w:t>
            </w:r>
          </w:p>
        </w:tc>
        <w:tc>
          <w:tcPr>
            <w:tcW w:w="1231" w:type="dxa"/>
            <w:vAlign w:val="center"/>
          </w:tcPr>
          <w:p w:rsidR="005F5822" w:rsidRPr="005F5822" w:rsidRDefault="005F5822" w:rsidP="005F5822">
            <w:pPr>
              <w:jc w:val="right"/>
              <w:rPr>
                <w:sz w:val="20"/>
                <w:szCs w:val="20"/>
              </w:rPr>
            </w:pPr>
            <w:r w:rsidRPr="005F5822">
              <w:rPr>
                <w:sz w:val="20"/>
                <w:szCs w:val="20"/>
              </w:rPr>
              <w:t>7.7</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020501070802</w:t>
            </w:r>
          </w:p>
        </w:tc>
        <w:tc>
          <w:tcPr>
            <w:tcW w:w="4745" w:type="dxa"/>
          </w:tcPr>
          <w:p w:rsidR="005F5822" w:rsidRPr="005F5822" w:rsidRDefault="005F5822" w:rsidP="005F5822">
            <w:pPr>
              <w:rPr>
                <w:sz w:val="20"/>
                <w:szCs w:val="20"/>
              </w:rPr>
            </w:pPr>
            <w:proofErr w:type="spellStart"/>
            <w:r w:rsidRPr="005F5822">
              <w:rPr>
                <w:sz w:val="20"/>
                <w:szCs w:val="20"/>
              </w:rPr>
              <w:t>Tomicken</w:t>
            </w:r>
            <w:proofErr w:type="spellEnd"/>
            <w:r w:rsidRPr="005F5822">
              <w:rPr>
                <w:sz w:val="20"/>
                <w:szCs w:val="20"/>
              </w:rPr>
              <w:t xml:space="preserve"> Creek</w:t>
            </w:r>
          </w:p>
        </w:tc>
        <w:tc>
          <w:tcPr>
            <w:tcW w:w="1307" w:type="dxa"/>
            <w:vAlign w:val="center"/>
          </w:tcPr>
          <w:p w:rsidR="005F5822" w:rsidRPr="005F5822" w:rsidRDefault="005F5822" w:rsidP="005F5822">
            <w:pPr>
              <w:jc w:val="right"/>
              <w:rPr>
                <w:sz w:val="20"/>
                <w:szCs w:val="20"/>
              </w:rPr>
            </w:pPr>
            <w:r w:rsidRPr="005F5822">
              <w:rPr>
                <w:sz w:val="20"/>
                <w:szCs w:val="20"/>
              </w:rPr>
              <w:t>90.5%</w:t>
            </w:r>
          </w:p>
        </w:tc>
        <w:tc>
          <w:tcPr>
            <w:tcW w:w="1231" w:type="dxa"/>
            <w:vAlign w:val="center"/>
          </w:tcPr>
          <w:p w:rsidR="005F5822" w:rsidRPr="005F5822" w:rsidRDefault="005F5822" w:rsidP="005F5822">
            <w:pPr>
              <w:jc w:val="right"/>
              <w:rPr>
                <w:sz w:val="20"/>
                <w:szCs w:val="20"/>
              </w:rPr>
            </w:pPr>
            <w:r w:rsidRPr="005F5822">
              <w:rPr>
                <w:sz w:val="20"/>
                <w:szCs w:val="20"/>
              </w:rPr>
              <w:t>46.9</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020501070803</w:t>
            </w:r>
          </w:p>
        </w:tc>
        <w:tc>
          <w:tcPr>
            <w:tcW w:w="4745" w:type="dxa"/>
          </w:tcPr>
          <w:p w:rsidR="005F5822" w:rsidRPr="005F5822" w:rsidRDefault="005F5822" w:rsidP="005F5822">
            <w:pPr>
              <w:rPr>
                <w:sz w:val="20"/>
                <w:szCs w:val="20"/>
              </w:rPr>
            </w:pPr>
            <w:proofErr w:type="spellStart"/>
            <w:r w:rsidRPr="005F5822">
              <w:rPr>
                <w:sz w:val="20"/>
                <w:szCs w:val="20"/>
              </w:rPr>
              <w:t>Messers</w:t>
            </w:r>
            <w:proofErr w:type="spellEnd"/>
            <w:r w:rsidRPr="005F5822">
              <w:rPr>
                <w:sz w:val="20"/>
                <w:szCs w:val="20"/>
              </w:rPr>
              <w:t xml:space="preserve"> Run-Catawissa Creek</w:t>
            </w:r>
          </w:p>
        </w:tc>
        <w:tc>
          <w:tcPr>
            <w:tcW w:w="1307" w:type="dxa"/>
            <w:vAlign w:val="center"/>
          </w:tcPr>
          <w:p w:rsidR="005F5822" w:rsidRPr="005F5822" w:rsidRDefault="005F5822" w:rsidP="005F5822">
            <w:pPr>
              <w:jc w:val="right"/>
              <w:rPr>
                <w:sz w:val="20"/>
                <w:szCs w:val="20"/>
              </w:rPr>
            </w:pPr>
            <w:r w:rsidRPr="005F5822">
              <w:rPr>
                <w:sz w:val="20"/>
                <w:szCs w:val="20"/>
              </w:rPr>
              <w:t>78.3%</w:t>
            </w:r>
          </w:p>
        </w:tc>
        <w:tc>
          <w:tcPr>
            <w:tcW w:w="1231" w:type="dxa"/>
            <w:vAlign w:val="center"/>
          </w:tcPr>
          <w:p w:rsidR="005F5822" w:rsidRPr="005F5822" w:rsidRDefault="005F5822" w:rsidP="005F5822">
            <w:pPr>
              <w:jc w:val="right"/>
              <w:rPr>
                <w:sz w:val="20"/>
                <w:szCs w:val="20"/>
              </w:rPr>
            </w:pPr>
            <w:r w:rsidRPr="005F5822">
              <w:rPr>
                <w:sz w:val="20"/>
                <w:szCs w:val="20"/>
              </w:rPr>
              <w:t>95.8</w:t>
            </w:r>
          </w:p>
        </w:tc>
      </w:tr>
      <w:tr w:rsidR="005F5822" w:rsidTr="00EB1CFC">
        <w:tc>
          <w:tcPr>
            <w:tcW w:w="650" w:type="dxa"/>
            <w:vAlign w:val="bottom"/>
          </w:tcPr>
          <w:p w:rsidR="005F5822" w:rsidRPr="007E7FCF" w:rsidRDefault="005F5822" w:rsidP="005F5822">
            <w:pPr>
              <w:pStyle w:val="NoSpacing"/>
              <w:rPr>
                <w:rFonts w:cs="Times New Roman"/>
                <w:sz w:val="20"/>
                <w:szCs w:val="20"/>
              </w:rPr>
            </w:pPr>
            <w:r>
              <w:rPr>
                <w:rFonts w:cs="Times New Roman"/>
                <w:sz w:val="20"/>
                <w:szCs w:val="20"/>
              </w:rPr>
              <w:t>PA</w:t>
            </w:r>
          </w:p>
        </w:tc>
        <w:tc>
          <w:tcPr>
            <w:tcW w:w="1643" w:type="dxa"/>
          </w:tcPr>
          <w:p w:rsidR="005F5822" w:rsidRPr="005F5822" w:rsidRDefault="005F5822" w:rsidP="005F5822">
            <w:pPr>
              <w:rPr>
                <w:sz w:val="20"/>
                <w:szCs w:val="20"/>
              </w:rPr>
            </w:pPr>
            <w:r w:rsidRPr="005F5822">
              <w:rPr>
                <w:sz w:val="20"/>
                <w:szCs w:val="20"/>
              </w:rPr>
              <w:t>020501070901</w:t>
            </w:r>
          </w:p>
        </w:tc>
        <w:tc>
          <w:tcPr>
            <w:tcW w:w="4745" w:type="dxa"/>
          </w:tcPr>
          <w:p w:rsidR="005F5822" w:rsidRPr="005F5822" w:rsidRDefault="005F5822" w:rsidP="005F5822">
            <w:pPr>
              <w:rPr>
                <w:sz w:val="20"/>
                <w:szCs w:val="20"/>
              </w:rPr>
            </w:pPr>
            <w:proofErr w:type="spellStart"/>
            <w:r w:rsidRPr="005F5822">
              <w:rPr>
                <w:sz w:val="20"/>
                <w:szCs w:val="20"/>
              </w:rPr>
              <w:t>Mugser</w:t>
            </w:r>
            <w:proofErr w:type="spellEnd"/>
            <w:r w:rsidRPr="005F5822">
              <w:rPr>
                <w:sz w:val="20"/>
                <w:szCs w:val="20"/>
              </w:rPr>
              <w:t xml:space="preserve"> Run-South Branch Roaring Creek</w:t>
            </w:r>
          </w:p>
        </w:tc>
        <w:tc>
          <w:tcPr>
            <w:tcW w:w="1307" w:type="dxa"/>
            <w:vAlign w:val="center"/>
          </w:tcPr>
          <w:p w:rsidR="005F5822" w:rsidRPr="005F5822" w:rsidRDefault="005F5822" w:rsidP="005F5822">
            <w:pPr>
              <w:jc w:val="right"/>
              <w:rPr>
                <w:sz w:val="20"/>
                <w:szCs w:val="20"/>
              </w:rPr>
            </w:pPr>
            <w:r w:rsidRPr="005F5822">
              <w:rPr>
                <w:sz w:val="20"/>
                <w:szCs w:val="20"/>
              </w:rPr>
              <w:t>62.1%</w:t>
            </w:r>
          </w:p>
        </w:tc>
        <w:tc>
          <w:tcPr>
            <w:tcW w:w="1231" w:type="dxa"/>
            <w:vAlign w:val="center"/>
          </w:tcPr>
          <w:p w:rsidR="005F5822" w:rsidRPr="005F5822" w:rsidRDefault="005F5822" w:rsidP="005F5822">
            <w:pPr>
              <w:jc w:val="right"/>
              <w:rPr>
                <w:sz w:val="20"/>
                <w:szCs w:val="20"/>
              </w:rPr>
            </w:pPr>
            <w:r w:rsidRPr="005F5822">
              <w:rPr>
                <w:sz w:val="20"/>
                <w:szCs w:val="20"/>
              </w:rPr>
              <w:t>9.5</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020502010101</w:t>
            </w:r>
          </w:p>
        </w:tc>
        <w:tc>
          <w:tcPr>
            <w:tcW w:w="4745" w:type="dxa"/>
          </w:tcPr>
          <w:p w:rsidR="00D81CEC" w:rsidRPr="00D81CEC" w:rsidRDefault="00D81CEC" w:rsidP="00BF658E">
            <w:pPr>
              <w:rPr>
                <w:sz w:val="20"/>
                <w:szCs w:val="20"/>
              </w:rPr>
            </w:pPr>
            <w:r w:rsidRPr="00D81CEC">
              <w:rPr>
                <w:sz w:val="20"/>
                <w:szCs w:val="20"/>
              </w:rPr>
              <w:t>Upper Chest Creek</w:t>
            </w:r>
          </w:p>
        </w:tc>
        <w:tc>
          <w:tcPr>
            <w:tcW w:w="1307" w:type="dxa"/>
            <w:vAlign w:val="center"/>
          </w:tcPr>
          <w:p w:rsidR="00D81CEC" w:rsidRPr="00D81CEC" w:rsidRDefault="00D81CEC" w:rsidP="00D81CEC">
            <w:pPr>
              <w:jc w:val="right"/>
              <w:rPr>
                <w:sz w:val="20"/>
                <w:szCs w:val="20"/>
              </w:rPr>
            </w:pPr>
            <w:r w:rsidRPr="00D81CEC">
              <w:rPr>
                <w:sz w:val="20"/>
                <w:szCs w:val="20"/>
              </w:rPr>
              <w:t>94.3%</w:t>
            </w:r>
          </w:p>
        </w:tc>
        <w:tc>
          <w:tcPr>
            <w:tcW w:w="1231" w:type="dxa"/>
            <w:vAlign w:val="center"/>
          </w:tcPr>
          <w:p w:rsidR="00D81CEC" w:rsidRPr="00D81CEC" w:rsidRDefault="00D81CEC" w:rsidP="00D81CEC">
            <w:pPr>
              <w:jc w:val="right"/>
              <w:rPr>
                <w:sz w:val="20"/>
                <w:szCs w:val="20"/>
              </w:rPr>
            </w:pPr>
            <w:r w:rsidRPr="00D81CEC">
              <w:rPr>
                <w:sz w:val="20"/>
                <w:szCs w:val="20"/>
              </w:rPr>
              <w:t>6.6</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020502010103</w:t>
            </w:r>
          </w:p>
        </w:tc>
        <w:tc>
          <w:tcPr>
            <w:tcW w:w="4745" w:type="dxa"/>
          </w:tcPr>
          <w:p w:rsidR="00D81CEC" w:rsidRPr="00D81CEC" w:rsidRDefault="00D81CEC" w:rsidP="00BF658E">
            <w:pPr>
              <w:rPr>
                <w:sz w:val="20"/>
                <w:szCs w:val="20"/>
              </w:rPr>
            </w:pPr>
            <w:r w:rsidRPr="00D81CEC">
              <w:rPr>
                <w:sz w:val="20"/>
                <w:szCs w:val="20"/>
              </w:rPr>
              <w:t>Lower Chest Creek</w:t>
            </w:r>
          </w:p>
        </w:tc>
        <w:tc>
          <w:tcPr>
            <w:tcW w:w="1307" w:type="dxa"/>
            <w:vAlign w:val="center"/>
          </w:tcPr>
          <w:p w:rsidR="00D81CEC" w:rsidRPr="00D81CEC" w:rsidRDefault="00D81CEC" w:rsidP="00D81CEC">
            <w:pPr>
              <w:jc w:val="right"/>
              <w:rPr>
                <w:sz w:val="20"/>
                <w:szCs w:val="20"/>
              </w:rPr>
            </w:pPr>
            <w:r w:rsidRPr="00D81CEC">
              <w:rPr>
                <w:sz w:val="20"/>
                <w:szCs w:val="20"/>
              </w:rPr>
              <w:t>84.2%</w:t>
            </w:r>
          </w:p>
        </w:tc>
        <w:tc>
          <w:tcPr>
            <w:tcW w:w="1231" w:type="dxa"/>
            <w:vAlign w:val="center"/>
          </w:tcPr>
          <w:p w:rsidR="00D81CEC" w:rsidRPr="00D81CEC" w:rsidRDefault="00D81CEC" w:rsidP="00D81CEC">
            <w:pPr>
              <w:jc w:val="right"/>
              <w:rPr>
                <w:sz w:val="20"/>
                <w:szCs w:val="20"/>
              </w:rPr>
            </w:pPr>
            <w:r w:rsidRPr="00D81CEC">
              <w:rPr>
                <w:sz w:val="20"/>
                <w:szCs w:val="20"/>
              </w:rPr>
              <w:t>29.0</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020502010201</w:t>
            </w:r>
          </w:p>
        </w:tc>
        <w:tc>
          <w:tcPr>
            <w:tcW w:w="4745" w:type="dxa"/>
          </w:tcPr>
          <w:p w:rsidR="00D81CEC" w:rsidRPr="00D81CEC" w:rsidRDefault="00D81CEC" w:rsidP="00BF658E">
            <w:pPr>
              <w:rPr>
                <w:sz w:val="20"/>
                <w:szCs w:val="20"/>
              </w:rPr>
            </w:pPr>
            <w:r w:rsidRPr="00D81CEC">
              <w:rPr>
                <w:sz w:val="20"/>
                <w:szCs w:val="20"/>
              </w:rPr>
              <w:t>Upper Anderson Creek</w:t>
            </w:r>
          </w:p>
        </w:tc>
        <w:tc>
          <w:tcPr>
            <w:tcW w:w="1307" w:type="dxa"/>
            <w:vAlign w:val="center"/>
          </w:tcPr>
          <w:p w:rsidR="00D81CEC" w:rsidRPr="00D81CEC" w:rsidRDefault="00D81CEC" w:rsidP="00D81CEC">
            <w:pPr>
              <w:jc w:val="right"/>
              <w:rPr>
                <w:sz w:val="20"/>
                <w:szCs w:val="20"/>
              </w:rPr>
            </w:pPr>
            <w:r w:rsidRPr="00D81CEC">
              <w:rPr>
                <w:sz w:val="20"/>
                <w:szCs w:val="20"/>
              </w:rPr>
              <w:t>100.0%</w:t>
            </w:r>
          </w:p>
        </w:tc>
        <w:tc>
          <w:tcPr>
            <w:tcW w:w="1231" w:type="dxa"/>
            <w:vAlign w:val="center"/>
          </w:tcPr>
          <w:p w:rsidR="00D81CEC" w:rsidRPr="00D81CEC" w:rsidRDefault="00D81CEC" w:rsidP="00D81CEC">
            <w:pPr>
              <w:jc w:val="right"/>
              <w:rPr>
                <w:sz w:val="20"/>
                <w:szCs w:val="20"/>
              </w:rPr>
            </w:pPr>
            <w:r w:rsidRPr="00D81CEC">
              <w:rPr>
                <w:sz w:val="20"/>
                <w:szCs w:val="20"/>
              </w:rPr>
              <w:t>68.8</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020502010202</w:t>
            </w:r>
          </w:p>
        </w:tc>
        <w:tc>
          <w:tcPr>
            <w:tcW w:w="4745" w:type="dxa"/>
          </w:tcPr>
          <w:p w:rsidR="00D81CEC" w:rsidRPr="00D81CEC" w:rsidRDefault="00D81CEC" w:rsidP="00BF658E">
            <w:pPr>
              <w:rPr>
                <w:sz w:val="20"/>
                <w:szCs w:val="20"/>
              </w:rPr>
            </w:pPr>
            <w:r w:rsidRPr="00D81CEC">
              <w:rPr>
                <w:sz w:val="20"/>
                <w:szCs w:val="20"/>
              </w:rPr>
              <w:t>Lower Anderson Creek</w:t>
            </w:r>
          </w:p>
        </w:tc>
        <w:tc>
          <w:tcPr>
            <w:tcW w:w="1307" w:type="dxa"/>
            <w:vAlign w:val="center"/>
          </w:tcPr>
          <w:p w:rsidR="00D81CEC" w:rsidRPr="00D81CEC" w:rsidRDefault="00D81CEC" w:rsidP="00D81CEC">
            <w:pPr>
              <w:jc w:val="right"/>
              <w:rPr>
                <w:sz w:val="20"/>
                <w:szCs w:val="20"/>
              </w:rPr>
            </w:pPr>
            <w:r w:rsidRPr="00D81CEC">
              <w:rPr>
                <w:sz w:val="20"/>
                <w:szCs w:val="20"/>
              </w:rPr>
              <w:t>90.9%</w:t>
            </w:r>
          </w:p>
        </w:tc>
        <w:tc>
          <w:tcPr>
            <w:tcW w:w="1231" w:type="dxa"/>
            <w:vAlign w:val="center"/>
          </w:tcPr>
          <w:p w:rsidR="00D81CEC" w:rsidRPr="00D81CEC" w:rsidRDefault="00D81CEC" w:rsidP="00D81CEC">
            <w:pPr>
              <w:jc w:val="right"/>
              <w:rPr>
                <w:sz w:val="20"/>
                <w:szCs w:val="20"/>
              </w:rPr>
            </w:pPr>
            <w:r w:rsidRPr="00D81CEC">
              <w:rPr>
                <w:sz w:val="20"/>
                <w:szCs w:val="20"/>
              </w:rPr>
              <w:t>22.6</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020502010303</w:t>
            </w:r>
          </w:p>
        </w:tc>
        <w:tc>
          <w:tcPr>
            <w:tcW w:w="4745" w:type="dxa"/>
          </w:tcPr>
          <w:p w:rsidR="00D81CEC" w:rsidRPr="00D81CEC" w:rsidRDefault="00D81CEC" w:rsidP="00BF658E">
            <w:pPr>
              <w:rPr>
                <w:sz w:val="20"/>
                <w:szCs w:val="20"/>
              </w:rPr>
            </w:pPr>
            <w:r w:rsidRPr="00D81CEC">
              <w:rPr>
                <w:sz w:val="20"/>
                <w:szCs w:val="20"/>
              </w:rPr>
              <w:t>Glendale Dam-</w:t>
            </w:r>
            <w:proofErr w:type="spellStart"/>
            <w:r w:rsidRPr="00D81CEC">
              <w:rPr>
                <w:sz w:val="20"/>
                <w:szCs w:val="20"/>
              </w:rPr>
              <w:t>Beaverdam</w:t>
            </w:r>
            <w:proofErr w:type="spellEnd"/>
            <w:r w:rsidRPr="00D81CEC">
              <w:rPr>
                <w:sz w:val="20"/>
                <w:szCs w:val="20"/>
              </w:rPr>
              <w:t xml:space="preserve"> Run</w:t>
            </w:r>
          </w:p>
        </w:tc>
        <w:tc>
          <w:tcPr>
            <w:tcW w:w="1307" w:type="dxa"/>
            <w:vAlign w:val="center"/>
          </w:tcPr>
          <w:p w:rsidR="00D81CEC" w:rsidRPr="00D81CEC" w:rsidRDefault="00D81CEC" w:rsidP="00D81CEC">
            <w:pPr>
              <w:jc w:val="right"/>
              <w:rPr>
                <w:sz w:val="20"/>
                <w:szCs w:val="20"/>
              </w:rPr>
            </w:pPr>
            <w:r w:rsidRPr="00D81CEC">
              <w:rPr>
                <w:sz w:val="20"/>
                <w:szCs w:val="20"/>
              </w:rPr>
              <w:t>65.7%</w:t>
            </w:r>
          </w:p>
        </w:tc>
        <w:tc>
          <w:tcPr>
            <w:tcW w:w="1231" w:type="dxa"/>
            <w:vAlign w:val="center"/>
          </w:tcPr>
          <w:p w:rsidR="00D81CEC" w:rsidRPr="00D81CEC" w:rsidRDefault="00D81CEC" w:rsidP="00D81CEC">
            <w:pPr>
              <w:jc w:val="right"/>
              <w:rPr>
                <w:sz w:val="20"/>
                <w:szCs w:val="20"/>
              </w:rPr>
            </w:pPr>
            <w:r w:rsidRPr="00D81CEC">
              <w:rPr>
                <w:sz w:val="20"/>
                <w:szCs w:val="20"/>
              </w:rPr>
              <w:t>18.5</w:t>
            </w:r>
          </w:p>
        </w:tc>
      </w:tr>
      <w:tr w:rsidR="00D81CEC" w:rsidTr="00EB1CFC">
        <w:tc>
          <w:tcPr>
            <w:tcW w:w="650" w:type="dxa"/>
            <w:vAlign w:val="bottom"/>
          </w:tcPr>
          <w:p w:rsidR="00D81CEC" w:rsidRPr="007E7FCF" w:rsidRDefault="00D81CEC" w:rsidP="00BF658E">
            <w:pPr>
              <w:pStyle w:val="NoSpacing"/>
              <w:rPr>
                <w:rFonts w:cs="Times New Roman"/>
                <w:sz w:val="20"/>
                <w:szCs w:val="20"/>
              </w:rPr>
            </w:pPr>
            <w:r>
              <w:rPr>
                <w:rFonts w:cs="Times New Roman"/>
                <w:sz w:val="20"/>
                <w:szCs w:val="20"/>
              </w:rPr>
              <w:t>PA</w:t>
            </w:r>
          </w:p>
        </w:tc>
        <w:tc>
          <w:tcPr>
            <w:tcW w:w="1643" w:type="dxa"/>
          </w:tcPr>
          <w:p w:rsidR="00D81CEC" w:rsidRPr="00D81CEC" w:rsidRDefault="00D81CEC" w:rsidP="00BF658E">
            <w:pPr>
              <w:rPr>
                <w:sz w:val="20"/>
                <w:szCs w:val="20"/>
              </w:rPr>
            </w:pPr>
            <w:r w:rsidRPr="00D81CEC">
              <w:rPr>
                <w:sz w:val="20"/>
                <w:szCs w:val="20"/>
              </w:rPr>
              <w:t>020502010304</w:t>
            </w:r>
          </w:p>
        </w:tc>
        <w:tc>
          <w:tcPr>
            <w:tcW w:w="4745" w:type="dxa"/>
          </w:tcPr>
          <w:p w:rsidR="00D81CEC" w:rsidRPr="00D81CEC" w:rsidRDefault="00D81CEC" w:rsidP="00BF658E">
            <w:pPr>
              <w:rPr>
                <w:sz w:val="20"/>
                <w:szCs w:val="20"/>
              </w:rPr>
            </w:pPr>
            <w:r w:rsidRPr="00D81CEC">
              <w:rPr>
                <w:sz w:val="20"/>
                <w:szCs w:val="20"/>
              </w:rPr>
              <w:t>Upper Clearfield Creek</w:t>
            </w:r>
          </w:p>
        </w:tc>
        <w:tc>
          <w:tcPr>
            <w:tcW w:w="1307" w:type="dxa"/>
            <w:vAlign w:val="center"/>
          </w:tcPr>
          <w:p w:rsidR="00D81CEC" w:rsidRPr="00D81CEC" w:rsidRDefault="00D81CEC" w:rsidP="00D81CEC">
            <w:pPr>
              <w:jc w:val="right"/>
              <w:rPr>
                <w:sz w:val="20"/>
                <w:szCs w:val="20"/>
              </w:rPr>
            </w:pPr>
            <w:r w:rsidRPr="00D81CEC">
              <w:rPr>
                <w:sz w:val="20"/>
                <w:szCs w:val="20"/>
              </w:rPr>
              <w:t>91.8%</w:t>
            </w:r>
          </w:p>
        </w:tc>
        <w:tc>
          <w:tcPr>
            <w:tcW w:w="1231" w:type="dxa"/>
            <w:vAlign w:val="center"/>
          </w:tcPr>
          <w:p w:rsidR="00D81CEC" w:rsidRPr="00D81CEC" w:rsidRDefault="00D81CEC" w:rsidP="00D81CEC">
            <w:pPr>
              <w:jc w:val="right"/>
              <w:rPr>
                <w:sz w:val="20"/>
                <w:szCs w:val="20"/>
              </w:rPr>
            </w:pPr>
            <w:r w:rsidRPr="00D81CEC">
              <w:rPr>
                <w:sz w:val="20"/>
                <w:szCs w:val="20"/>
              </w:rPr>
              <w:t>117.4</w:t>
            </w:r>
          </w:p>
        </w:tc>
      </w:tr>
    </w:tbl>
    <w:p w:rsidR="00876B22" w:rsidRPr="007E7FCF" w:rsidRDefault="00876B22" w:rsidP="00876B22">
      <w:pPr>
        <w:pStyle w:val="NoSpacing"/>
        <w:rPr>
          <w:szCs w:val="24"/>
        </w:rPr>
      </w:pPr>
      <w:r w:rsidRPr="007E7FCF">
        <w:rPr>
          <w:szCs w:val="24"/>
        </w:rPr>
        <w:lastRenderedPageBreak/>
        <w:t>Appendix Table I</w:t>
      </w:r>
      <w:r>
        <w:rPr>
          <w:szCs w:val="24"/>
        </w:rPr>
        <w:t>V</w:t>
      </w:r>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1"/>
        <w:gridCol w:w="1617"/>
        <w:gridCol w:w="4718"/>
        <w:gridCol w:w="1263"/>
        <w:gridCol w:w="1327"/>
      </w:tblGrid>
      <w:tr w:rsidR="00D81CEC" w:rsidTr="00EB1CFC">
        <w:tc>
          <w:tcPr>
            <w:tcW w:w="651" w:type="dxa"/>
            <w:vAlign w:val="bottom"/>
          </w:tcPr>
          <w:p w:rsidR="00D81CEC" w:rsidRPr="007E7FCF" w:rsidRDefault="00D81CEC" w:rsidP="00876B22">
            <w:pPr>
              <w:pStyle w:val="NoSpacing"/>
              <w:rPr>
                <w:rFonts w:cs="Times New Roman"/>
                <w:b/>
                <w:sz w:val="20"/>
                <w:szCs w:val="20"/>
              </w:rPr>
            </w:pPr>
            <w:r>
              <w:rPr>
                <w:rFonts w:cs="Times New Roman"/>
                <w:b/>
                <w:sz w:val="20"/>
                <w:szCs w:val="20"/>
              </w:rPr>
              <w:t>State</w:t>
            </w:r>
          </w:p>
        </w:tc>
        <w:tc>
          <w:tcPr>
            <w:tcW w:w="1617" w:type="dxa"/>
            <w:vAlign w:val="bottom"/>
          </w:tcPr>
          <w:p w:rsidR="00D81CEC" w:rsidRPr="007E7FCF" w:rsidRDefault="00D81CEC"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18" w:type="dxa"/>
            <w:vAlign w:val="bottom"/>
          </w:tcPr>
          <w:p w:rsidR="00D81CEC" w:rsidRPr="007E7FCF" w:rsidRDefault="00D81CEC" w:rsidP="00876B22">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63" w:type="dxa"/>
            <w:vAlign w:val="bottom"/>
          </w:tcPr>
          <w:p w:rsidR="00D81CEC" w:rsidRDefault="00D81CEC" w:rsidP="00BF658E">
            <w:pPr>
              <w:pStyle w:val="NoSpacing"/>
              <w:jc w:val="right"/>
              <w:rPr>
                <w:rFonts w:cs="Times New Roman"/>
                <w:b/>
                <w:sz w:val="20"/>
                <w:szCs w:val="20"/>
              </w:rPr>
            </w:pPr>
            <w:r w:rsidRPr="001B33FF">
              <w:rPr>
                <w:rFonts w:cs="Times New Roman"/>
                <w:b/>
                <w:sz w:val="20"/>
                <w:szCs w:val="20"/>
              </w:rPr>
              <w:t>% of Catchments in HUC 12 w/HQI ≥0.50</w:t>
            </w:r>
          </w:p>
        </w:tc>
        <w:tc>
          <w:tcPr>
            <w:tcW w:w="1327" w:type="dxa"/>
            <w:vAlign w:val="bottom"/>
          </w:tcPr>
          <w:p w:rsidR="00D81CEC" w:rsidRPr="007E7FCF" w:rsidRDefault="00D81CEC" w:rsidP="00876B22">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7B3788" w:rsidTr="00EB1CFC">
        <w:tc>
          <w:tcPr>
            <w:tcW w:w="651" w:type="dxa"/>
            <w:vAlign w:val="bottom"/>
          </w:tcPr>
          <w:p w:rsidR="007B3788" w:rsidRPr="00D81CEC" w:rsidRDefault="007B3788" w:rsidP="00CD355E">
            <w:pPr>
              <w:pStyle w:val="NoSpacing"/>
              <w:rPr>
                <w:rFonts w:cs="Times New Roman"/>
                <w:sz w:val="20"/>
                <w:szCs w:val="20"/>
              </w:rPr>
            </w:pPr>
            <w:r>
              <w:rPr>
                <w:rFonts w:cs="Times New Roman"/>
                <w:sz w:val="20"/>
                <w:szCs w:val="20"/>
              </w:rPr>
              <w:t>PA</w:t>
            </w:r>
          </w:p>
        </w:tc>
        <w:tc>
          <w:tcPr>
            <w:tcW w:w="1617" w:type="dxa"/>
          </w:tcPr>
          <w:p w:rsidR="007B3788" w:rsidRPr="00D81CEC" w:rsidRDefault="007B3788" w:rsidP="00CD355E">
            <w:pPr>
              <w:rPr>
                <w:sz w:val="20"/>
                <w:szCs w:val="20"/>
              </w:rPr>
            </w:pPr>
            <w:r w:rsidRPr="00D81CEC">
              <w:rPr>
                <w:sz w:val="20"/>
                <w:szCs w:val="20"/>
              </w:rPr>
              <w:t>020502010305</w:t>
            </w:r>
          </w:p>
        </w:tc>
        <w:tc>
          <w:tcPr>
            <w:tcW w:w="4718" w:type="dxa"/>
          </w:tcPr>
          <w:p w:rsidR="007B3788" w:rsidRPr="00D81CEC" w:rsidRDefault="007B3788" w:rsidP="00CD355E">
            <w:pPr>
              <w:rPr>
                <w:sz w:val="20"/>
                <w:szCs w:val="20"/>
              </w:rPr>
            </w:pPr>
            <w:r w:rsidRPr="00D81CEC">
              <w:rPr>
                <w:sz w:val="20"/>
                <w:szCs w:val="20"/>
              </w:rPr>
              <w:t xml:space="preserve">South </w:t>
            </w:r>
            <w:proofErr w:type="spellStart"/>
            <w:r w:rsidRPr="00D81CEC">
              <w:rPr>
                <w:sz w:val="20"/>
                <w:szCs w:val="20"/>
              </w:rPr>
              <w:t>Witmer</w:t>
            </w:r>
            <w:proofErr w:type="spellEnd"/>
            <w:r w:rsidRPr="00D81CEC">
              <w:rPr>
                <w:sz w:val="20"/>
                <w:szCs w:val="20"/>
              </w:rPr>
              <w:t xml:space="preserve"> Run-North </w:t>
            </w:r>
            <w:proofErr w:type="spellStart"/>
            <w:r w:rsidRPr="00D81CEC">
              <w:rPr>
                <w:sz w:val="20"/>
                <w:szCs w:val="20"/>
              </w:rPr>
              <w:t>Witmer</w:t>
            </w:r>
            <w:proofErr w:type="spellEnd"/>
            <w:r w:rsidRPr="00D81CEC">
              <w:rPr>
                <w:sz w:val="20"/>
                <w:szCs w:val="20"/>
              </w:rPr>
              <w:t xml:space="preserve"> Run</w:t>
            </w:r>
          </w:p>
        </w:tc>
        <w:tc>
          <w:tcPr>
            <w:tcW w:w="1263" w:type="dxa"/>
            <w:vAlign w:val="center"/>
          </w:tcPr>
          <w:p w:rsidR="007B3788" w:rsidRPr="00D81CEC" w:rsidRDefault="007B3788" w:rsidP="00CD355E">
            <w:pPr>
              <w:jc w:val="right"/>
              <w:rPr>
                <w:sz w:val="20"/>
                <w:szCs w:val="20"/>
              </w:rPr>
            </w:pPr>
            <w:r w:rsidRPr="00D81CEC">
              <w:rPr>
                <w:sz w:val="20"/>
                <w:szCs w:val="20"/>
              </w:rPr>
              <w:t>88.1%</w:t>
            </w:r>
          </w:p>
        </w:tc>
        <w:tc>
          <w:tcPr>
            <w:tcW w:w="1327" w:type="dxa"/>
            <w:vAlign w:val="center"/>
          </w:tcPr>
          <w:p w:rsidR="007B3788" w:rsidRPr="00D81CEC" w:rsidRDefault="007B3788" w:rsidP="00CD355E">
            <w:pPr>
              <w:jc w:val="right"/>
              <w:rPr>
                <w:sz w:val="20"/>
                <w:szCs w:val="20"/>
              </w:rPr>
            </w:pPr>
            <w:r w:rsidRPr="00D81CEC">
              <w:rPr>
                <w:sz w:val="20"/>
                <w:szCs w:val="20"/>
              </w:rPr>
              <w:t>66.8</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020502010306</w:t>
            </w:r>
          </w:p>
        </w:tc>
        <w:tc>
          <w:tcPr>
            <w:tcW w:w="4718" w:type="dxa"/>
          </w:tcPr>
          <w:p w:rsidR="007B3788" w:rsidRPr="00EB1CFC" w:rsidRDefault="007B3788" w:rsidP="00CD355E">
            <w:pPr>
              <w:rPr>
                <w:sz w:val="20"/>
                <w:szCs w:val="20"/>
              </w:rPr>
            </w:pPr>
            <w:r w:rsidRPr="00EB1CFC">
              <w:rPr>
                <w:sz w:val="20"/>
                <w:szCs w:val="20"/>
              </w:rPr>
              <w:t>Muddy Run</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5.9</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020502010307</w:t>
            </w:r>
          </w:p>
        </w:tc>
        <w:tc>
          <w:tcPr>
            <w:tcW w:w="4718" w:type="dxa"/>
          </w:tcPr>
          <w:p w:rsidR="007B3788" w:rsidRPr="00EB1CFC" w:rsidRDefault="007B3788" w:rsidP="00CD355E">
            <w:pPr>
              <w:rPr>
                <w:sz w:val="20"/>
                <w:szCs w:val="20"/>
              </w:rPr>
            </w:pPr>
            <w:r w:rsidRPr="00EB1CFC">
              <w:rPr>
                <w:sz w:val="20"/>
                <w:szCs w:val="20"/>
              </w:rPr>
              <w:t>Middle Clearfield Creek</w:t>
            </w:r>
          </w:p>
        </w:tc>
        <w:tc>
          <w:tcPr>
            <w:tcW w:w="1263" w:type="dxa"/>
            <w:vAlign w:val="center"/>
          </w:tcPr>
          <w:p w:rsidR="007B3788" w:rsidRPr="00EB1CFC" w:rsidRDefault="007B3788" w:rsidP="00CD355E">
            <w:pPr>
              <w:jc w:val="right"/>
              <w:rPr>
                <w:sz w:val="20"/>
                <w:szCs w:val="20"/>
              </w:rPr>
            </w:pPr>
            <w:r w:rsidRPr="00EB1CFC">
              <w:rPr>
                <w:sz w:val="20"/>
                <w:szCs w:val="20"/>
              </w:rPr>
              <w:t>70.0%</w:t>
            </w:r>
          </w:p>
        </w:tc>
        <w:tc>
          <w:tcPr>
            <w:tcW w:w="1327" w:type="dxa"/>
            <w:vAlign w:val="center"/>
          </w:tcPr>
          <w:p w:rsidR="007B3788" w:rsidRPr="00EB1CFC" w:rsidRDefault="007B3788" w:rsidP="00CD355E">
            <w:pPr>
              <w:jc w:val="right"/>
              <w:rPr>
                <w:sz w:val="20"/>
                <w:szCs w:val="20"/>
              </w:rPr>
            </w:pPr>
            <w:r w:rsidRPr="00EB1CFC">
              <w:rPr>
                <w:sz w:val="20"/>
                <w:szCs w:val="20"/>
              </w:rPr>
              <w:t>44.9</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020502010308</w:t>
            </w:r>
          </w:p>
        </w:tc>
        <w:tc>
          <w:tcPr>
            <w:tcW w:w="4718" w:type="dxa"/>
          </w:tcPr>
          <w:p w:rsidR="007B3788" w:rsidRPr="00EB1CFC" w:rsidRDefault="007B3788" w:rsidP="00CD355E">
            <w:pPr>
              <w:rPr>
                <w:sz w:val="20"/>
                <w:szCs w:val="20"/>
              </w:rPr>
            </w:pPr>
            <w:r w:rsidRPr="00EB1CFC">
              <w:rPr>
                <w:sz w:val="20"/>
                <w:szCs w:val="20"/>
              </w:rPr>
              <w:t>Lower Clearfield Creek</w:t>
            </w:r>
          </w:p>
        </w:tc>
        <w:tc>
          <w:tcPr>
            <w:tcW w:w="1263" w:type="dxa"/>
            <w:vAlign w:val="center"/>
          </w:tcPr>
          <w:p w:rsidR="007B3788" w:rsidRPr="00EB1CFC" w:rsidRDefault="007B3788" w:rsidP="00CD355E">
            <w:pPr>
              <w:jc w:val="right"/>
              <w:rPr>
                <w:sz w:val="20"/>
                <w:szCs w:val="20"/>
              </w:rPr>
            </w:pPr>
            <w:r w:rsidRPr="00EB1CFC">
              <w:rPr>
                <w:sz w:val="20"/>
                <w:szCs w:val="20"/>
              </w:rPr>
              <w:t>92.7%</w:t>
            </w:r>
          </w:p>
        </w:tc>
        <w:tc>
          <w:tcPr>
            <w:tcW w:w="1327" w:type="dxa"/>
            <w:vAlign w:val="center"/>
          </w:tcPr>
          <w:p w:rsidR="007B3788" w:rsidRPr="00EB1CFC" w:rsidRDefault="007B3788" w:rsidP="00CD355E">
            <w:pPr>
              <w:jc w:val="right"/>
              <w:rPr>
                <w:sz w:val="20"/>
                <w:szCs w:val="20"/>
              </w:rPr>
            </w:pPr>
            <w:r w:rsidRPr="00EB1CFC">
              <w:rPr>
                <w:sz w:val="20"/>
                <w:szCs w:val="20"/>
              </w:rPr>
              <w:t>42.4</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020502010309</w:t>
            </w:r>
          </w:p>
        </w:tc>
        <w:tc>
          <w:tcPr>
            <w:tcW w:w="4718" w:type="dxa"/>
          </w:tcPr>
          <w:p w:rsidR="007B3788" w:rsidRPr="00EB1CFC" w:rsidRDefault="007B3788" w:rsidP="00CD355E">
            <w:pPr>
              <w:rPr>
                <w:sz w:val="20"/>
                <w:szCs w:val="20"/>
              </w:rPr>
            </w:pPr>
            <w:r w:rsidRPr="00EB1CFC">
              <w:rPr>
                <w:sz w:val="20"/>
                <w:szCs w:val="20"/>
              </w:rPr>
              <w:t>Little Clearfield Creek</w:t>
            </w:r>
          </w:p>
        </w:tc>
        <w:tc>
          <w:tcPr>
            <w:tcW w:w="1263" w:type="dxa"/>
            <w:vAlign w:val="center"/>
          </w:tcPr>
          <w:p w:rsidR="007B3788" w:rsidRPr="00EB1CFC" w:rsidRDefault="007B3788" w:rsidP="00CD355E">
            <w:pPr>
              <w:jc w:val="right"/>
              <w:rPr>
                <w:sz w:val="20"/>
                <w:szCs w:val="20"/>
              </w:rPr>
            </w:pPr>
            <w:r w:rsidRPr="00EB1CFC">
              <w:rPr>
                <w:sz w:val="20"/>
                <w:szCs w:val="20"/>
              </w:rPr>
              <w:t>97.6%</w:t>
            </w:r>
          </w:p>
        </w:tc>
        <w:tc>
          <w:tcPr>
            <w:tcW w:w="1327" w:type="dxa"/>
            <w:vAlign w:val="center"/>
          </w:tcPr>
          <w:p w:rsidR="007B3788" w:rsidRPr="00EB1CFC" w:rsidRDefault="007B3788" w:rsidP="00CD355E">
            <w:pPr>
              <w:jc w:val="right"/>
              <w:rPr>
                <w:sz w:val="20"/>
                <w:szCs w:val="20"/>
              </w:rPr>
            </w:pPr>
            <w:r w:rsidRPr="00EB1CFC">
              <w:rPr>
                <w:sz w:val="20"/>
                <w:szCs w:val="20"/>
              </w:rPr>
              <w:t>20.0</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020502010310</w:t>
            </w:r>
          </w:p>
        </w:tc>
        <w:tc>
          <w:tcPr>
            <w:tcW w:w="4718" w:type="dxa"/>
          </w:tcPr>
          <w:p w:rsidR="007B3788" w:rsidRPr="00EB1CFC" w:rsidRDefault="007B3788" w:rsidP="00CD355E">
            <w:pPr>
              <w:rPr>
                <w:sz w:val="20"/>
                <w:szCs w:val="20"/>
              </w:rPr>
            </w:pPr>
            <w:r w:rsidRPr="00EB1CFC">
              <w:rPr>
                <w:sz w:val="20"/>
                <w:szCs w:val="20"/>
              </w:rPr>
              <w:t>Morgan Run-Lower Clearfield Creek</w:t>
            </w:r>
          </w:p>
        </w:tc>
        <w:tc>
          <w:tcPr>
            <w:tcW w:w="1263" w:type="dxa"/>
            <w:vAlign w:val="center"/>
          </w:tcPr>
          <w:p w:rsidR="007B3788" w:rsidRPr="00EB1CFC" w:rsidRDefault="007B3788" w:rsidP="00CD355E">
            <w:pPr>
              <w:jc w:val="right"/>
              <w:rPr>
                <w:sz w:val="20"/>
                <w:szCs w:val="20"/>
              </w:rPr>
            </w:pPr>
            <w:r w:rsidRPr="00EB1CFC">
              <w:rPr>
                <w:sz w:val="20"/>
                <w:szCs w:val="20"/>
              </w:rPr>
              <w:t>94.2%</w:t>
            </w:r>
          </w:p>
        </w:tc>
        <w:tc>
          <w:tcPr>
            <w:tcW w:w="1327" w:type="dxa"/>
            <w:vAlign w:val="center"/>
          </w:tcPr>
          <w:p w:rsidR="007B3788" w:rsidRPr="00EB1CFC" w:rsidRDefault="007B3788" w:rsidP="00CD355E">
            <w:pPr>
              <w:jc w:val="right"/>
              <w:rPr>
                <w:sz w:val="20"/>
                <w:szCs w:val="20"/>
              </w:rPr>
            </w:pPr>
            <w:r w:rsidRPr="00EB1CFC">
              <w:rPr>
                <w:sz w:val="20"/>
                <w:szCs w:val="20"/>
              </w:rPr>
              <w:t>40.0</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020502010401</w:t>
            </w:r>
          </w:p>
        </w:tc>
        <w:tc>
          <w:tcPr>
            <w:tcW w:w="4718" w:type="dxa"/>
          </w:tcPr>
          <w:p w:rsidR="007B3788" w:rsidRPr="00EB1CFC" w:rsidRDefault="007B3788" w:rsidP="00CD355E">
            <w:pPr>
              <w:rPr>
                <w:sz w:val="20"/>
                <w:szCs w:val="20"/>
              </w:rPr>
            </w:pPr>
            <w:r w:rsidRPr="00EB1CFC">
              <w:rPr>
                <w:sz w:val="20"/>
                <w:szCs w:val="20"/>
              </w:rPr>
              <w:t>Headwaters West Branch Susquehanna River</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56.7</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020502010403</w:t>
            </w:r>
          </w:p>
        </w:tc>
        <w:tc>
          <w:tcPr>
            <w:tcW w:w="4718" w:type="dxa"/>
          </w:tcPr>
          <w:p w:rsidR="007B3788" w:rsidRPr="00EB1CFC" w:rsidRDefault="007B3788" w:rsidP="00CD355E">
            <w:pPr>
              <w:rPr>
                <w:sz w:val="20"/>
                <w:szCs w:val="20"/>
              </w:rPr>
            </w:pPr>
            <w:r w:rsidRPr="00EB1CFC">
              <w:rPr>
                <w:sz w:val="20"/>
                <w:szCs w:val="20"/>
              </w:rPr>
              <w:t>Beaver Run-West Branch Susquehanna River</w:t>
            </w:r>
          </w:p>
        </w:tc>
        <w:tc>
          <w:tcPr>
            <w:tcW w:w="1263" w:type="dxa"/>
            <w:vAlign w:val="center"/>
          </w:tcPr>
          <w:p w:rsidR="007B3788" w:rsidRPr="00EB1CFC" w:rsidRDefault="007B3788" w:rsidP="00CD355E">
            <w:pPr>
              <w:jc w:val="right"/>
              <w:rPr>
                <w:sz w:val="20"/>
                <w:szCs w:val="20"/>
              </w:rPr>
            </w:pPr>
            <w:r w:rsidRPr="00EB1CFC">
              <w:rPr>
                <w:sz w:val="20"/>
                <w:szCs w:val="20"/>
              </w:rPr>
              <w:t>94.4%</w:t>
            </w:r>
          </w:p>
        </w:tc>
        <w:tc>
          <w:tcPr>
            <w:tcW w:w="1327" w:type="dxa"/>
            <w:vAlign w:val="center"/>
          </w:tcPr>
          <w:p w:rsidR="007B3788" w:rsidRPr="00EB1CFC" w:rsidRDefault="007B3788" w:rsidP="00CD355E">
            <w:pPr>
              <w:jc w:val="right"/>
              <w:rPr>
                <w:sz w:val="20"/>
                <w:szCs w:val="20"/>
              </w:rPr>
            </w:pPr>
            <w:r w:rsidRPr="00EB1CFC">
              <w:rPr>
                <w:sz w:val="20"/>
                <w:szCs w:val="20"/>
              </w:rPr>
              <w:t>13.6</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020502010404</w:t>
            </w:r>
          </w:p>
        </w:tc>
        <w:tc>
          <w:tcPr>
            <w:tcW w:w="4718" w:type="dxa"/>
          </w:tcPr>
          <w:p w:rsidR="007B3788" w:rsidRPr="00EB1CFC" w:rsidRDefault="007B3788" w:rsidP="00CD355E">
            <w:pPr>
              <w:rPr>
                <w:sz w:val="20"/>
                <w:szCs w:val="20"/>
              </w:rPr>
            </w:pPr>
            <w:r w:rsidRPr="00EB1CFC">
              <w:rPr>
                <w:sz w:val="20"/>
                <w:szCs w:val="20"/>
              </w:rPr>
              <w:t>Bear Run</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5.0</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020502010405</w:t>
            </w:r>
          </w:p>
        </w:tc>
        <w:tc>
          <w:tcPr>
            <w:tcW w:w="4718" w:type="dxa"/>
          </w:tcPr>
          <w:p w:rsidR="007B3788" w:rsidRPr="00EB1CFC" w:rsidRDefault="007B3788" w:rsidP="00CD355E">
            <w:pPr>
              <w:rPr>
                <w:sz w:val="20"/>
                <w:szCs w:val="20"/>
              </w:rPr>
            </w:pPr>
            <w:r w:rsidRPr="00EB1CFC">
              <w:rPr>
                <w:sz w:val="20"/>
                <w:szCs w:val="20"/>
              </w:rPr>
              <w:t>Bell Run</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15.1</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020502010406</w:t>
            </w:r>
          </w:p>
        </w:tc>
        <w:tc>
          <w:tcPr>
            <w:tcW w:w="4718" w:type="dxa"/>
          </w:tcPr>
          <w:p w:rsidR="007B3788" w:rsidRPr="00EB1CFC" w:rsidRDefault="007B3788" w:rsidP="00CD355E">
            <w:pPr>
              <w:rPr>
                <w:sz w:val="20"/>
                <w:szCs w:val="20"/>
              </w:rPr>
            </w:pPr>
            <w:r w:rsidRPr="00EB1CFC">
              <w:rPr>
                <w:sz w:val="20"/>
                <w:szCs w:val="20"/>
              </w:rPr>
              <w:t>Deer Run-West Branch Susquehanna River</w:t>
            </w:r>
          </w:p>
        </w:tc>
        <w:tc>
          <w:tcPr>
            <w:tcW w:w="1263" w:type="dxa"/>
            <w:vAlign w:val="center"/>
          </w:tcPr>
          <w:p w:rsidR="007B3788" w:rsidRPr="00EB1CFC" w:rsidRDefault="007B3788" w:rsidP="00CD355E">
            <w:pPr>
              <w:jc w:val="right"/>
              <w:rPr>
                <w:sz w:val="20"/>
                <w:szCs w:val="20"/>
              </w:rPr>
            </w:pPr>
            <w:r w:rsidRPr="00EB1CFC">
              <w:rPr>
                <w:sz w:val="20"/>
                <w:szCs w:val="20"/>
              </w:rPr>
              <w:t>79.6%</w:t>
            </w:r>
          </w:p>
        </w:tc>
        <w:tc>
          <w:tcPr>
            <w:tcW w:w="1327" w:type="dxa"/>
            <w:vAlign w:val="center"/>
          </w:tcPr>
          <w:p w:rsidR="007B3788" w:rsidRPr="00EB1CFC" w:rsidRDefault="007B3788" w:rsidP="00CD355E">
            <w:pPr>
              <w:jc w:val="right"/>
              <w:rPr>
                <w:sz w:val="20"/>
                <w:szCs w:val="20"/>
              </w:rPr>
            </w:pPr>
            <w:r w:rsidRPr="00EB1CFC">
              <w:rPr>
                <w:sz w:val="20"/>
                <w:szCs w:val="20"/>
              </w:rPr>
              <w:t>31.3</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020502010407</w:t>
            </w:r>
          </w:p>
        </w:tc>
        <w:tc>
          <w:tcPr>
            <w:tcW w:w="4718" w:type="dxa"/>
          </w:tcPr>
          <w:p w:rsidR="007B3788" w:rsidRPr="00EB1CFC" w:rsidRDefault="007B3788" w:rsidP="00CD355E">
            <w:pPr>
              <w:rPr>
                <w:sz w:val="20"/>
                <w:szCs w:val="20"/>
              </w:rPr>
            </w:pPr>
            <w:r w:rsidRPr="00EB1CFC">
              <w:rPr>
                <w:sz w:val="20"/>
                <w:szCs w:val="20"/>
              </w:rPr>
              <w:t>Montgomery Creek</w:t>
            </w:r>
          </w:p>
        </w:tc>
        <w:tc>
          <w:tcPr>
            <w:tcW w:w="1263" w:type="dxa"/>
            <w:vAlign w:val="center"/>
          </w:tcPr>
          <w:p w:rsidR="007B3788" w:rsidRPr="00EB1CFC" w:rsidRDefault="007B3788" w:rsidP="00CD355E">
            <w:pPr>
              <w:jc w:val="right"/>
              <w:rPr>
                <w:sz w:val="20"/>
                <w:szCs w:val="20"/>
              </w:rPr>
            </w:pPr>
            <w:r w:rsidRPr="00EB1CFC">
              <w:rPr>
                <w:sz w:val="20"/>
                <w:szCs w:val="20"/>
              </w:rPr>
              <w:t>85.7%</w:t>
            </w:r>
          </w:p>
        </w:tc>
        <w:tc>
          <w:tcPr>
            <w:tcW w:w="1327" w:type="dxa"/>
            <w:vAlign w:val="center"/>
          </w:tcPr>
          <w:p w:rsidR="007B3788" w:rsidRPr="00EB1CFC" w:rsidRDefault="007B3788" w:rsidP="00CD355E">
            <w:pPr>
              <w:jc w:val="right"/>
              <w:rPr>
                <w:sz w:val="20"/>
                <w:szCs w:val="20"/>
              </w:rPr>
            </w:pPr>
            <w:r w:rsidRPr="00EB1CFC">
              <w:rPr>
                <w:sz w:val="20"/>
                <w:szCs w:val="20"/>
              </w:rPr>
              <w:t>6.9</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020502010408</w:t>
            </w:r>
          </w:p>
        </w:tc>
        <w:tc>
          <w:tcPr>
            <w:tcW w:w="4718" w:type="dxa"/>
          </w:tcPr>
          <w:p w:rsidR="007B3788" w:rsidRPr="00EB1CFC" w:rsidRDefault="007B3788" w:rsidP="00CD355E">
            <w:pPr>
              <w:rPr>
                <w:sz w:val="20"/>
                <w:szCs w:val="20"/>
              </w:rPr>
            </w:pPr>
            <w:r w:rsidRPr="00EB1CFC">
              <w:rPr>
                <w:sz w:val="20"/>
                <w:szCs w:val="20"/>
              </w:rPr>
              <w:t>Curwensville Dam-West Branch Susquehanna River</w:t>
            </w:r>
          </w:p>
        </w:tc>
        <w:tc>
          <w:tcPr>
            <w:tcW w:w="1263" w:type="dxa"/>
            <w:vAlign w:val="center"/>
          </w:tcPr>
          <w:p w:rsidR="007B3788" w:rsidRPr="00EB1CFC" w:rsidRDefault="007B3788" w:rsidP="00CD355E">
            <w:pPr>
              <w:jc w:val="right"/>
              <w:rPr>
                <w:sz w:val="20"/>
                <w:szCs w:val="20"/>
              </w:rPr>
            </w:pPr>
            <w:r w:rsidRPr="00EB1CFC">
              <w:rPr>
                <w:sz w:val="20"/>
                <w:szCs w:val="20"/>
              </w:rPr>
              <w:t>76.2%</w:t>
            </w:r>
          </w:p>
        </w:tc>
        <w:tc>
          <w:tcPr>
            <w:tcW w:w="1327" w:type="dxa"/>
            <w:vAlign w:val="center"/>
          </w:tcPr>
          <w:p w:rsidR="007B3788" w:rsidRPr="00EB1CFC" w:rsidRDefault="007B3788" w:rsidP="00CD355E">
            <w:pPr>
              <w:jc w:val="right"/>
              <w:rPr>
                <w:sz w:val="20"/>
                <w:szCs w:val="20"/>
              </w:rPr>
            </w:pPr>
            <w:r w:rsidRPr="00EB1CFC">
              <w:rPr>
                <w:sz w:val="20"/>
                <w:szCs w:val="20"/>
              </w:rPr>
              <w:t>38.1</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020502010502</w:t>
            </w:r>
          </w:p>
        </w:tc>
        <w:tc>
          <w:tcPr>
            <w:tcW w:w="4718" w:type="dxa"/>
          </w:tcPr>
          <w:p w:rsidR="007B3788" w:rsidRPr="00EB1CFC" w:rsidRDefault="007B3788" w:rsidP="00CD355E">
            <w:pPr>
              <w:rPr>
                <w:sz w:val="20"/>
                <w:szCs w:val="20"/>
              </w:rPr>
            </w:pPr>
            <w:r w:rsidRPr="00EB1CFC">
              <w:rPr>
                <w:sz w:val="20"/>
                <w:szCs w:val="20"/>
              </w:rPr>
              <w:t xml:space="preserve">Upper </w:t>
            </w:r>
            <w:proofErr w:type="spellStart"/>
            <w:r w:rsidRPr="00EB1CFC">
              <w:rPr>
                <w:sz w:val="20"/>
                <w:szCs w:val="20"/>
              </w:rPr>
              <w:t>Moshannon</w:t>
            </w:r>
            <w:proofErr w:type="spellEnd"/>
            <w:r w:rsidRPr="00EB1CFC">
              <w:rPr>
                <w:sz w:val="20"/>
                <w:szCs w:val="20"/>
              </w:rPr>
              <w:t xml:space="preserve"> Creek</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35.9</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020502010503</w:t>
            </w:r>
          </w:p>
        </w:tc>
        <w:tc>
          <w:tcPr>
            <w:tcW w:w="4718" w:type="dxa"/>
          </w:tcPr>
          <w:p w:rsidR="007B3788" w:rsidRPr="00EB1CFC" w:rsidRDefault="007B3788" w:rsidP="00CD355E">
            <w:pPr>
              <w:rPr>
                <w:sz w:val="20"/>
                <w:szCs w:val="20"/>
              </w:rPr>
            </w:pPr>
            <w:r w:rsidRPr="00EB1CFC">
              <w:rPr>
                <w:sz w:val="20"/>
                <w:szCs w:val="20"/>
              </w:rPr>
              <w:t>Laurel Run</w:t>
            </w:r>
          </w:p>
        </w:tc>
        <w:tc>
          <w:tcPr>
            <w:tcW w:w="1263" w:type="dxa"/>
            <w:vAlign w:val="center"/>
          </w:tcPr>
          <w:p w:rsidR="007B3788" w:rsidRPr="00EB1CFC" w:rsidRDefault="007B3788" w:rsidP="00CD355E">
            <w:pPr>
              <w:jc w:val="right"/>
              <w:rPr>
                <w:sz w:val="20"/>
                <w:szCs w:val="20"/>
              </w:rPr>
            </w:pPr>
            <w:r w:rsidRPr="00EB1CFC">
              <w:rPr>
                <w:sz w:val="20"/>
                <w:szCs w:val="20"/>
              </w:rPr>
              <w:t>92.3%</w:t>
            </w:r>
          </w:p>
        </w:tc>
        <w:tc>
          <w:tcPr>
            <w:tcW w:w="1327" w:type="dxa"/>
            <w:vAlign w:val="center"/>
          </w:tcPr>
          <w:p w:rsidR="007B3788" w:rsidRPr="00EB1CFC" w:rsidRDefault="007B3788" w:rsidP="00CD355E">
            <w:pPr>
              <w:jc w:val="right"/>
              <w:rPr>
                <w:sz w:val="20"/>
                <w:szCs w:val="20"/>
              </w:rPr>
            </w:pPr>
            <w:r w:rsidRPr="00EB1CFC">
              <w:rPr>
                <w:sz w:val="20"/>
                <w:szCs w:val="20"/>
              </w:rPr>
              <w:t>9.6</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020502010506</w:t>
            </w:r>
          </w:p>
        </w:tc>
        <w:tc>
          <w:tcPr>
            <w:tcW w:w="4718" w:type="dxa"/>
          </w:tcPr>
          <w:p w:rsidR="007B3788" w:rsidRPr="00EB1CFC" w:rsidRDefault="007B3788" w:rsidP="00CD355E">
            <w:pPr>
              <w:rPr>
                <w:sz w:val="20"/>
                <w:szCs w:val="20"/>
              </w:rPr>
            </w:pPr>
            <w:r w:rsidRPr="00EB1CFC">
              <w:rPr>
                <w:sz w:val="20"/>
                <w:szCs w:val="20"/>
              </w:rPr>
              <w:t xml:space="preserve">Middle </w:t>
            </w:r>
            <w:proofErr w:type="spellStart"/>
            <w:r w:rsidRPr="00EB1CFC">
              <w:rPr>
                <w:sz w:val="20"/>
                <w:szCs w:val="20"/>
              </w:rPr>
              <w:t>Moshannon</w:t>
            </w:r>
            <w:proofErr w:type="spellEnd"/>
            <w:r w:rsidRPr="00EB1CFC">
              <w:rPr>
                <w:sz w:val="20"/>
                <w:szCs w:val="20"/>
              </w:rPr>
              <w:t xml:space="preserve"> Creek</w:t>
            </w:r>
          </w:p>
        </w:tc>
        <w:tc>
          <w:tcPr>
            <w:tcW w:w="1263" w:type="dxa"/>
            <w:vAlign w:val="center"/>
          </w:tcPr>
          <w:p w:rsidR="007B3788" w:rsidRPr="00EB1CFC" w:rsidRDefault="007B3788" w:rsidP="00CD355E">
            <w:pPr>
              <w:jc w:val="right"/>
              <w:rPr>
                <w:sz w:val="20"/>
                <w:szCs w:val="20"/>
              </w:rPr>
            </w:pPr>
            <w:r w:rsidRPr="00EB1CFC">
              <w:rPr>
                <w:sz w:val="20"/>
                <w:szCs w:val="20"/>
              </w:rPr>
              <w:t>71.9%</w:t>
            </w:r>
          </w:p>
        </w:tc>
        <w:tc>
          <w:tcPr>
            <w:tcW w:w="1327" w:type="dxa"/>
            <w:vAlign w:val="center"/>
          </w:tcPr>
          <w:p w:rsidR="007B3788" w:rsidRPr="00EB1CFC" w:rsidRDefault="007B3788" w:rsidP="00CD355E">
            <w:pPr>
              <w:jc w:val="right"/>
              <w:rPr>
                <w:sz w:val="20"/>
                <w:szCs w:val="20"/>
              </w:rPr>
            </w:pPr>
            <w:r w:rsidRPr="00EB1CFC">
              <w:rPr>
                <w:sz w:val="20"/>
                <w:szCs w:val="20"/>
              </w:rPr>
              <w:t>15.1</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020502010507</w:t>
            </w:r>
          </w:p>
        </w:tc>
        <w:tc>
          <w:tcPr>
            <w:tcW w:w="4718" w:type="dxa"/>
          </w:tcPr>
          <w:p w:rsidR="007B3788" w:rsidRPr="00EB1CFC" w:rsidRDefault="007B3788" w:rsidP="00CD355E">
            <w:pPr>
              <w:rPr>
                <w:sz w:val="20"/>
                <w:szCs w:val="20"/>
              </w:rPr>
            </w:pPr>
            <w:r w:rsidRPr="00EB1CFC">
              <w:rPr>
                <w:sz w:val="20"/>
                <w:szCs w:val="20"/>
              </w:rPr>
              <w:t xml:space="preserve">Black </w:t>
            </w:r>
            <w:proofErr w:type="spellStart"/>
            <w:r w:rsidRPr="00EB1CFC">
              <w:rPr>
                <w:sz w:val="20"/>
                <w:szCs w:val="20"/>
              </w:rPr>
              <w:t>Moshannon</w:t>
            </w:r>
            <w:proofErr w:type="spellEnd"/>
            <w:r w:rsidRPr="00EB1CFC">
              <w:rPr>
                <w:sz w:val="20"/>
                <w:szCs w:val="20"/>
              </w:rPr>
              <w:t xml:space="preserve"> Creek</w:t>
            </w:r>
          </w:p>
        </w:tc>
        <w:tc>
          <w:tcPr>
            <w:tcW w:w="1263" w:type="dxa"/>
            <w:vAlign w:val="center"/>
          </w:tcPr>
          <w:p w:rsidR="007B3788" w:rsidRPr="00EB1CFC" w:rsidRDefault="007B3788" w:rsidP="00CD355E">
            <w:pPr>
              <w:jc w:val="right"/>
              <w:rPr>
                <w:sz w:val="20"/>
                <w:szCs w:val="20"/>
              </w:rPr>
            </w:pPr>
            <w:r w:rsidRPr="00EB1CFC">
              <w:rPr>
                <w:sz w:val="20"/>
                <w:szCs w:val="20"/>
              </w:rPr>
              <w:t>85.1%</w:t>
            </w:r>
          </w:p>
        </w:tc>
        <w:tc>
          <w:tcPr>
            <w:tcW w:w="1327" w:type="dxa"/>
            <w:vAlign w:val="center"/>
          </w:tcPr>
          <w:p w:rsidR="007B3788" w:rsidRPr="00EB1CFC" w:rsidRDefault="007B3788" w:rsidP="00CD355E">
            <w:pPr>
              <w:jc w:val="right"/>
              <w:rPr>
                <w:sz w:val="20"/>
                <w:szCs w:val="20"/>
              </w:rPr>
            </w:pPr>
            <w:r w:rsidRPr="00EB1CFC">
              <w:rPr>
                <w:sz w:val="20"/>
                <w:szCs w:val="20"/>
              </w:rPr>
              <w:t>58.5</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020502010601</w:t>
            </w:r>
          </w:p>
        </w:tc>
        <w:tc>
          <w:tcPr>
            <w:tcW w:w="4718" w:type="dxa"/>
          </w:tcPr>
          <w:p w:rsidR="007B3788" w:rsidRPr="00EB1CFC" w:rsidRDefault="007B3788" w:rsidP="00CD355E">
            <w:pPr>
              <w:rPr>
                <w:sz w:val="20"/>
                <w:szCs w:val="20"/>
              </w:rPr>
            </w:pPr>
            <w:r w:rsidRPr="00EB1CFC">
              <w:rPr>
                <w:sz w:val="20"/>
                <w:szCs w:val="20"/>
              </w:rPr>
              <w:t>Headwaters Mosquito Creek</w:t>
            </w:r>
          </w:p>
        </w:tc>
        <w:tc>
          <w:tcPr>
            <w:tcW w:w="1263" w:type="dxa"/>
            <w:vAlign w:val="center"/>
          </w:tcPr>
          <w:p w:rsidR="007B3788" w:rsidRPr="00EB1CFC" w:rsidRDefault="007B3788" w:rsidP="00CD355E">
            <w:pPr>
              <w:jc w:val="right"/>
              <w:rPr>
                <w:sz w:val="20"/>
                <w:szCs w:val="20"/>
              </w:rPr>
            </w:pPr>
            <w:r w:rsidRPr="00EB1CFC">
              <w:rPr>
                <w:sz w:val="20"/>
                <w:szCs w:val="20"/>
              </w:rPr>
              <w:t>88.9%</w:t>
            </w:r>
          </w:p>
        </w:tc>
        <w:tc>
          <w:tcPr>
            <w:tcW w:w="1327" w:type="dxa"/>
            <w:vAlign w:val="center"/>
          </w:tcPr>
          <w:p w:rsidR="007B3788" w:rsidRPr="00EB1CFC" w:rsidRDefault="007B3788" w:rsidP="00CD355E">
            <w:pPr>
              <w:jc w:val="right"/>
              <w:rPr>
                <w:sz w:val="20"/>
                <w:szCs w:val="20"/>
              </w:rPr>
            </w:pPr>
            <w:r w:rsidRPr="00EB1CFC">
              <w:rPr>
                <w:sz w:val="20"/>
                <w:szCs w:val="20"/>
              </w:rPr>
              <w:t>28.7</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020502010701</w:t>
            </w:r>
          </w:p>
        </w:tc>
        <w:tc>
          <w:tcPr>
            <w:tcW w:w="4718" w:type="dxa"/>
          </w:tcPr>
          <w:p w:rsidR="007B3788" w:rsidRPr="00EB1CFC" w:rsidRDefault="007B3788" w:rsidP="00CD355E">
            <w:pPr>
              <w:rPr>
                <w:sz w:val="20"/>
                <w:szCs w:val="20"/>
              </w:rPr>
            </w:pPr>
            <w:r w:rsidRPr="00EB1CFC">
              <w:rPr>
                <w:sz w:val="20"/>
                <w:szCs w:val="20"/>
              </w:rPr>
              <w:t>Lick Run</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56.9</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020502010703</w:t>
            </w:r>
          </w:p>
        </w:tc>
        <w:tc>
          <w:tcPr>
            <w:tcW w:w="4718" w:type="dxa"/>
          </w:tcPr>
          <w:p w:rsidR="007B3788" w:rsidRPr="00EB1CFC" w:rsidRDefault="007B3788" w:rsidP="00CD355E">
            <w:pPr>
              <w:rPr>
                <w:sz w:val="20"/>
                <w:szCs w:val="20"/>
              </w:rPr>
            </w:pPr>
            <w:r w:rsidRPr="00EB1CFC">
              <w:rPr>
                <w:sz w:val="20"/>
                <w:szCs w:val="20"/>
              </w:rPr>
              <w:t>Moravian Run</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30.0</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020502010705</w:t>
            </w:r>
          </w:p>
        </w:tc>
        <w:tc>
          <w:tcPr>
            <w:tcW w:w="4718" w:type="dxa"/>
          </w:tcPr>
          <w:p w:rsidR="007B3788" w:rsidRPr="00EB1CFC" w:rsidRDefault="007B3788" w:rsidP="00CD355E">
            <w:pPr>
              <w:rPr>
                <w:sz w:val="20"/>
                <w:szCs w:val="20"/>
              </w:rPr>
            </w:pPr>
            <w:r w:rsidRPr="00EB1CFC">
              <w:rPr>
                <w:sz w:val="20"/>
                <w:szCs w:val="20"/>
              </w:rPr>
              <w:t>Sandy Creek</w:t>
            </w:r>
          </w:p>
        </w:tc>
        <w:tc>
          <w:tcPr>
            <w:tcW w:w="1263" w:type="dxa"/>
            <w:vAlign w:val="center"/>
          </w:tcPr>
          <w:p w:rsidR="007B3788" w:rsidRPr="00EB1CFC" w:rsidRDefault="007B3788" w:rsidP="00CD355E">
            <w:pPr>
              <w:jc w:val="right"/>
              <w:rPr>
                <w:sz w:val="20"/>
                <w:szCs w:val="20"/>
              </w:rPr>
            </w:pPr>
            <w:r w:rsidRPr="00EB1CFC">
              <w:rPr>
                <w:sz w:val="20"/>
                <w:szCs w:val="20"/>
              </w:rPr>
              <w:t>100.0%</w:t>
            </w:r>
          </w:p>
        </w:tc>
        <w:tc>
          <w:tcPr>
            <w:tcW w:w="1327" w:type="dxa"/>
            <w:vAlign w:val="center"/>
          </w:tcPr>
          <w:p w:rsidR="007B3788" w:rsidRPr="00EB1CFC" w:rsidRDefault="007B3788" w:rsidP="00CD355E">
            <w:pPr>
              <w:jc w:val="right"/>
              <w:rPr>
                <w:sz w:val="20"/>
                <w:szCs w:val="20"/>
              </w:rPr>
            </w:pPr>
            <w:r w:rsidRPr="00EB1CFC">
              <w:rPr>
                <w:sz w:val="20"/>
                <w:szCs w:val="20"/>
              </w:rPr>
              <w:t>24.4</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020502010707</w:t>
            </w:r>
          </w:p>
        </w:tc>
        <w:tc>
          <w:tcPr>
            <w:tcW w:w="4718" w:type="dxa"/>
          </w:tcPr>
          <w:p w:rsidR="007B3788" w:rsidRPr="00EB1CFC" w:rsidRDefault="007B3788" w:rsidP="00CD355E">
            <w:pPr>
              <w:rPr>
                <w:sz w:val="20"/>
                <w:szCs w:val="20"/>
              </w:rPr>
            </w:pPr>
            <w:r w:rsidRPr="00EB1CFC">
              <w:rPr>
                <w:sz w:val="20"/>
                <w:szCs w:val="20"/>
              </w:rPr>
              <w:t>Millstone Run-West Branch Susquehanna River</w:t>
            </w:r>
          </w:p>
        </w:tc>
        <w:tc>
          <w:tcPr>
            <w:tcW w:w="1263" w:type="dxa"/>
            <w:vAlign w:val="center"/>
          </w:tcPr>
          <w:p w:rsidR="007B3788" w:rsidRPr="00EB1CFC" w:rsidRDefault="007B3788" w:rsidP="00CD355E">
            <w:pPr>
              <w:jc w:val="right"/>
              <w:rPr>
                <w:sz w:val="20"/>
                <w:szCs w:val="20"/>
              </w:rPr>
            </w:pPr>
            <w:r w:rsidRPr="00EB1CFC">
              <w:rPr>
                <w:sz w:val="20"/>
                <w:szCs w:val="20"/>
              </w:rPr>
              <w:t>74.5%</w:t>
            </w:r>
          </w:p>
        </w:tc>
        <w:tc>
          <w:tcPr>
            <w:tcW w:w="1327" w:type="dxa"/>
            <w:vAlign w:val="center"/>
          </w:tcPr>
          <w:p w:rsidR="007B3788" w:rsidRPr="00EB1CFC" w:rsidRDefault="007B3788" w:rsidP="00CD355E">
            <w:pPr>
              <w:jc w:val="right"/>
              <w:rPr>
                <w:sz w:val="20"/>
                <w:szCs w:val="20"/>
              </w:rPr>
            </w:pPr>
            <w:r w:rsidRPr="00EB1CFC">
              <w:rPr>
                <w:sz w:val="20"/>
                <w:szCs w:val="20"/>
              </w:rPr>
              <w:t>15.0</w:t>
            </w:r>
          </w:p>
        </w:tc>
      </w:tr>
      <w:tr w:rsidR="007B3788" w:rsidTr="00EB1CFC">
        <w:tc>
          <w:tcPr>
            <w:tcW w:w="651" w:type="dxa"/>
            <w:vAlign w:val="bottom"/>
          </w:tcPr>
          <w:p w:rsidR="007B3788" w:rsidRPr="007E7FCF" w:rsidRDefault="007B3788" w:rsidP="00CD355E">
            <w:pPr>
              <w:pStyle w:val="NoSpacing"/>
              <w:rPr>
                <w:rFonts w:cs="Times New Roman"/>
                <w:sz w:val="20"/>
                <w:szCs w:val="20"/>
              </w:rPr>
            </w:pPr>
            <w:r>
              <w:rPr>
                <w:rFonts w:cs="Times New Roman"/>
                <w:sz w:val="20"/>
                <w:szCs w:val="20"/>
              </w:rPr>
              <w:t>PA</w:t>
            </w:r>
          </w:p>
        </w:tc>
        <w:tc>
          <w:tcPr>
            <w:tcW w:w="1617" w:type="dxa"/>
          </w:tcPr>
          <w:p w:rsidR="007B3788" w:rsidRPr="00EB1CFC" w:rsidRDefault="007B3788" w:rsidP="00CD355E">
            <w:pPr>
              <w:rPr>
                <w:sz w:val="20"/>
                <w:szCs w:val="20"/>
              </w:rPr>
            </w:pPr>
            <w:r w:rsidRPr="00EB1CFC">
              <w:rPr>
                <w:sz w:val="20"/>
                <w:szCs w:val="20"/>
              </w:rPr>
              <w:t>020502010708</w:t>
            </w:r>
          </w:p>
        </w:tc>
        <w:tc>
          <w:tcPr>
            <w:tcW w:w="4718" w:type="dxa"/>
          </w:tcPr>
          <w:p w:rsidR="007B3788" w:rsidRPr="00EB1CFC" w:rsidRDefault="007B3788" w:rsidP="00CD355E">
            <w:pPr>
              <w:rPr>
                <w:sz w:val="20"/>
                <w:szCs w:val="20"/>
              </w:rPr>
            </w:pPr>
            <w:r w:rsidRPr="00EB1CFC">
              <w:rPr>
                <w:sz w:val="20"/>
                <w:szCs w:val="20"/>
              </w:rPr>
              <w:t>Upper Three Runs</w:t>
            </w:r>
          </w:p>
        </w:tc>
        <w:tc>
          <w:tcPr>
            <w:tcW w:w="1263" w:type="dxa"/>
            <w:vAlign w:val="center"/>
          </w:tcPr>
          <w:p w:rsidR="007B3788" w:rsidRPr="00EB1CFC" w:rsidRDefault="007B3788" w:rsidP="00CD355E">
            <w:pPr>
              <w:jc w:val="right"/>
              <w:rPr>
                <w:sz w:val="20"/>
                <w:szCs w:val="20"/>
              </w:rPr>
            </w:pPr>
            <w:r w:rsidRPr="00EB1CFC">
              <w:rPr>
                <w:sz w:val="20"/>
                <w:szCs w:val="20"/>
              </w:rPr>
              <w:t>93.3%</w:t>
            </w:r>
          </w:p>
        </w:tc>
        <w:tc>
          <w:tcPr>
            <w:tcW w:w="1327" w:type="dxa"/>
            <w:vAlign w:val="center"/>
          </w:tcPr>
          <w:p w:rsidR="007B3788" w:rsidRPr="00EB1CFC" w:rsidRDefault="007B3788" w:rsidP="00CD355E">
            <w:pPr>
              <w:jc w:val="right"/>
              <w:rPr>
                <w:sz w:val="20"/>
                <w:szCs w:val="20"/>
              </w:rPr>
            </w:pPr>
            <w:r w:rsidRPr="00EB1CFC">
              <w:rPr>
                <w:sz w:val="20"/>
                <w:szCs w:val="20"/>
              </w:rPr>
              <w:t>43.9</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020502020207</w:t>
            </w:r>
          </w:p>
        </w:tc>
        <w:tc>
          <w:tcPr>
            <w:tcW w:w="4718" w:type="dxa"/>
          </w:tcPr>
          <w:p w:rsidR="007B3788" w:rsidRPr="00EB1CFC" w:rsidRDefault="007B3788" w:rsidP="00EB1CFC">
            <w:pPr>
              <w:rPr>
                <w:sz w:val="20"/>
                <w:szCs w:val="20"/>
              </w:rPr>
            </w:pPr>
            <w:r w:rsidRPr="00EB1CFC">
              <w:rPr>
                <w:sz w:val="20"/>
                <w:szCs w:val="20"/>
              </w:rPr>
              <w:t>Driftwood Branch Sinnemahoning Creek</w:t>
            </w:r>
          </w:p>
        </w:tc>
        <w:tc>
          <w:tcPr>
            <w:tcW w:w="1263" w:type="dxa"/>
            <w:vAlign w:val="center"/>
          </w:tcPr>
          <w:p w:rsidR="007B3788" w:rsidRPr="00EB1CFC" w:rsidRDefault="007B3788" w:rsidP="00EB1CFC">
            <w:pPr>
              <w:jc w:val="right"/>
              <w:rPr>
                <w:sz w:val="20"/>
                <w:szCs w:val="20"/>
              </w:rPr>
            </w:pPr>
            <w:r w:rsidRPr="00EB1CFC">
              <w:rPr>
                <w:sz w:val="20"/>
                <w:szCs w:val="20"/>
              </w:rPr>
              <w:t>75.4%</w:t>
            </w:r>
          </w:p>
        </w:tc>
        <w:tc>
          <w:tcPr>
            <w:tcW w:w="1327" w:type="dxa"/>
            <w:vAlign w:val="center"/>
          </w:tcPr>
          <w:p w:rsidR="007B3788" w:rsidRPr="00EB1CFC" w:rsidRDefault="007B3788" w:rsidP="00EB1CFC">
            <w:pPr>
              <w:jc w:val="right"/>
              <w:rPr>
                <w:sz w:val="20"/>
                <w:szCs w:val="20"/>
              </w:rPr>
            </w:pPr>
            <w:r w:rsidRPr="00EB1CFC">
              <w:rPr>
                <w:sz w:val="20"/>
                <w:szCs w:val="20"/>
              </w:rPr>
              <w:t>12.6</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020502020304</w:t>
            </w:r>
          </w:p>
        </w:tc>
        <w:tc>
          <w:tcPr>
            <w:tcW w:w="4718" w:type="dxa"/>
          </w:tcPr>
          <w:p w:rsidR="007B3788" w:rsidRPr="00EB1CFC" w:rsidRDefault="007B3788" w:rsidP="00BF658E">
            <w:pPr>
              <w:rPr>
                <w:sz w:val="20"/>
                <w:szCs w:val="20"/>
              </w:rPr>
            </w:pPr>
            <w:proofErr w:type="spellStart"/>
            <w:r w:rsidRPr="00EB1CFC">
              <w:rPr>
                <w:sz w:val="20"/>
                <w:szCs w:val="20"/>
              </w:rPr>
              <w:t>Medix</w:t>
            </w:r>
            <w:proofErr w:type="spellEnd"/>
            <w:r w:rsidRPr="00EB1CFC">
              <w:rPr>
                <w:sz w:val="20"/>
                <w:szCs w:val="20"/>
              </w:rPr>
              <w:t xml:space="preserve">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44.5</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020502020305</w:t>
            </w:r>
          </w:p>
        </w:tc>
        <w:tc>
          <w:tcPr>
            <w:tcW w:w="4718" w:type="dxa"/>
          </w:tcPr>
          <w:p w:rsidR="007B3788" w:rsidRPr="00EB1CFC" w:rsidRDefault="007B3788" w:rsidP="00BF658E">
            <w:pPr>
              <w:rPr>
                <w:sz w:val="20"/>
                <w:szCs w:val="20"/>
              </w:rPr>
            </w:pPr>
            <w:r w:rsidRPr="00EB1CFC">
              <w:rPr>
                <w:sz w:val="20"/>
                <w:szCs w:val="20"/>
              </w:rPr>
              <w:t>Middle Bennett Branch Sinnemahoning Creek</w:t>
            </w:r>
          </w:p>
        </w:tc>
        <w:tc>
          <w:tcPr>
            <w:tcW w:w="1263" w:type="dxa"/>
            <w:vAlign w:val="center"/>
          </w:tcPr>
          <w:p w:rsidR="007B3788" w:rsidRPr="00EB1CFC" w:rsidRDefault="007B3788" w:rsidP="00EB1CFC">
            <w:pPr>
              <w:jc w:val="right"/>
              <w:rPr>
                <w:sz w:val="20"/>
                <w:szCs w:val="20"/>
              </w:rPr>
            </w:pPr>
            <w:r w:rsidRPr="00EB1CFC">
              <w:rPr>
                <w:sz w:val="20"/>
                <w:szCs w:val="20"/>
              </w:rPr>
              <w:t>90.8%</w:t>
            </w:r>
          </w:p>
        </w:tc>
        <w:tc>
          <w:tcPr>
            <w:tcW w:w="1327" w:type="dxa"/>
            <w:vAlign w:val="center"/>
          </w:tcPr>
          <w:p w:rsidR="007B3788" w:rsidRPr="00EB1CFC" w:rsidRDefault="007B3788" w:rsidP="00EB1CFC">
            <w:pPr>
              <w:jc w:val="right"/>
              <w:rPr>
                <w:sz w:val="20"/>
                <w:szCs w:val="20"/>
              </w:rPr>
            </w:pPr>
            <w:r w:rsidRPr="00EB1CFC">
              <w:rPr>
                <w:sz w:val="20"/>
                <w:szCs w:val="20"/>
              </w:rPr>
              <w:t>26.9</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020502020308</w:t>
            </w:r>
          </w:p>
        </w:tc>
        <w:tc>
          <w:tcPr>
            <w:tcW w:w="4718" w:type="dxa"/>
          </w:tcPr>
          <w:p w:rsidR="007B3788" w:rsidRPr="00EB1CFC" w:rsidRDefault="007B3788" w:rsidP="00BF658E">
            <w:pPr>
              <w:rPr>
                <w:sz w:val="20"/>
                <w:szCs w:val="20"/>
              </w:rPr>
            </w:pPr>
            <w:r w:rsidRPr="00EB1CFC">
              <w:rPr>
                <w:sz w:val="20"/>
                <w:szCs w:val="20"/>
              </w:rPr>
              <w:t>Dents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24.1</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020502020309</w:t>
            </w:r>
          </w:p>
        </w:tc>
        <w:tc>
          <w:tcPr>
            <w:tcW w:w="4718" w:type="dxa"/>
          </w:tcPr>
          <w:p w:rsidR="007B3788" w:rsidRPr="00EB1CFC" w:rsidRDefault="007B3788" w:rsidP="00BF658E">
            <w:pPr>
              <w:rPr>
                <w:sz w:val="20"/>
                <w:szCs w:val="20"/>
              </w:rPr>
            </w:pPr>
            <w:r w:rsidRPr="00EB1CFC">
              <w:rPr>
                <w:sz w:val="20"/>
                <w:szCs w:val="20"/>
              </w:rPr>
              <w:t>East Branch Hicks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8.0</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020502020401</w:t>
            </w:r>
          </w:p>
        </w:tc>
        <w:tc>
          <w:tcPr>
            <w:tcW w:w="4718" w:type="dxa"/>
          </w:tcPr>
          <w:p w:rsidR="007B3788" w:rsidRPr="00EB1CFC" w:rsidRDefault="007B3788" w:rsidP="00BF658E">
            <w:pPr>
              <w:rPr>
                <w:sz w:val="20"/>
                <w:szCs w:val="20"/>
              </w:rPr>
            </w:pPr>
            <w:r w:rsidRPr="00EB1CFC">
              <w:rPr>
                <w:sz w:val="20"/>
                <w:szCs w:val="20"/>
              </w:rPr>
              <w:t xml:space="preserve">Big </w:t>
            </w:r>
            <w:proofErr w:type="spellStart"/>
            <w:r w:rsidRPr="00EB1CFC">
              <w:rPr>
                <w:sz w:val="20"/>
                <w:szCs w:val="20"/>
              </w:rPr>
              <w:t>Moores</w:t>
            </w:r>
            <w:proofErr w:type="spellEnd"/>
            <w:r w:rsidRPr="00EB1CFC">
              <w:rPr>
                <w:sz w:val="20"/>
                <w:szCs w:val="20"/>
              </w:rPr>
              <w:t xml:space="preserve">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9.3</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020502020402</w:t>
            </w:r>
          </w:p>
        </w:tc>
        <w:tc>
          <w:tcPr>
            <w:tcW w:w="4718" w:type="dxa"/>
          </w:tcPr>
          <w:p w:rsidR="007B3788" w:rsidRPr="00EB1CFC" w:rsidRDefault="007B3788" w:rsidP="00BF658E">
            <w:pPr>
              <w:rPr>
                <w:sz w:val="20"/>
                <w:szCs w:val="20"/>
              </w:rPr>
            </w:pPr>
            <w:r w:rsidRPr="00EB1CFC">
              <w:rPr>
                <w:sz w:val="20"/>
                <w:szCs w:val="20"/>
              </w:rPr>
              <w:t>South Woods Branch</w:t>
            </w:r>
          </w:p>
        </w:tc>
        <w:tc>
          <w:tcPr>
            <w:tcW w:w="1263" w:type="dxa"/>
            <w:vAlign w:val="center"/>
          </w:tcPr>
          <w:p w:rsidR="007B3788" w:rsidRPr="00EB1CFC" w:rsidRDefault="007B3788" w:rsidP="00EB1CFC">
            <w:pPr>
              <w:jc w:val="right"/>
              <w:rPr>
                <w:sz w:val="20"/>
                <w:szCs w:val="20"/>
              </w:rPr>
            </w:pPr>
            <w:r w:rsidRPr="00EB1CFC">
              <w:rPr>
                <w:sz w:val="20"/>
                <w:szCs w:val="20"/>
              </w:rPr>
              <w:t>96.3%</w:t>
            </w:r>
          </w:p>
        </w:tc>
        <w:tc>
          <w:tcPr>
            <w:tcW w:w="1327" w:type="dxa"/>
            <w:vAlign w:val="center"/>
          </w:tcPr>
          <w:p w:rsidR="007B3788" w:rsidRPr="00EB1CFC" w:rsidRDefault="007B3788" w:rsidP="00EB1CFC">
            <w:pPr>
              <w:jc w:val="right"/>
              <w:rPr>
                <w:sz w:val="20"/>
                <w:szCs w:val="20"/>
              </w:rPr>
            </w:pPr>
            <w:r w:rsidRPr="00EB1CFC">
              <w:rPr>
                <w:sz w:val="20"/>
                <w:szCs w:val="20"/>
              </w:rPr>
              <w:t>8.4</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020502020404</w:t>
            </w:r>
          </w:p>
        </w:tc>
        <w:tc>
          <w:tcPr>
            <w:tcW w:w="4718" w:type="dxa"/>
          </w:tcPr>
          <w:p w:rsidR="007B3788" w:rsidRPr="00EB1CFC" w:rsidRDefault="007B3788" w:rsidP="00BF658E">
            <w:pPr>
              <w:rPr>
                <w:sz w:val="20"/>
                <w:szCs w:val="20"/>
              </w:rPr>
            </w:pPr>
            <w:r w:rsidRPr="00EB1CFC">
              <w:rPr>
                <w:sz w:val="20"/>
                <w:szCs w:val="20"/>
              </w:rPr>
              <w:t>Freeman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23.9</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020502030406</w:t>
            </w:r>
          </w:p>
        </w:tc>
        <w:tc>
          <w:tcPr>
            <w:tcW w:w="4718" w:type="dxa"/>
          </w:tcPr>
          <w:p w:rsidR="007B3788" w:rsidRPr="00EB1CFC" w:rsidRDefault="007B3788" w:rsidP="00BF658E">
            <w:pPr>
              <w:rPr>
                <w:sz w:val="20"/>
                <w:szCs w:val="20"/>
              </w:rPr>
            </w:pPr>
            <w:r w:rsidRPr="00EB1CFC">
              <w:rPr>
                <w:sz w:val="20"/>
                <w:szCs w:val="20"/>
              </w:rPr>
              <w:t>Tangascootack Creek</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42.1</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020502030410</w:t>
            </w:r>
          </w:p>
        </w:tc>
        <w:tc>
          <w:tcPr>
            <w:tcW w:w="4718" w:type="dxa"/>
          </w:tcPr>
          <w:p w:rsidR="007B3788" w:rsidRPr="00EB1CFC" w:rsidRDefault="007B3788" w:rsidP="00BF658E">
            <w:pPr>
              <w:rPr>
                <w:sz w:val="20"/>
                <w:szCs w:val="20"/>
              </w:rPr>
            </w:pPr>
            <w:proofErr w:type="spellStart"/>
            <w:r w:rsidRPr="00EB1CFC">
              <w:rPr>
                <w:sz w:val="20"/>
                <w:szCs w:val="20"/>
              </w:rPr>
              <w:t>McElhattan</w:t>
            </w:r>
            <w:proofErr w:type="spellEnd"/>
            <w:r w:rsidRPr="00EB1CFC">
              <w:rPr>
                <w:sz w:val="20"/>
                <w:szCs w:val="20"/>
              </w:rPr>
              <w:t xml:space="preserve"> Creek</w:t>
            </w:r>
          </w:p>
        </w:tc>
        <w:tc>
          <w:tcPr>
            <w:tcW w:w="1263" w:type="dxa"/>
            <w:vAlign w:val="center"/>
          </w:tcPr>
          <w:p w:rsidR="007B3788" w:rsidRPr="00EB1CFC" w:rsidRDefault="007B3788" w:rsidP="00EB1CFC">
            <w:pPr>
              <w:jc w:val="right"/>
              <w:rPr>
                <w:sz w:val="20"/>
                <w:szCs w:val="20"/>
              </w:rPr>
            </w:pPr>
            <w:r w:rsidRPr="00EB1CFC">
              <w:rPr>
                <w:sz w:val="20"/>
                <w:szCs w:val="20"/>
              </w:rPr>
              <w:t>60.7%</w:t>
            </w:r>
          </w:p>
        </w:tc>
        <w:tc>
          <w:tcPr>
            <w:tcW w:w="1327" w:type="dxa"/>
            <w:vAlign w:val="center"/>
          </w:tcPr>
          <w:p w:rsidR="007B3788" w:rsidRPr="00EB1CFC" w:rsidRDefault="007B3788" w:rsidP="00EB1CFC">
            <w:pPr>
              <w:jc w:val="right"/>
              <w:rPr>
                <w:sz w:val="20"/>
                <w:szCs w:val="20"/>
              </w:rPr>
            </w:pPr>
            <w:r w:rsidRPr="00EB1CFC">
              <w:rPr>
                <w:sz w:val="20"/>
                <w:szCs w:val="20"/>
              </w:rPr>
              <w:t>6.7</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020502030411</w:t>
            </w:r>
          </w:p>
        </w:tc>
        <w:tc>
          <w:tcPr>
            <w:tcW w:w="4718" w:type="dxa"/>
          </w:tcPr>
          <w:p w:rsidR="007B3788" w:rsidRPr="00EB1CFC" w:rsidRDefault="007B3788" w:rsidP="00BF658E">
            <w:pPr>
              <w:rPr>
                <w:sz w:val="20"/>
                <w:szCs w:val="20"/>
              </w:rPr>
            </w:pPr>
            <w:r w:rsidRPr="00EB1CFC">
              <w:rPr>
                <w:sz w:val="20"/>
                <w:szCs w:val="20"/>
              </w:rPr>
              <w:t>Chatham Run</w:t>
            </w:r>
          </w:p>
        </w:tc>
        <w:tc>
          <w:tcPr>
            <w:tcW w:w="1263" w:type="dxa"/>
            <w:vAlign w:val="center"/>
          </w:tcPr>
          <w:p w:rsidR="007B3788" w:rsidRPr="00EB1CFC" w:rsidRDefault="007B3788" w:rsidP="00EB1CFC">
            <w:pPr>
              <w:jc w:val="right"/>
              <w:rPr>
                <w:sz w:val="20"/>
                <w:szCs w:val="20"/>
              </w:rPr>
            </w:pPr>
            <w:r w:rsidRPr="00EB1CFC">
              <w:rPr>
                <w:sz w:val="20"/>
                <w:szCs w:val="20"/>
              </w:rPr>
              <w:t>85.7%</w:t>
            </w:r>
          </w:p>
        </w:tc>
        <w:tc>
          <w:tcPr>
            <w:tcW w:w="1327" w:type="dxa"/>
            <w:vAlign w:val="center"/>
          </w:tcPr>
          <w:p w:rsidR="007B3788" w:rsidRPr="00EB1CFC" w:rsidRDefault="007B3788" w:rsidP="00EB1CFC">
            <w:pPr>
              <w:jc w:val="right"/>
              <w:rPr>
                <w:sz w:val="20"/>
                <w:szCs w:val="20"/>
              </w:rPr>
            </w:pPr>
            <w:r w:rsidRPr="00EB1CFC">
              <w:rPr>
                <w:sz w:val="20"/>
                <w:szCs w:val="20"/>
              </w:rPr>
              <w:t>36.7</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020502040202</w:t>
            </w:r>
          </w:p>
        </w:tc>
        <w:tc>
          <w:tcPr>
            <w:tcW w:w="4718" w:type="dxa"/>
          </w:tcPr>
          <w:p w:rsidR="007B3788" w:rsidRPr="00EB1CFC" w:rsidRDefault="007B3788" w:rsidP="00BF658E">
            <w:pPr>
              <w:rPr>
                <w:sz w:val="20"/>
                <w:szCs w:val="20"/>
              </w:rPr>
            </w:pPr>
            <w:r w:rsidRPr="00EB1CFC">
              <w:rPr>
                <w:sz w:val="20"/>
                <w:szCs w:val="20"/>
              </w:rPr>
              <w:t>North Fork Beach Creek</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54.1</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020502040203</w:t>
            </w:r>
          </w:p>
        </w:tc>
        <w:tc>
          <w:tcPr>
            <w:tcW w:w="4718" w:type="dxa"/>
          </w:tcPr>
          <w:p w:rsidR="007B3788" w:rsidRPr="00EB1CFC" w:rsidRDefault="007B3788" w:rsidP="00BF658E">
            <w:pPr>
              <w:rPr>
                <w:sz w:val="20"/>
                <w:szCs w:val="20"/>
              </w:rPr>
            </w:pPr>
            <w:r w:rsidRPr="00EB1CFC">
              <w:rPr>
                <w:sz w:val="20"/>
                <w:szCs w:val="20"/>
              </w:rPr>
              <w:t>Sandy Run-Beech Creek</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33.4</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020502040204</w:t>
            </w:r>
          </w:p>
        </w:tc>
        <w:tc>
          <w:tcPr>
            <w:tcW w:w="4718" w:type="dxa"/>
          </w:tcPr>
          <w:p w:rsidR="007B3788" w:rsidRPr="00EB1CFC" w:rsidRDefault="007B3788" w:rsidP="00BF658E">
            <w:pPr>
              <w:rPr>
                <w:sz w:val="20"/>
                <w:szCs w:val="20"/>
              </w:rPr>
            </w:pPr>
            <w:r w:rsidRPr="00EB1CFC">
              <w:rPr>
                <w:sz w:val="20"/>
                <w:szCs w:val="20"/>
              </w:rPr>
              <w:t>Big Run</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5.8</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020502040205</w:t>
            </w:r>
          </w:p>
        </w:tc>
        <w:tc>
          <w:tcPr>
            <w:tcW w:w="4718" w:type="dxa"/>
          </w:tcPr>
          <w:p w:rsidR="007B3788" w:rsidRPr="00EB1CFC" w:rsidRDefault="007B3788" w:rsidP="00BF658E">
            <w:pPr>
              <w:rPr>
                <w:sz w:val="20"/>
                <w:szCs w:val="20"/>
              </w:rPr>
            </w:pPr>
            <w:r w:rsidRPr="00EB1CFC">
              <w:rPr>
                <w:sz w:val="20"/>
                <w:szCs w:val="20"/>
              </w:rPr>
              <w:t>Beech Creek-Bald Eagle Creek</w:t>
            </w:r>
          </w:p>
        </w:tc>
        <w:tc>
          <w:tcPr>
            <w:tcW w:w="1263" w:type="dxa"/>
            <w:vAlign w:val="center"/>
          </w:tcPr>
          <w:p w:rsidR="007B3788" w:rsidRPr="00EB1CFC" w:rsidRDefault="007B3788" w:rsidP="00EB1CFC">
            <w:pPr>
              <w:jc w:val="right"/>
              <w:rPr>
                <w:sz w:val="20"/>
                <w:szCs w:val="20"/>
              </w:rPr>
            </w:pPr>
            <w:r w:rsidRPr="00EB1CFC">
              <w:rPr>
                <w:sz w:val="20"/>
                <w:szCs w:val="20"/>
              </w:rPr>
              <w:t>92.5%</w:t>
            </w:r>
          </w:p>
        </w:tc>
        <w:tc>
          <w:tcPr>
            <w:tcW w:w="1327" w:type="dxa"/>
            <w:vAlign w:val="center"/>
          </w:tcPr>
          <w:p w:rsidR="007B3788" w:rsidRPr="00EB1CFC" w:rsidRDefault="007B3788" w:rsidP="00EB1CFC">
            <w:pPr>
              <w:jc w:val="right"/>
              <w:rPr>
                <w:sz w:val="20"/>
                <w:szCs w:val="20"/>
              </w:rPr>
            </w:pPr>
            <w:r w:rsidRPr="00EB1CFC">
              <w:rPr>
                <w:sz w:val="20"/>
                <w:szCs w:val="20"/>
              </w:rPr>
              <w:t>56.9</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020502040301</w:t>
            </w:r>
          </w:p>
        </w:tc>
        <w:tc>
          <w:tcPr>
            <w:tcW w:w="4718" w:type="dxa"/>
          </w:tcPr>
          <w:p w:rsidR="007B3788" w:rsidRPr="00EB1CFC" w:rsidRDefault="007B3788" w:rsidP="00BF658E">
            <w:pPr>
              <w:rPr>
                <w:sz w:val="20"/>
                <w:szCs w:val="20"/>
              </w:rPr>
            </w:pPr>
            <w:r w:rsidRPr="00EB1CFC">
              <w:rPr>
                <w:sz w:val="20"/>
                <w:szCs w:val="20"/>
              </w:rPr>
              <w:t>Bull Run-Fishing Creek</w:t>
            </w:r>
          </w:p>
        </w:tc>
        <w:tc>
          <w:tcPr>
            <w:tcW w:w="1263" w:type="dxa"/>
            <w:vAlign w:val="center"/>
          </w:tcPr>
          <w:p w:rsidR="007B3788" w:rsidRPr="00EB1CFC" w:rsidRDefault="007B3788" w:rsidP="00EB1CFC">
            <w:pPr>
              <w:jc w:val="right"/>
              <w:rPr>
                <w:sz w:val="20"/>
                <w:szCs w:val="20"/>
              </w:rPr>
            </w:pPr>
            <w:r w:rsidRPr="00EB1CFC">
              <w:rPr>
                <w:sz w:val="20"/>
                <w:szCs w:val="20"/>
              </w:rPr>
              <w:t>77.6%</w:t>
            </w:r>
          </w:p>
        </w:tc>
        <w:tc>
          <w:tcPr>
            <w:tcW w:w="1327" w:type="dxa"/>
            <w:vAlign w:val="center"/>
          </w:tcPr>
          <w:p w:rsidR="007B3788" w:rsidRPr="00EB1CFC" w:rsidRDefault="007B3788" w:rsidP="00EB1CFC">
            <w:pPr>
              <w:jc w:val="right"/>
              <w:rPr>
                <w:sz w:val="20"/>
                <w:szCs w:val="20"/>
              </w:rPr>
            </w:pPr>
            <w:r w:rsidRPr="00EB1CFC">
              <w:rPr>
                <w:sz w:val="20"/>
                <w:szCs w:val="20"/>
              </w:rPr>
              <w:t>12.5</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020502040302</w:t>
            </w:r>
          </w:p>
        </w:tc>
        <w:tc>
          <w:tcPr>
            <w:tcW w:w="4718" w:type="dxa"/>
          </w:tcPr>
          <w:p w:rsidR="007B3788" w:rsidRPr="00EB1CFC" w:rsidRDefault="007B3788" w:rsidP="00BF658E">
            <w:pPr>
              <w:rPr>
                <w:sz w:val="20"/>
                <w:szCs w:val="20"/>
              </w:rPr>
            </w:pPr>
            <w:r w:rsidRPr="00EB1CFC">
              <w:rPr>
                <w:sz w:val="20"/>
                <w:szCs w:val="20"/>
              </w:rPr>
              <w:t>Little Fishing Creek</w:t>
            </w:r>
          </w:p>
        </w:tc>
        <w:tc>
          <w:tcPr>
            <w:tcW w:w="1263" w:type="dxa"/>
            <w:vAlign w:val="center"/>
          </w:tcPr>
          <w:p w:rsidR="007B3788" w:rsidRPr="00EB1CFC" w:rsidRDefault="007B3788" w:rsidP="00EB1CFC">
            <w:pPr>
              <w:jc w:val="right"/>
              <w:rPr>
                <w:sz w:val="20"/>
                <w:szCs w:val="20"/>
              </w:rPr>
            </w:pPr>
            <w:r w:rsidRPr="00EB1CFC">
              <w:rPr>
                <w:sz w:val="20"/>
                <w:szCs w:val="20"/>
              </w:rPr>
              <w:t>77.3%</w:t>
            </w:r>
          </w:p>
        </w:tc>
        <w:tc>
          <w:tcPr>
            <w:tcW w:w="1327" w:type="dxa"/>
            <w:vAlign w:val="center"/>
          </w:tcPr>
          <w:p w:rsidR="007B3788" w:rsidRPr="00EB1CFC" w:rsidRDefault="007B3788" w:rsidP="00EB1CFC">
            <w:pPr>
              <w:jc w:val="right"/>
              <w:rPr>
                <w:sz w:val="20"/>
                <w:szCs w:val="20"/>
              </w:rPr>
            </w:pPr>
            <w:r w:rsidRPr="00EB1CFC">
              <w:rPr>
                <w:sz w:val="20"/>
                <w:szCs w:val="20"/>
              </w:rPr>
              <w:t>16.1</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020502040305</w:t>
            </w:r>
          </w:p>
        </w:tc>
        <w:tc>
          <w:tcPr>
            <w:tcW w:w="4718" w:type="dxa"/>
          </w:tcPr>
          <w:p w:rsidR="007B3788" w:rsidRPr="00EB1CFC" w:rsidRDefault="007B3788" w:rsidP="00BF658E">
            <w:pPr>
              <w:rPr>
                <w:sz w:val="20"/>
                <w:szCs w:val="20"/>
              </w:rPr>
            </w:pPr>
            <w:r w:rsidRPr="00EB1CFC">
              <w:rPr>
                <w:sz w:val="20"/>
                <w:szCs w:val="20"/>
              </w:rPr>
              <w:t>Cherry Run-Fishing Creek</w:t>
            </w:r>
          </w:p>
        </w:tc>
        <w:tc>
          <w:tcPr>
            <w:tcW w:w="1263" w:type="dxa"/>
            <w:vAlign w:val="center"/>
          </w:tcPr>
          <w:p w:rsidR="007B3788" w:rsidRPr="00EB1CFC" w:rsidRDefault="007B3788" w:rsidP="00EB1CFC">
            <w:pPr>
              <w:jc w:val="right"/>
              <w:rPr>
                <w:sz w:val="20"/>
                <w:szCs w:val="20"/>
              </w:rPr>
            </w:pPr>
            <w:r w:rsidRPr="00EB1CFC">
              <w:rPr>
                <w:sz w:val="20"/>
                <w:szCs w:val="20"/>
              </w:rPr>
              <w:t>65.9%</w:t>
            </w:r>
          </w:p>
        </w:tc>
        <w:tc>
          <w:tcPr>
            <w:tcW w:w="1327" w:type="dxa"/>
            <w:vAlign w:val="center"/>
          </w:tcPr>
          <w:p w:rsidR="007B3788" w:rsidRPr="00EB1CFC" w:rsidRDefault="007B3788" w:rsidP="00EB1CFC">
            <w:pPr>
              <w:jc w:val="right"/>
              <w:rPr>
                <w:sz w:val="20"/>
                <w:szCs w:val="20"/>
              </w:rPr>
            </w:pPr>
            <w:r w:rsidRPr="00EB1CFC">
              <w:rPr>
                <w:sz w:val="20"/>
                <w:szCs w:val="20"/>
              </w:rPr>
              <w:t>27.5</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020502040401</w:t>
            </w:r>
          </w:p>
        </w:tc>
        <w:tc>
          <w:tcPr>
            <w:tcW w:w="4718" w:type="dxa"/>
          </w:tcPr>
          <w:p w:rsidR="007B3788" w:rsidRPr="00EB1CFC" w:rsidRDefault="007B3788" w:rsidP="00BF658E">
            <w:pPr>
              <w:rPr>
                <w:sz w:val="20"/>
                <w:szCs w:val="20"/>
              </w:rPr>
            </w:pPr>
            <w:r w:rsidRPr="00EB1CFC">
              <w:rPr>
                <w:sz w:val="20"/>
                <w:szCs w:val="20"/>
              </w:rPr>
              <w:t>Laurel Run-Bald Eagle Creek</w:t>
            </w:r>
          </w:p>
        </w:tc>
        <w:tc>
          <w:tcPr>
            <w:tcW w:w="1263" w:type="dxa"/>
            <w:vAlign w:val="center"/>
          </w:tcPr>
          <w:p w:rsidR="007B3788" w:rsidRPr="00EB1CFC" w:rsidRDefault="007B3788" w:rsidP="00EB1CFC">
            <w:pPr>
              <w:jc w:val="right"/>
              <w:rPr>
                <w:sz w:val="20"/>
                <w:szCs w:val="20"/>
              </w:rPr>
            </w:pPr>
            <w:r w:rsidRPr="00EB1CFC">
              <w:rPr>
                <w:sz w:val="20"/>
                <w:szCs w:val="20"/>
              </w:rPr>
              <w:t>95.9%</w:t>
            </w:r>
          </w:p>
        </w:tc>
        <w:tc>
          <w:tcPr>
            <w:tcW w:w="1327" w:type="dxa"/>
            <w:vAlign w:val="center"/>
          </w:tcPr>
          <w:p w:rsidR="007B3788" w:rsidRPr="00EB1CFC" w:rsidRDefault="007B3788" w:rsidP="00EB1CFC">
            <w:pPr>
              <w:jc w:val="right"/>
              <w:rPr>
                <w:sz w:val="20"/>
                <w:szCs w:val="20"/>
              </w:rPr>
            </w:pPr>
            <w:r w:rsidRPr="00EB1CFC">
              <w:rPr>
                <w:sz w:val="20"/>
                <w:szCs w:val="20"/>
              </w:rPr>
              <w:t>2.0</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020502040402</w:t>
            </w:r>
          </w:p>
        </w:tc>
        <w:tc>
          <w:tcPr>
            <w:tcW w:w="4718" w:type="dxa"/>
          </w:tcPr>
          <w:p w:rsidR="007B3788" w:rsidRPr="00EB1CFC" w:rsidRDefault="007B3788" w:rsidP="00BF658E">
            <w:pPr>
              <w:rPr>
                <w:sz w:val="20"/>
                <w:szCs w:val="20"/>
              </w:rPr>
            </w:pPr>
            <w:r w:rsidRPr="00EB1CFC">
              <w:rPr>
                <w:sz w:val="20"/>
                <w:szCs w:val="20"/>
              </w:rPr>
              <w:t>Dicks Run-Bald Eagle Creek</w:t>
            </w:r>
          </w:p>
        </w:tc>
        <w:tc>
          <w:tcPr>
            <w:tcW w:w="1263" w:type="dxa"/>
            <w:vAlign w:val="center"/>
          </w:tcPr>
          <w:p w:rsidR="007B3788" w:rsidRPr="00EB1CFC" w:rsidRDefault="007B3788" w:rsidP="00EB1CFC">
            <w:pPr>
              <w:jc w:val="right"/>
              <w:rPr>
                <w:sz w:val="20"/>
                <w:szCs w:val="20"/>
              </w:rPr>
            </w:pPr>
            <w:r w:rsidRPr="00EB1CFC">
              <w:rPr>
                <w:sz w:val="20"/>
                <w:szCs w:val="20"/>
              </w:rPr>
              <w:t>79.6%</w:t>
            </w:r>
          </w:p>
        </w:tc>
        <w:tc>
          <w:tcPr>
            <w:tcW w:w="1327" w:type="dxa"/>
            <w:vAlign w:val="center"/>
          </w:tcPr>
          <w:p w:rsidR="007B3788" w:rsidRPr="00EB1CFC" w:rsidRDefault="007B3788" w:rsidP="00EB1CFC">
            <w:pPr>
              <w:jc w:val="right"/>
              <w:rPr>
                <w:sz w:val="20"/>
                <w:szCs w:val="20"/>
              </w:rPr>
            </w:pPr>
            <w:r w:rsidRPr="00EB1CFC">
              <w:rPr>
                <w:sz w:val="20"/>
                <w:szCs w:val="20"/>
              </w:rPr>
              <w:t>5.5</w:t>
            </w:r>
          </w:p>
        </w:tc>
      </w:tr>
      <w:tr w:rsidR="007B3788" w:rsidTr="00EB1CFC">
        <w:tc>
          <w:tcPr>
            <w:tcW w:w="651" w:type="dxa"/>
            <w:vAlign w:val="bottom"/>
          </w:tcPr>
          <w:p w:rsidR="007B3788" w:rsidRPr="007E7FCF" w:rsidRDefault="007B3788" w:rsidP="001D0E39">
            <w:pPr>
              <w:pStyle w:val="NoSpacing"/>
              <w:rPr>
                <w:rFonts w:cs="Times New Roman"/>
                <w:sz w:val="20"/>
                <w:szCs w:val="20"/>
              </w:rPr>
            </w:pPr>
            <w:r>
              <w:rPr>
                <w:rFonts w:cs="Times New Roman"/>
                <w:sz w:val="20"/>
                <w:szCs w:val="20"/>
              </w:rPr>
              <w:t>PA</w:t>
            </w:r>
          </w:p>
        </w:tc>
        <w:tc>
          <w:tcPr>
            <w:tcW w:w="1617" w:type="dxa"/>
          </w:tcPr>
          <w:p w:rsidR="007B3788" w:rsidRPr="00EB1CFC" w:rsidRDefault="007B3788" w:rsidP="00BF658E">
            <w:pPr>
              <w:rPr>
                <w:sz w:val="20"/>
                <w:szCs w:val="20"/>
              </w:rPr>
            </w:pPr>
            <w:r w:rsidRPr="00EB1CFC">
              <w:rPr>
                <w:sz w:val="20"/>
                <w:szCs w:val="20"/>
              </w:rPr>
              <w:t>020502050204</w:t>
            </w:r>
          </w:p>
        </w:tc>
        <w:tc>
          <w:tcPr>
            <w:tcW w:w="4718" w:type="dxa"/>
          </w:tcPr>
          <w:p w:rsidR="007B3788" w:rsidRPr="00EB1CFC" w:rsidRDefault="007B3788" w:rsidP="00BF658E">
            <w:pPr>
              <w:rPr>
                <w:sz w:val="20"/>
                <w:szCs w:val="20"/>
              </w:rPr>
            </w:pPr>
            <w:r w:rsidRPr="00EB1CFC">
              <w:rPr>
                <w:sz w:val="20"/>
                <w:szCs w:val="20"/>
              </w:rPr>
              <w:t>West Branch Pine Creek-Pine Creek</w:t>
            </w:r>
          </w:p>
        </w:tc>
        <w:tc>
          <w:tcPr>
            <w:tcW w:w="1263" w:type="dxa"/>
            <w:vAlign w:val="center"/>
          </w:tcPr>
          <w:p w:rsidR="007B3788" w:rsidRPr="00EB1CFC" w:rsidRDefault="007B3788" w:rsidP="00EB1CFC">
            <w:pPr>
              <w:jc w:val="right"/>
              <w:rPr>
                <w:sz w:val="20"/>
                <w:szCs w:val="20"/>
              </w:rPr>
            </w:pPr>
            <w:r w:rsidRPr="00EB1CFC">
              <w:rPr>
                <w:sz w:val="20"/>
                <w:szCs w:val="20"/>
              </w:rPr>
              <w:t>100.0%</w:t>
            </w:r>
          </w:p>
        </w:tc>
        <w:tc>
          <w:tcPr>
            <w:tcW w:w="1327" w:type="dxa"/>
            <w:vAlign w:val="center"/>
          </w:tcPr>
          <w:p w:rsidR="007B3788" w:rsidRPr="00EB1CFC" w:rsidRDefault="007B3788" w:rsidP="00EB1CFC">
            <w:pPr>
              <w:jc w:val="right"/>
              <w:rPr>
                <w:sz w:val="20"/>
                <w:szCs w:val="20"/>
              </w:rPr>
            </w:pPr>
            <w:r w:rsidRPr="00EB1CFC">
              <w:rPr>
                <w:sz w:val="20"/>
                <w:szCs w:val="20"/>
              </w:rPr>
              <w:t>39.8</w:t>
            </w:r>
          </w:p>
        </w:tc>
      </w:tr>
    </w:tbl>
    <w:p w:rsidR="007B3788" w:rsidRDefault="007B3788" w:rsidP="00B85968">
      <w:pPr>
        <w:pStyle w:val="NoSpacing"/>
        <w:rPr>
          <w:szCs w:val="24"/>
        </w:rPr>
      </w:pPr>
    </w:p>
    <w:p w:rsidR="007B3788" w:rsidRDefault="007B3788" w:rsidP="00B85968">
      <w:pPr>
        <w:pStyle w:val="NoSpacing"/>
        <w:rPr>
          <w:szCs w:val="24"/>
        </w:rPr>
      </w:pPr>
    </w:p>
    <w:p w:rsidR="00B85968" w:rsidRPr="007E7FCF" w:rsidRDefault="00B85968" w:rsidP="00B85968">
      <w:pPr>
        <w:pStyle w:val="NoSpacing"/>
        <w:rPr>
          <w:szCs w:val="24"/>
        </w:rPr>
      </w:pPr>
      <w:r w:rsidRPr="007E7FCF">
        <w:rPr>
          <w:szCs w:val="24"/>
        </w:rPr>
        <w:lastRenderedPageBreak/>
        <w:t>Appendix Table I</w:t>
      </w:r>
      <w:r>
        <w:rPr>
          <w:szCs w:val="24"/>
        </w:rPr>
        <w:t>V</w:t>
      </w:r>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618"/>
        <w:gridCol w:w="4745"/>
        <w:gridCol w:w="1242"/>
        <w:gridCol w:w="1321"/>
      </w:tblGrid>
      <w:tr w:rsidR="00EB1CFC" w:rsidTr="00EB1CFC">
        <w:tc>
          <w:tcPr>
            <w:tcW w:w="650" w:type="dxa"/>
            <w:vAlign w:val="bottom"/>
          </w:tcPr>
          <w:p w:rsidR="00EB1CFC" w:rsidRPr="007E7FCF" w:rsidRDefault="00EB1CFC" w:rsidP="001D0E39">
            <w:pPr>
              <w:pStyle w:val="NoSpacing"/>
              <w:rPr>
                <w:rFonts w:cs="Times New Roman"/>
                <w:b/>
                <w:sz w:val="20"/>
                <w:szCs w:val="20"/>
              </w:rPr>
            </w:pPr>
            <w:r>
              <w:rPr>
                <w:rFonts w:cs="Times New Roman"/>
                <w:b/>
                <w:sz w:val="20"/>
                <w:szCs w:val="20"/>
              </w:rPr>
              <w:t>State</w:t>
            </w:r>
          </w:p>
        </w:tc>
        <w:tc>
          <w:tcPr>
            <w:tcW w:w="1618" w:type="dxa"/>
            <w:vAlign w:val="bottom"/>
          </w:tcPr>
          <w:p w:rsidR="00EB1CFC" w:rsidRPr="007E7FCF" w:rsidRDefault="00EB1CFC"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45" w:type="dxa"/>
            <w:vAlign w:val="bottom"/>
          </w:tcPr>
          <w:p w:rsidR="00EB1CFC" w:rsidRPr="007E7FCF" w:rsidRDefault="00EB1CFC"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2" w:type="dxa"/>
            <w:vAlign w:val="bottom"/>
          </w:tcPr>
          <w:p w:rsidR="00EB1CFC" w:rsidRDefault="00EB1CFC" w:rsidP="00BF658E">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EB1CFC" w:rsidRPr="007E7FCF" w:rsidRDefault="00EB1CFC"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020502050206</w:t>
            </w:r>
          </w:p>
        </w:tc>
        <w:tc>
          <w:tcPr>
            <w:tcW w:w="4745" w:type="dxa"/>
          </w:tcPr>
          <w:p w:rsidR="00BF658E" w:rsidRPr="00BF658E" w:rsidRDefault="00BF658E" w:rsidP="00BF658E">
            <w:pPr>
              <w:rPr>
                <w:sz w:val="20"/>
                <w:szCs w:val="20"/>
              </w:rPr>
            </w:pPr>
            <w:r w:rsidRPr="00BF658E">
              <w:rPr>
                <w:sz w:val="20"/>
                <w:szCs w:val="20"/>
              </w:rPr>
              <w:t>Elk Run</w:t>
            </w:r>
          </w:p>
        </w:tc>
        <w:tc>
          <w:tcPr>
            <w:tcW w:w="1242" w:type="dxa"/>
            <w:vAlign w:val="center"/>
          </w:tcPr>
          <w:p w:rsidR="00BF658E" w:rsidRPr="00BF658E" w:rsidRDefault="00BF658E" w:rsidP="00BF658E">
            <w:pPr>
              <w:jc w:val="right"/>
              <w:rPr>
                <w:sz w:val="20"/>
                <w:szCs w:val="20"/>
              </w:rPr>
            </w:pPr>
            <w:r w:rsidRPr="00BF658E">
              <w:rPr>
                <w:sz w:val="20"/>
                <w:szCs w:val="20"/>
              </w:rPr>
              <w:t>95.5%</w:t>
            </w:r>
          </w:p>
        </w:tc>
        <w:tc>
          <w:tcPr>
            <w:tcW w:w="1321" w:type="dxa"/>
            <w:vAlign w:val="center"/>
          </w:tcPr>
          <w:p w:rsidR="00BF658E" w:rsidRPr="00BF658E" w:rsidRDefault="00BF658E" w:rsidP="00BF658E">
            <w:pPr>
              <w:jc w:val="right"/>
              <w:rPr>
                <w:sz w:val="20"/>
                <w:szCs w:val="20"/>
              </w:rPr>
            </w:pPr>
            <w:r w:rsidRPr="00BF658E">
              <w:rPr>
                <w:sz w:val="20"/>
                <w:szCs w:val="20"/>
              </w:rPr>
              <w:t>8.4</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020502050302</w:t>
            </w:r>
          </w:p>
        </w:tc>
        <w:tc>
          <w:tcPr>
            <w:tcW w:w="4745" w:type="dxa"/>
          </w:tcPr>
          <w:p w:rsidR="00BF658E" w:rsidRPr="00BF658E" w:rsidRDefault="00BF658E" w:rsidP="00BF658E">
            <w:pPr>
              <w:rPr>
                <w:sz w:val="20"/>
                <w:szCs w:val="20"/>
              </w:rPr>
            </w:pPr>
            <w:proofErr w:type="spellStart"/>
            <w:r w:rsidRPr="00BF658E">
              <w:rPr>
                <w:sz w:val="20"/>
                <w:szCs w:val="20"/>
              </w:rPr>
              <w:t>Asaph</w:t>
            </w:r>
            <w:proofErr w:type="spellEnd"/>
            <w:r w:rsidRPr="00BF658E">
              <w:rPr>
                <w:sz w:val="20"/>
                <w:szCs w:val="20"/>
              </w:rPr>
              <w:t xml:space="preserve"> Run</w:t>
            </w:r>
          </w:p>
        </w:tc>
        <w:tc>
          <w:tcPr>
            <w:tcW w:w="1242" w:type="dxa"/>
            <w:vAlign w:val="center"/>
          </w:tcPr>
          <w:p w:rsidR="00BF658E" w:rsidRPr="00BF658E" w:rsidRDefault="00BF658E" w:rsidP="00BF658E">
            <w:pPr>
              <w:jc w:val="right"/>
              <w:rPr>
                <w:sz w:val="20"/>
                <w:szCs w:val="20"/>
              </w:rPr>
            </w:pPr>
            <w:r w:rsidRPr="00BF658E">
              <w:rPr>
                <w:sz w:val="20"/>
                <w:szCs w:val="20"/>
              </w:rPr>
              <w:t>90.9%</w:t>
            </w:r>
          </w:p>
        </w:tc>
        <w:tc>
          <w:tcPr>
            <w:tcW w:w="1321" w:type="dxa"/>
            <w:vAlign w:val="center"/>
          </w:tcPr>
          <w:p w:rsidR="00BF658E" w:rsidRPr="00BF658E" w:rsidRDefault="00BF658E" w:rsidP="00BF658E">
            <w:pPr>
              <w:jc w:val="right"/>
              <w:rPr>
                <w:sz w:val="20"/>
                <w:szCs w:val="20"/>
              </w:rPr>
            </w:pPr>
            <w:r w:rsidRPr="00BF658E">
              <w:rPr>
                <w:sz w:val="20"/>
                <w:szCs w:val="20"/>
              </w:rPr>
              <w:t>22.0</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020502050401</w:t>
            </w:r>
          </w:p>
        </w:tc>
        <w:tc>
          <w:tcPr>
            <w:tcW w:w="4745" w:type="dxa"/>
          </w:tcPr>
          <w:p w:rsidR="00BF658E" w:rsidRPr="00BF658E" w:rsidRDefault="00BF658E" w:rsidP="00BF658E">
            <w:pPr>
              <w:rPr>
                <w:sz w:val="20"/>
                <w:szCs w:val="20"/>
              </w:rPr>
            </w:pPr>
            <w:r w:rsidRPr="00BF658E">
              <w:rPr>
                <w:sz w:val="20"/>
                <w:szCs w:val="20"/>
              </w:rPr>
              <w:t>Headwaters Babb Creek</w:t>
            </w:r>
          </w:p>
        </w:tc>
        <w:tc>
          <w:tcPr>
            <w:tcW w:w="1242" w:type="dxa"/>
            <w:vAlign w:val="center"/>
          </w:tcPr>
          <w:p w:rsidR="00BF658E" w:rsidRPr="00BF658E" w:rsidRDefault="00BF658E" w:rsidP="00BF658E">
            <w:pPr>
              <w:jc w:val="right"/>
              <w:rPr>
                <w:sz w:val="20"/>
                <w:szCs w:val="20"/>
              </w:rPr>
            </w:pPr>
            <w:r w:rsidRPr="00BF658E">
              <w:rPr>
                <w:sz w:val="20"/>
                <w:szCs w:val="20"/>
              </w:rPr>
              <w:t>69.8%</w:t>
            </w:r>
          </w:p>
        </w:tc>
        <w:tc>
          <w:tcPr>
            <w:tcW w:w="1321" w:type="dxa"/>
            <w:vAlign w:val="center"/>
          </w:tcPr>
          <w:p w:rsidR="00BF658E" w:rsidRPr="00BF658E" w:rsidRDefault="00BF658E" w:rsidP="00BF658E">
            <w:pPr>
              <w:jc w:val="right"/>
              <w:rPr>
                <w:sz w:val="20"/>
                <w:szCs w:val="20"/>
              </w:rPr>
            </w:pPr>
            <w:r w:rsidRPr="00BF658E">
              <w:rPr>
                <w:sz w:val="20"/>
                <w:szCs w:val="20"/>
              </w:rPr>
              <w:t>71.7</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020502050403</w:t>
            </w:r>
          </w:p>
        </w:tc>
        <w:tc>
          <w:tcPr>
            <w:tcW w:w="4745" w:type="dxa"/>
          </w:tcPr>
          <w:p w:rsidR="00BF658E" w:rsidRPr="00BF658E" w:rsidRDefault="00BF658E" w:rsidP="00BF658E">
            <w:pPr>
              <w:rPr>
                <w:sz w:val="20"/>
                <w:szCs w:val="20"/>
              </w:rPr>
            </w:pPr>
            <w:r w:rsidRPr="00BF658E">
              <w:rPr>
                <w:sz w:val="20"/>
                <w:szCs w:val="20"/>
              </w:rPr>
              <w:t>East Branch Stony Fork</w:t>
            </w:r>
          </w:p>
        </w:tc>
        <w:tc>
          <w:tcPr>
            <w:tcW w:w="1242" w:type="dxa"/>
            <w:vAlign w:val="center"/>
          </w:tcPr>
          <w:p w:rsidR="00BF658E" w:rsidRPr="00BF658E" w:rsidRDefault="00BF658E" w:rsidP="00BF658E">
            <w:pPr>
              <w:jc w:val="right"/>
              <w:rPr>
                <w:sz w:val="20"/>
                <w:szCs w:val="20"/>
              </w:rPr>
            </w:pPr>
            <w:r w:rsidRPr="00BF658E">
              <w:rPr>
                <w:sz w:val="20"/>
                <w:szCs w:val="20"/>
              </w:rPr>
              <w:t>61.5%</w:t>
            </w:r>
          </w:p>
        </w:tc>
        <w:tc>
          <w:tcPr>
            <w:tcW w:w="1321" w:type="dxa"/>
            <w:vAlign w:val="center"/>
          </w:tcPr>
          <w:p w:rsidR="00BF658E" w:rsidRPr="00BF658E" w:rsidRDefault="00BF658E" w:rsidP="00BF658E">
            <w:pPr>
              <w:jc w:val="right"/>
              <w:rPr>
                <w:sz w:val="20"/>
                <w:szCs w:val="20"/>
              </w:rPr>
            </w:pPr>
            <w:r w:rsidRPr="00BF658E">
              <w:rPr>
                <w:sz w:val="20"/>
                <w:szCs w:val="20"/>
              </w:rPr>
              <w:t>18.1</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020502050405</w:t>
            </w:r>
          </w:p>
        </w:tc>
        <w:tc>
          <w:tcPr>
            <w:tcW w:w="4745" w:type="dxa"/>
          </w:tcPr>
          <w:p w:rsidR="00BF658E" w:rsidRPr="00BF658E" w:rsidRDefault="00BF658E" w:rsidP="00BF658E">
            <w:pPr>
              <w:rPr>
                <w:sz w:val="20"/>
                <w:szCs w:val="20"/>
              </w:rPr>
            </w:pPr>
            <w:r w:rsidRPr="00BF658E">
              <w:rPr>
                <w:sz w:val="20"/>
                <w:szCs w:val="20"/>
              </w:rPr>
              <w:t>Long Run-Babb Creek</w:t>
            </w:r>
          </w:p>
        </w:tc>
        <w:tc>
          <w:tcPr>
            <w:tcW w:w="1242" w:type="dxa"/>
            <w:vAlign w:val="center"/>
          </w:tcPr>
          <w:p w:rsidR="00BF658E" w:rsidRPr="00BF658E" w:rsidRDefault="00BF658E" w:rsidP="00BF658E">
            <w:pPr>
              <w:jc w:val="right"/>
              <w:rPr>
                <w:sz w:val="20"/>
                <w:szCs w:val="20"/>
              </w:rPr>
            </w:pPr>
            <w:r w:rsidRPr="00BF658E">
              <w:rPr>
                <w:sz w:val="20"/>
                <w:szCs w:val="20"/>
              </w:rPr>
              <w:t>62.5%</w:t>
            </w:r>
          </w:p>
        </w:tc>
        <w:tc>
          <w:tcPr>
            <w:tcW w:w="1321" w:type="dxa"/>
            <w:vAlign w:val="center"/>
          </w:tcPr>
          <w:p w:rsidR="00BF658E" w:rsidRPr="00BF658E" w:rsidRDefault="00BF658E" w:rsidP="00BF658E">
            <w:pPr>
              <w:jc w:val="right"/>
              <w:rPr>
                <w:sz w:val="20"/>
                <w:szCs w:val="20"/>
              </w:rPr>
            </w:pPr>
            <w:r w:rsidRPr="00BF658E">
              <w:rPr>
                <w:sz w:val="20"/>
                <w:szCs w:val="20"/>
              </w:rPr>
              <w:t>31.3</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020502050502</w:t>
            </w:r>
          </w:p>
        </w:tc>
        <w:tc>
          <w:tcPr>
            <w:tcW w:w="4745" w:type="dxa"/>
          </w:tcPr>
          <w:p w:rsidR="00BF658E" w:rsidRPr="00BF658E" w:rsidRDefault="00BF658E" w:rsidP="00BF658E">
            <w:pPr>
              <w:rPr>
                <w:sz w:val="20"/>
                <w:szCs w:val="20"/>
              </w:rPr>
            </w:pPr>
            <w:r w:rsidRPr="00BF658E">
              <w:rPr>
                <w:sz w:val="20"/>
                <w:szCs w:val="20"/>
              </w:rPr>
              <w:t>Texas Creek</w:t>
            </w:r>
          </w:p>
        </w:tc>
        <w:tc>
          <w:tcPr>
            <w:tcW w:w="1242" w:type="dxa"/>
            <w:vAlign w:val="center"/>
          </w:tcPr>
          <w:p w:rsidR="00BF658E" w:rsidRPr="00BF658E" w:rsidRDefault="00BF658E" w:rsidP="00BF658E">
            <w:pPr>
              <w:jc w:val="right"/>
              <w:rPr>
                <w:sz w:val="20"/>
                <w:szCs w:val="20"/>
              </w:rPr>
            </w:pPr>
            <w:r w:rsidRPr="00BF658E">
              <w:rPr>
                <w:sz w:val="20"/>
                <w:szCs w:val="20"/>
              </w:rPr>
              <w:t>77.8%</w:t>
            </w:r>
          </w:p>
        </w:tc>
        <w:tc>
          <w:tcPr>
            <w:tcW w:w="1321" w:type="dxa"/>
            <w:vAlign w:val="center"/>
          </w:tcPr>
          <w:p w:rsidR="00BF658E" w:rsidRPr="00BF658E" w:rsidRDefault="00BF658E" w:rsidP="00BF658E">
            <w:pPr>
              <w:jc w:val="right"/>
              <w:rPr>
                <w:sz w:val="20"/>
                <w:szCs w:val="20"/>
              </w:rPr>
            </w:pPr>
            <w:r w:rsidRPr="00BF658E">
              <w:rPr>
                <w:sz w:val="20"/>
                <w:szCs w:val="20"/>
              </w:rPr>
              <w:t>29.8</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020502050504</w:t>
            </w:r>
          </w:p>
        </w:tc>
        <w:tc>
          <w:tcPr>
            <w:tcW w:w="4745" w:type="dxa"/>
          </w:tcPr>
          <w:p w:rsidR="00BF658E" w:rsidRPr="00BF658E" w:rsidRDefault="00BF658E" w:rsidP="00BF658E">
            <w:pPr>
              <w:rPr>
                <w:sz w:val="20"/>
                <w:szCs w:val="20"/>
              </w:rPr>
            </w:pPr>
            <w:r w:rsidRPr="00BF658E">
              <w:rPr>
                <w:sz w:val="20"/>
                <w:szCs w:val="20"/>
              </w:rPr>
              <w:t>Blockhouse Creek</w:t>
            </w:r>
          </w:p>
        </w:tc>
        <w:tc>
          <w:tcPr>
            <w:tcW w:w="1242" w:type="dxa"/>
            <w:vAlign w:val="center"/>
          </w:tcPr>
          <w:p w:rsidR="00BF658E" w:rsidRPr="00BF658E" w:rsidRDefault="00BF658E" w:rsidP="00BF658E">
            <w:pPr>
              <w:jc w:val="right"/>
              <w:rPr>
                <w:sz w:val="20"/>
                <w:szCs w:val="20"/>
              </w:rPr>
            </w:pPr>
            <w:r w:rsidRPr="00BF658E">
              <w:rPr>
                <w:sz w:val="20"/>
                <w:szCs w:val="20"/>
              </w:rPr>
              <w:t>70.6%</w:t>
            </w:r>
          </w:p>
        </w:tc>
        <w:tc>
          <w:tcPr>
            <w:tcW w:w="1321" w:type="dxa"/>
            <w:vAlign w:val="center"/>
          </w:tcPr>
          <w:p w:rsidR="00BF658E" w:rsidRPr="00BF658E" w:rsidRDefault="00BF658E" w:rsidP="00BF658E">
            <w:pPr>
              <w:jc w:val="right"/>
              <w:rPr>
                <w:sz w:val="20"/>
                <w:szCs w:val="20"/>
              </w:rPr>
            </w:pPr>
            <w:r w:rsidRPr="00BF658E">
              <w:rPr>
                <w:sz w:val="20"/>
                <w:szCs w:val="20"/>
              </w:rPr>
              <w:t>27.5</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020502050505</w:t>
            </w:r>
          </w:p>
        </w:tc>
        <w:tc>
          <w:tcPr>
            <w:tcW w:w="4745" w:type="dxa"/>
          </w:tcPr>
          <w:p w:rsidR="00BF658E" w:rsidRPr="00BF658E" w:rsidRDefault="00BF658E" w:rsidP="00BF658E">
            <w:pPr>
              <w:rPr>
                <w:sz w:val="20"/>
                <w:szCs w:val="20"/>
              </w:rPr>
            </w:pPr>
            <w:r w:rsidRPr="00BF658E">
              <w:rPr>
                <w:sz w:val="20"/>
                <w:szCs w:val="20"/>
              </w:rPr>
              <w:t>Otter Run</w:t>
            </w:r>
          </w:p>
        </w:tc>
        <w:tc>
          <w:tcPr>
            <w:tcW w:w="1242" w:type="dxa"/>
            <w:vAlign w:val="center"/>
          </w:tcPr>
          <w:p w:rsidR="00BF658E" w:rsidRPr="00BF658E" w:rsidRDefault="00BF658E" w:rsidP="00BF658E">
            <w:pPr>
              <w:jc w:val="right"/>
              <w:rPr>
                <w:sz w:val="20"/>
                <w:szCs w:val="20"/>
              </w:rPr>
            </w:pPr>
            <w:r w:rsidRPr="00BF658E">
              <w:rPr>
                <w:sz w:val="20"/>
                <w:szCs w:val="20"/>
              </w:rPr>
              <w:t>100.0%</w:t>
            </w:r>
          </w:p>
        </w:tc>
        <w:tc>
          <w:tcPr>
            <w:tcW w:w="1321" w:type="dxa"/>
            <w:vAlign w:val="center"/>
          </w:tcPr>
          <w:p w:rsidR="00BF658E" w:rsidRPr="00BF658E" w:rsidRDefault="00BF658E" w:rsidP="00BF658E">
            <w:pPr>
              <w:jc w:val="right"/>
              <w:rPr>
                <w:sz w:val="20"/>
                <w:szCs w:val="20"/>
              </w:rPr>
            </w:pPr>
            <w:r w:rsidRPr="00BF658E">
              <w:rPr>
                <w:sz w:val="20"/>
                <w:szCs w:val="20"/>
              </w:rPr>
              <w:t>58.4</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020502050606</w:t>
            </w:r>
          </w:p>
        </w:tc>
        <w:tc>
          <w:tcPr>
            <w:tcW w:w="4745" w:type="dxa"/>
          </w:tcPr>
          <w:p w:rsidR="00BF658E" w:rsidRPr="00BF658E" w:rsidRDefault="00BF658E" w:rsidP="00BF658E">
            <w:pPr>
              <w:rPr>
                <w:sz w:val="20"/>
                <w:szCs w:val="20"/>
              </w:rPr>
            </w:pPr>
            <w:r w:rsidRPr="00BF658E">
              <w:rPr>
                <w:sz w:val="20"/>
                <w:szCs w:val="20"/>
              </w:rPr>
              <w:t>Upper Pine Bottom Run-Pine Creek</w:t>
            </w:r>
          </w:p>
        </w:tc>
        <w:tc>
          <w:tcPr>
            <w:tcW w:w="1242" w:type="dxa"/>
            <w:vAlign w:val="center"/>
          </w:tcPr>
          <w:p w:rsidR="00BF658E" w:rsidRPr="00BF658E" w:rsidRDefault="00BF658E" w:rsidP="00BF658E">
            <w:pPr>
              <w:jc w:val="right"/>
              <w:rPr>
                <w:sz w:val="20"/>
                <w:szCs w:val="20"/>
              </w:rPr>
            </w:pPr>
            <w:r w:rsidRPr="00BF658E">
              <w:rPr>
                <w:sz w:val="20"/>
                <w:szCs w:val="20"/>
              </w:rPr>
              <w:t>79.2%</w:t>
            </w:r>
          </w:p>
        </w:tc>
        <w:tc>
          <w:tcPr>
            <w:tcW w:w="1321" w:type="dxa"/>
            <w:vAlign w:val="center"/>
          </w:tcPr>
          <w:p w:rsidR="00BF658E" w:rsidRPr="00BF658E" w:rsidRDefault="00BF658E" w:rsidP="00BF658E">
            <w:pPr>
              <w:jc w:val="right"/>
              <w:rPr>
                <w:sz w:val="20"/>
                <w:szCs w:val="20"/>
              </w:rPr>
            </w:pPr>
            <w:r w:rsidRPr="00BF658E">
              <w:rPr>
                <w:sz w:val="20"/>
                <w:szCs w:val="20"/>
              </w:rPr>
              <w:t>29.4</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020502060103</w:t>
            </w:r>
          </w:p>
        </w:tc>
        <w:tc>
          <w:tcPr>
            <w:tcW w:w="4745" w:type="dxa"/>
          </w:tcPr>
          <w:p w:rsidR="00BF658E" w:rsidRPr="00BF658E" w:rsidRDefault="00BF658E" w:rsidP="00BF658E">
            <w:pPr>
              <w:rPr>
                <w:sz w:val="20"/>
                <w:szCs w:val="20"/>
              </w:rPr>
            </w:pPr>
            <w:r w:rsidRPr="00BF658E">
              <w:rPr>
                <w:sz w:val="20"/>
                <w:szCs w:val="20"/>
              </w:rPr>
              <w:t>Larrys Creek-West Branch Susquehanna River</w:t>
            </w:r>
          </w:p>
        </w:tc>
        <w:tc>
          <w:tcPr>
            <w:tcW w:w="1242" w:type="dxa"/>
            <w:vAlign w:val="center"/>
          </w:tcPr>
          <w:p w:rsidR="00BF658E" w:rsidRPr="00BF658E" w:rsidRDefault="00BF658E" w:rsidP="00BF658E">
            <w:pPr>
              <w:jc w:val="right"/>
              <w:rPr>
                <w:sz w:val="20"/>
                <w:szCs w:val="20"/>
              </w:rPr>
            </w:pPr>
            <w:r w:rsidRPr="00BF658E">
              <w:rPr>
                <w:sz w:val="20"/>
                <w:szCs w:val="20"/>
              </w:rPr>
              <w:t>94.6%</w:t>
            </w:r>
          </w:p>
        </w:tc>
        <w:tc>
          <w:tcPr>
            <w:tcW w:w="1321" w:type="dxa"/>
            <w:vAlign w:val="center"/>
          </w:tcPr>
          <w:p w:rsidR="00BF658E" w:rsidRPr="00BF658E" w:rsidRDefault="00BF658E" w:rsidP="00BF658E">
            <w:pPr>
              <w:jc w:val="right"/>
              <w:rPr>
                <w:sz w:val="20"/>
                <w:szCs w:val="20"/>
              </w:rPr>
            </w:pPr>
            <w:r w:rsidRPr="00BF658E">
              <w:rPr>
                <w:sz w:val="20"/>
                <w:szCs w:val="20"/>
              </w:rPr>
              <w:t>32.0</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020502060202</w:t>
            </w:r>
          </w:p>
        </w:tc>
        <w:tc>
          <w:tcPr>
            <w:tcW w:w="4745" w:type="dxa"/>
          </w:tcPr>
          <w:p w:rsidR="00BF658E" w:rsidRPr="00BF658E" w:rsidRDefault="00BF658E" w:rsidP="00BF658E">
            <w:pPr>
              <w:rPr>
                <w:sz w:val="20"/>
                <w:szCs w:val="20"/>
              </w:rPr>
            </w:pPr>
            <w:r w:rsidRPr="00BF658E">
              <w:rPr>
                <w:sz w:val="20"/>
                <w:szCs w:val="20"/>
              </w:rPr>
              <w:t>Mill Creek-Lycoming Creek</w:t>
            </w:r>
          </w:p>
        </w:tc>
        <w:tc>
          <w:tcPr>
            <w:tcW w:w="1242" w:type="dxa"/>
            <w:vAlign w:val="center"/>
          </w:tcPr>
          <w:p w:rsidR="00BF658E" w:rsidRPr="00BF658E" w:rsidRDefault="00BF658E" w:rsidP="00BF658E">
            <w:pPr>
              <w:jc w:val="right"/>
              <w:rPr>
                <w:sz w:val="20"/>
                <w:szCs w:val="20"/>
              </w:rPr>
            </w:pPr>
            <w:r w:rsidRPr="00BF658E">
              <w:rPr>
                <w:sz w:val="20"/>
                <w:szCs w:val="20"/>
              </w:rPr>
              <w:t>62.5%</w:t>
            </w:r>
          </w:p>
        </w:tc>
        <w:tc>
          <w:tcPr>
            <w:tcW w:w="1321" w:type="dxa"/>
            <w:vAlign w:val="center"/>
          </w:tcPr>
          <w:p w:rsidR="00BF658E" w:rsidRPr="00BF658E" w:rsidRDefault="00BF658E" w:rsidP="00BF658E">
            <w:pPr>
              <w:jc w:val="right"/>
              <w:rPr>
                <w:sz w:val="20"/>
                <w:szCs w:val="20"/>
              </w:rPr>
            </w:pPr>
            <w:r w:rsidRPr="00BF658E">
              <w:rPr>
                <w:sz w:val="20"/>
                <w:szCs w:val="20"/>
              </w:rPr>
              <w:t>35.0</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020502060207</w:t>
            </w:r>
          </w:p>
        </w:tc>
        <w:tc>
          <w:tcPr>
            <w:tcW w:w="4745" w:type="dxa"/>
          </w:tcPr>
          <w:p w:rsidR="00BF658E" w:rsidRPr="00BF658E" w:rsidRDefault="00BF658E" w:rsidP="00BF658E">
            <w:pPr>
              <w:rPr>
                <w:sz w:val="20"/>
                <w:szCs w:val="20"/>
              </w:rPr>
            </w:pPr>
            <w:r w:rsidRPr="00BF658E">
              <w:rPr>
                <w:sz w:val="20"/>
                <w:szCs w:val="20"/>
              </w:rPr>
              <w:t>Hoagland Run</w:t>
            </w:r>
          </w:p>
        </w:tc>
        <w:tc>
          <w:tcPr>
            <w:tcW w:w="1242" w:type="dxa"/>
            <w:vAlign w:val="center"/>
          </w:tcPr>
          <w:p w:rsidR="00BF658E" w:rsidRPr="00BF658E" w:rsidRDefault="00BF658E" w:rsidP="00BF658E">
            <w:pPr>
              <w:jc w:val="right"/>
              <w:rPr>
                <w:sz w:val="20"/>
                <w:szCs w:val="20"/>
              </w:rPr>
            </w:pPr>
            <w:r w:rsidRPr="00BF658E">
              <w:rPr>
                <w:sz w:val="20"/>
                <w:szCs w:val="20"/>
              </w:rPr>
              <w:t>87.5%</w:t>
            </w:r>
          </w:p>
        </w:tc>
        <w:tc>
          <w:tcPr>
            <w:tcW w:w="1321" w:type="dxa"/>
            <w:vAlign w:val="center"/>
          </w:tcPr>
          <w:p w:rsidR="00BF658E" w:rsidRPr="00BF658E" w:rsidRDefault="00BF658E" w:rsidP="00BF658E">
            <w:pPr>
              <w:jc w:val="right"/>
              <w:rPr>
                <w:sz w:val="20"/>
                <w:szCs w:val="20"/>
              </w:rPr>
            </w:pPr>
            <w:r w:rsidRPr="00BF658E">
              <w:rPr>
                <w:sz w:val="20"/>
                <w:szCs w:val="20"/>
              </w:rPr>
              <w:t>21.1</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020502060301</w:t>
            </w:r>
          </w:p>
        </w:tc>
        <w:tc>
          <w:tcPr>
            <w:tcW w:w="4745" w:type="dxa"/>
          </w:tcPr>
          <w:p w:rsidR="00BF658E" w:rsidRPr="00BF658E" w:rsidRDefault="00BF658E" w:rsidP="00BF658E">
            <w:pPr>
              <w:rPr>
                <w:sz w:val="20"/>
                <w:szCs w:val="20"/>
              </w:rPr>
            </w:pPr>
            <w:r w:rsidRPr="00BF658E">
              <w:rPr>
                <w:sz w:val="20"/>
                <w:szCs w:val="20"/>
              </w:rPr>
              <w:t>Lopez Creek</w:t>
            </w:r>
          </w:p>
        </w:tc>
        <w:tc>
          <w:tcPr>
            <w:tcW w:w="1242" w:type="dxa"/>
            <w:vAlign w:val="center"/>
          </w:tcPr>
          <w:p w:rsidR="00BF658E" w:rsidRPr="00BF658E" w:rsidRDefault="00BF658E" w:rsidP="00BF658E">
            <w:pPr>
              <w:jc w:val="right"/>
              <w:rPr>
                <w:sz w:val="20"/>
                <w:szCs w:val="20"/>
              </w:rPr>
            </w:pPr>
            <w:r w:rsidRPr="00BF658E">
              <w:rPr>
                <w:sz w:val="20"/>
                <w:szCs w:val="20"/>
              </w:rPr>
              <w:t>81.0%</w:t>
            </w:r>
          </w:p>
        </w:tc>
        <w:tc>
          <w:tcPr>
            <w:tcW w:w="1321" w:type="dxa"/>
            <w:vAlign w:val="center"/>
          </w:tcPr>
          <w:p w:rsidR="00BF658E" w:rsidRPr="00BF658E" w:rsidRDefault="00BF658E" w:rsidP="00BF658E">
            <w:pPr>
              <w:jc w:val="right"/>
              <w:rPr>
                <w:sz w:val="20"/>
                <w:szCs w:val="20"/>
              </w:rPr>
            </w:pPr>
            <w:r w:rsidRPr="00BF658E">
              <w:rPr>
                <w:sz w:val="20"/>
                <w:szCs w:val="20"/>
              </w:rPr>
              <w:t>51.5</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020502060303</w:t>
            </w:r>
          </w:p>
        </w:tc>
        <w:tc>
          <w:tcPr>
            <w:tcW w:w="4745" w:type="dxa"/>
          </w:tcPr>
          <w:p w:rsidR="00BF658E" w:rsidRPr="00BF658E" w:rsidRDefault="00BF658E" w:rsidP="00BF658E">
            <w:pPr>
              <w:rPr>
                <w:sz w:val="20"/>
                <w:szCs w:val="20"/>
              </w:rPr>
            </w:pPr>
            <w:r w:rsidRPr="00BF658E">
              <w:rPr>
                <w:sz w:val="20"/>
                <w:szCs w:val="20"/>
              </w:rPr>
              <w:t>Birch Creek</w:t>
            </w:r>
          </w:p>
        </w:tc>
        <w:tc>
          <w:tcPr>
            <w:tcW w:w="1242" w:type="dxa"/>
            <w:vAlign w:val="center"/>
          </w:tcPr>
          <w:p w:rsidR="00BF658E" w:rsidRPr="00BF658E" w:rsidRDefault="00BF658E" w:rsidP="00BF658E">
            <w:pPr>
              <w:jc w:val="right"/>
              <w:rPr>
                <w:sz w:val="20"/>
                <w:szCs w:val="20"/>
              </w:rPr>
            </w:pPr>
            <w:r w:rsidRPr="00BF658E">
              <w:rPr>
                <w:sz w:val="20"/>
                <w:szCs w:val="20"/>
              </w:rPr>
              <w:t>66.7%</w:t>
            </w:r>
          </w:p>
        </w:tc>
        <w:tc>
          <w:tcPr>
            <w:tcW w:w="1321" w:type="dxa"/>
            <w:vAlign w:val="center"/>
          </w:tcPr>
          <w:p w:rsidR="00BF658E" w:rsidRPr="00BF658E" w:rsidRDefault="00BF658E" w:rsidP="00BF658E">
            <w:pPr>
              <w:jc w:val="right"/>
              <w:rPr>
                <w:sz w:val="20"/>
                <w:szCs w:val="20"/>
              </w:rPr>
            </w:pPr>
            <w:r w:rsidRPr="00BF658E">
              <w:rPr>
                <w:sz w:val="20"/>
                <w:szCs w:val="20"/>
              </w:rPr>
              <w:t>6.1</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020502060401</w:t>
            </w:r>
          </w:p>
        </w:tc>
        <w:tc>
          <w:tcPr>
            <w:tcW w:w="4745" w:type="dxa"/>
          </w:tcPr>
          <w:p w:rsidR="00BF658E" w:rsidRPr="00BF658E" w:rsidRDefault="00BF658E" w:rsidP="00BF658E">
            <w:pPr>
              <w:rPr>
                <w:sz w:val="20"/>
                <w:szCs w:val="20"/>
              </w:rPr>
            </w:pPr>
            <w:r w:rsidRPr="00BF658E">
              <w:rPr>
                <w:sz w:val="20"/>
                <w:szCs w:val="20"/>
              </w:rPr>
              <w:t>Lick Creek</w:t>
            </w:r>
          </w:p>
        </w:tc>
        <w:tc>
          <w:tcPr>
            <w:tcW w:w="1242" w:type="dxa"/>
            <w:vAlign w:val="center"/>
          </w:tcPr>
          <w:p w:rsidR="00BF658E" w:rsidRPr="00BF658E" w:rsidRDefault="00BF658E" w:rsidP="00BF658E">
            <w:pPr>
              <w:jc w:val="right"/>
              <w:rPr>
                <w:sz w:val="20"/>
                <w:szCs w:val="20"/>
              </w:rPr>
            </w:pPr>
            <w:r w:rsidRPr="00BF658E">
              <w:rPr>
                <w:sz w:val="20"/>
                <w:szCs w:val="20"/>
              </w:rPr>
              <w:t>84.2%</w:t>
            </w:r>
          </w:p>
        </w:tc>
        <w:tc>
          <w:tcPr>
            <w:tcW w:w="1321" w:type="dxa"/>
            <w:vAlign w:val="center"/>
          </w:tcPr>
          <w:p w:rsidR="00BF658E" w:rsidRPr="00BF658E" w:rsidRDefault="00BF658E" w:rsidP="00BF658E">
            <w:pPr>
              <w:jc w:val="right"/>
              <w:rPr>
                <w:sz w:val="20"/>
                <w:szCs w:val="20"/>
              </w:rPr>
            </w:pPr>
            <w:r w:rsidRPr="00BF658E">
              <w:rPr>
                <w:sz w:val="20"/>
                <w:szCs w:val="20"/>
              </w:rPr>
              <w:t>9.3</w:t>
            </w:r>
          </w:p>
        </w:tc>
      </w:tr>
      <w:tr w:rsidR="00BF658E" w:rsidTr="00BF658E">
        <w:tc>
          <w:tcPr>
            <w:tcW w:w="650" w:type="dxa"/>
            <w:vAlign w:val="bottom"/>
          </w:tcPr>
          <w:p w:rsidR="00BF658E" w:rsidRPr="007E7FCF" w:rsidRDefault="00BF658E" w:rsidP="001D0E39">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020502060402</w:t>
            </w:r>
          </w:p>
        </w:tc>
        <w:tc>
          <w:tcPr>
            <w:tcW w:w="4745" w:type="dxa"/>
          </w:tcPr>
          <w:p w:rsidR="00BF658E" w:rsidRPr="00BF658E" w:rsidRDefault="00BF658E" w:rsidP="00BF658E">
            <w:pPr>
              <w:rPr>
                <w:sz w:val="20"/>
                <w:szCs w:val="20"/>
              </w:rPr>
            </w:pPr>
            <w:r w:rsidRPr="00BF658E">
              <w:rPr>
                <w:sz w:val="20"/>
                <w:szCs w:val="20"/>
              </w:rPr>
              <w:t>Black Creek-Little Loyalsock Creek</w:t>
            </w:r>
          </w:p>
        </w:tc>
        <w:tc>
          <w:tcPr>
            <w:tcW w:w="1242" w:type="dxa"/>
            <w:vAlign w:val="center"/>
          </w:tcPr>
          <w:p w:rsidR="00BF658E" w:rsidRPr="00BF658E" w:rsidRDefault="00BF658E" w:rsidP="00BF658E">
            <w:pPr>
              <w:jc w:val="right"/>
              <w:rPr>
                <w:sz w:val="20"/>
                <w:szCs w:val="20"/>
              </w:rPr>
            </w:pPr>
            <w:r w:rsidRPr="00BF658E">
              <w:rPr>
                <w:sz w:val="20"/>
                <w:szCs w:val="20"/>
              </w:rPr>
              <w:t>76.2%</w:t>
            </w:r>
          </w:p>
        </w:tc>
        <w:tc>
          <w:tcPr>
            <w:tcW w:w="1321" w:type="dxa"/>
            <w:vAlign w:val="center"/>
          </w:tcPr>
          <w:p w:rsidR="00BF658E" w:rsidRPr="00BF658E" w:rsidRDefault="00BF658E" w:rsidP="00BF658E">
            <w:pPr>
              <w:jc w:val="right"/>
              <w:rPr>
                <w:sz w:val="20"/>
                <w:szCs w:val="20"/>
              </w:rPr>
            </w:pPr>
            <w:r w:rsidRPr="00BF658E">
              <w:rPr>
                <w:sz w:val="20"/>
                <w:szCs w:val="20"/>
              </w:rPr>
              <w:t>15.1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020502060501</w:t>
            </w:r>
          </w:p>
        </w:tc>
        <w:tc>
          <w:tcPr>
            <w:tcW w:w="4745" w:type="dxa"/>
          </w:tcPr>
          <w:p w:rsidR="00BF658E" w:rsidRPr="00BF658E" w:rsidRDefault="00BF658E" w:rsidP="00BF658E">
            <w:pPr>
              <w:rPr>
                <w:sz w:val="20"/>
                <w:szCs w:val="20"/>
              </w:rPr>
            </w:pPr>
            <w:r w:rsidRPr="00BF658E">
              <w:rPr>
                <w:sz w:val="20"/>
                <w:szCs w:val="20"/>
              </w:rPr>
              <w:t>Porter Creek-Hoagland Branch</w:t>
            </w:r>
          </w:p>
        </w:tc>
        <w:tc>
          <w:tcPr>
            <w:tcW w:w="1242" w:type="dxa"/>
            <w:vAlign w:val="center"/>
          </w:tcPr>
          <w:p w:rsidR="00BF658E" w:rsidRPr="00BF658E" w:rsidRDefault="00BF658E" w:rsidP="00BF658E">
            <w:pPr>
              <w:jc w:val="right"/>
              <w:rPr>
                <w:sz w:val="20"/>
                <w:szCs w:val="20"/>
              </w:rPr>
            </w:pPr>
            <w:r w:rsidRPr="00BF658E">
              <w:rPr>
                <w:sz w:val="20"/>
                <w:szCs w:val="20"/>
              </w:rPr>
              <w:t>95.2%</w:t>
            </w:r>
          </w:p>
        </w:tc>
        <w:tc>
          <w:tcPr>
            <w:tcW w:w="1321" w:type="dxa"/>
            <w:vAlign w:val="center"/>
          </w:tcPr>
          <w:p w:rsidR="00BF658E" w:rsidRPr="00BF658E" w:rsidRDefault="00BF658E" w:rsidP="00BF658E">
            <w:pPr>
              <w:jc w:val="right"/>
              <w:rPr>
                <w:sz w:val="20"/>
                <w:szCs w:val="20"/>
              </w:rPr>
            </w:pPr>
            <w:r w:rsidRPr="00BF658E">
              <w:rPr>
                <w:sz w:val="20"/>
                <w:szCs w:val="20"/>
              </w:rPr>
              <w:t>12.9</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020502060502</w:t>
            </w:r>
          </w:p>
        </w:tc>
        <w:tc>
          <w:tcPr>
            <w:tcW w:w="4745" w:type="dxa"/>
          </w:tcPr>
          <w:p w:rsidR="00BF658E" w:rsidRPr="00BF658E" w:rsidRDefault="00BF658E" w:rsidP="00BF658E">
            <w:pPr>
              <w:rPr>
                <w:sz w:val="20"/>
                <w:szCs w:val="20"/>
              </w:rPr>
            </w:pPr>
            <w:r w:rsidRPr="00BF658E">
              <w:rPr>
                <w:sz w:val="20"/>
                <w:szCs w:val="20"/>
              </w:rPr>
              <w:t>Elk Creek</w:t>
            </w:r>
          </w:p>
        </w:tc>
        <w:tc>
          <w:tcPr>
            <w:tcW w:w="1242" w:type="dxa"/>
            <w:vAlign w:val="center"/>
          </w:tcPr>
          <w:p w:rsidR="00BF658E" w:rsidRPr="00BF658E" w:rsidRDefault="00BF658E" w:rsidP="00BF658E">
            <w:pPr>
              <w:jc w:val="right"/>
              <w:rPr>
                <w:sz w:val="20"/>
                <w:szCs w:val="20"/>
              </w:rPr>
            </w:pPr>
            <w:r w:rsidRPr="00BF658E">
              <w:rPr>
                <w:sz w:val="20"/>
                <w:szCs w:val="20"/>
              </w:rPr>
              <w:t>61.8%</w:t>
            </w:r>
          </w:p>
        </w:tc>
        <w:tc>
          <w:tcPr>
            <w:tcW w:w="1321" w:type="dxa"/>
            <w:vAlign w:val="center"/>
          </w:tcPr>
          <w:p w:rsidR="00BF658E" w:rsidRPr="00BF658E" w:rsidRDefault="00BF658E" w:rsidP="00BF658E">
            <w:pPr>
              <w:jc w:val="right"/>
              <w:rPr>
                <w:sz w:val="20"/>
                <w:szCs w:val="20"/>
              </w:rPr>
            </w:pPr>
            <w:r w:rsidRPr="00BF658E">
              <w:rPr>
                <w:sz w:val="20"/>
                <w:szCs w:val="20"/>
              </w:rPr>
              <w:t>15.4</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020502060506</w:t>
            </w:r>
          </w:p>
        </w:tc>
        <w:tc>
          <w:tcPr>
            <w:tcW w:w="4745" w:type="dxa"/>
          </w:tcPr>
          <w:p w:rsidR="00BF658E" w:rsidRPr="00BF658E" w:rsidRDefault="00BF658E" w:rsidP="00BF658E">
            <w:pPr>
              <w:rPr>
                <w:sz w:val="20"/>
                <w:szCs w:val="20"/>
              </w:rPr>
            </w:pPr>
            <w:r w:rsidRPr="00BF658E">
              <w:rPr>
                <w:sz w:val="20"/>
                <w:szCs w:val="20"/>
              </w:rPr>
              <w:t>Wallis Run</w:t>
            </w:r>
          </w:p>
        </w:tc>
        <w:tc>
          <w:tcPr>
            <w:tcW w:w="1242" w:type="dxa"/>
            <w:vAlign w:val="center"/>
          </w:tcPr>
          <w:p w:rsidR="00BF658E" w:rsidRPr="00BF658E" w:rsidRDefault="00BF658E" w:rsidP="00BF658E">
            <w:pPr>
              <w:jc w:val="right"/>
              <w:rPr>
                <w:sz w:val="20"/>
                <w:szCs w:val="20"/>
              </w:rPr>
            </w:pPr>
            <w:r w:rsidRPr="00BF658E">
              <w:rPr>
                <w:sz w:val="20"/>
                <w:szCs w:val="20"/>
              </w:rPr>
              <w:t>94.3%</w:t>
            </w:r>
          </w:p>
        </w:tc>
        <w:tc>
          <w:tcPr>
            <w:tcW w:w="1321" w:type="dxa"/>
            <w:vAlign w:val="center"/>
          </w:tcPr>
          <w:p w:rsidR="00BF658E" w:rsidRPr="00BF658E" w:rsidRDefault="00BF658E" w:rsidP="00BF658E">
            <w:pPr>
              <w:jc w:val="right"/>
              <w:rPr>
                <w:sz w:val="20"/>
                <w:szCs w:val="20"/>
              </w:rPr>
            </w:pPr>
            <w:r w:rsidRPr="00BF658E">
              <w:rPr>
                <w:sz w:val="20"/>
                <w:szCs w:val="20"/>
              </w:rPr>
              <w:t>18.9</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020502060508</w:t>
            </w:r>
          </w:p>
        </w:tc>
        <w:tc>
          <w:tcPr>
            <w:tcW w:w="4745" w:type="dxa"/>
          </w:tcPr>
          <w:p w:rsidR="00BF658E" w:rsidRPr="00BF658E" w:rsidRDefault="00BF658E" w:rsidP="00BF658E">
            <w:pPr>
              <w:rPr>
                <w:sz w:val="20"/>
                <w:szCs w:val="20"/>
              </w:rPr>
            </w:pPr>
            <w:r w:rsidRPr="00BF658E">
              <w:rPr>
                <w:sz w:val="20"/>
                <w:szCs w:val="20"/>
              </w:rPr>
              <w:t>Mill Creek-West Side of Loyalsock Creek</w:t>
            </w:r>
          </w:p>
        </w:tc>
        <w:tc>
          <w:tcPr>
            <w:tcW w:w="1242" w:type="dxa"/>
            <w:vAlign w:val="center"/>
          </w:tcPr>
          <w:p w:rsidR="00BF658E" w:rsidRPr="00BF658E" w:rsidRDefault="00BF658E" w:rsidP="00BF658E">
            <w:pPr>
              <w:jc w:val="right"/>
              <w:rPr>
                <w:sz w:val="20"/>
                <w:szCs w:val="20"/>
              </w:rPr>
            </w:pPr>
            <w:r w:rsidRPr="00BF658E">
              <w:rPr>
                <w:sz w:val="20"/>
                <w:szCs w:val="20"/>
              </w:rPr>
              <w:t>90.5%</w:t>
            </w:r>
          </w:p>
        </w:tc>
        <w:tc>
          <w:tcPr>
            <w:tcW w:w="1321" w:type="dxa"/>
            <w:vAlign w:val="center"/>
          </w:tcPr>
          <w:p w:rsidR="00BF658E" w:rsidRPr="00BF658E" w:rsidRDefault="00BF658E" w:rsidP="00BF658E">
            <w:pPr>
              <w:jc w:val="right"/>
              <w:rPr>
                <w:sz w:val="20"/>
                <w:szCs w:val="20"/>
              </w:rPr>
            </w:pPr>
            <w:r w:rsidRPr="00BF658E">
              <w:rPr>
                <w:sz w:val="20"/>
                <w:szCs w:val="20"/>
              </w:rPr>
              <w:t>12.4</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020502060509</w:t>
            </w:r>
          </w:p>
        </w:tc>
        <w:tc>
          <w:tcPr>
            <w:tcW w:w="4745" w:type="dxa"/>
          </w:tcPr>
          <w:p w:rsidR="00BF658E" w:rsidRPr="00BF658E" w:rsidRDefault="00BF658E" w:rsidP="00BF658E">
            <w:pPr>
              <w:rPr>
                <w:sz w:val="20"/>
                <w:szCs w:val="20"/>
              </w:rPr>
            </w:pPr>
            <w:r w:rsidRPr="00BF658E">
              <w:rPr>
                <w:sz w:val="20"/>
                <w:szCs w:val="20"/>
              </w:rPr>
              <w:t>Little Bear Creek-Loyalsock Creek</w:t>
            </w:r>
          </w:p>
        </w:tc>
        <w:tc>
          <w:tcPr>
            <w:tcW w:w="1242" w:type="dxa"/>
            <w:vAlign w:val="center"/>
          </w:tcPr>
          <w:p w:rsidR="00BF658E" w:rsidRPr="00BF658E" w:rsidRDefault="00BF658E" w:rsidP="00BF658E">
            <w:pPr>
              <w:jc w:val="right"/>
              <w:rPr>
                <w:sz w:val="20"/>
                <w:szCs w:val="20"/>
              </w:rPr>
            </w:pPr>
            <w:r w:rsidRPr="00BF658E">
              <w:rPr>
                <w:sz w:val="20"/>
                <w:szCs w:val="20"/>
              </w:rPr>
              <w:t>68.7%</w:t>
            </w:r>
          </w:p>
        </w:tc>
        <w:tc>
          <w:tcPr>
            <w:tcW w:w="1321" w:type="dxa"/>
            <w:vAlign w:val="center"/>
          </w:tcPr>
          <w:p w:rsidR="00BF658E" w:rsidRPr="00BF658E" w:rsidRDefault="00BF658E" w:rsidP="00BF658E">
            <w:pPr>
              <w:jc w:val="right"/>
              <w:rPr>
                <w:sz w:val="20"/>
                <w:szCs w:val="20"/>
              </w:rPr>
            </w:pPr>
            <w:r w:rsidRPr="00BF658E">
              <w:rPr>
                <w:sz w:val="20"/>
                <w:szCs w:val="20"/>
              </w:rPr>
              <w:t>15.1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020502060601</w:t>
            </w:r>
          </w:p>
        </w:tc>
        <w:tc>
          <w:tcPr>
            <w:tcW w:w="4745" w:type="dxa"/>
          </w:tcPr>
          <w:p w:rsidR="00BF658E" w:rsidRPr="00BF658E" w:rsidRDefault="00BF658E" w:rsidP="00BF658E">
            <w:pPr>
              <w:rPr>
                <w:sz w:val="20"/>
                <w:szCs w:val="20"/>
              </w:rPr>
            </w:pPr>
            <w:r w:rsidRPr="00BF658E">
              <w:rPr>
                <w:sz w:val="20"/>
                <w:szCs w:val="20"/>
              </w:rPr>
              <w:t>Antes Creek</w:t>
            </w:r>
          </w:p>
        </w:tc>
        <w:tc>
          <w:tcPr>
            <w:tcW w:w="1242" w:type="dxa"/>
            <w:vAlign w:val="center"/>
          </w:tcPr>
          <w:p w:rsidR="00BF658E" w:rsidRPr="00BF658E" w:rsidRDefault="00BF658E" w:rsidP="00BF658E">
            <w:pPr>
              <w:jc w:val="right"/>
              <w:rPr>
                <w:sz w:val="20"/>
                <w:szCs w:val="20"/>
              </w:rPr>
            </w:pPr>
            <w:r w:rsidRPr="00BF658E">
              <w:rPr>
                <w:sz w:val="20"/>
                <w:szCs w:val="20"/>
              </w:rPr>
              <w:t>77.5%</w:t>
            </w:r>
          </w:p>
        </w:tc>
        <w:tc>
          <w:tcPr>
            <w:tcW w:w="1321" w:type="dxa"/>
            <w:vAlign w:val="center"/>
          </w:tcPr>
          <w:p w:rsidR="00BF658E" w:rsidRPr="00BF658E" w:rsidRDefault="00BF658E" w:rsidP="00BF658E">
            <w:pPr>
              <w:jc w:val="right"/>
              <w:rPr>
                <w:sz w:val="20"/>
                <w:szCs w:val="20"/>
              </w:rPr>
            </w:pPr>
            <w:r w:rsidRPr="00BF658E">
              <w:rPr>
                <w:sz w:val="20"/>
                <w:szCs w:val="20"/>
              </w:rPr>
              <w:t>27.1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020502060702</w:t>
            </w:r>
          </w:p>
        </w:tc>
        <w:tc>
          <w:tcPr>
            <w:tcW w:w="4745" w:type="dxa"/>
          </w:tcPr>
          <w:p w:rsidR="00BF658E" w:rsidRPr="00BF658E" w:rsidRDefault="00BF658E" w:rsidP="00BF658E">
            <w:pPr>
              <w:rPr>
                <w:sz w:val="20"/>
                <w:szCs w:val="20"/>
              </w:rPr>
            </w:pPr>
            <w:r w:rsidRPr="00BF658E">
              <w:rPr>
                <w:sz w:val="20"/>
                <w:szCs w:val="20"/>
              </w:rPr>
              <w:t>Big Run</w:t>
            </w:r>
          </w:p>
        </w:tc>
        <w:tc>
          <w:tcPr>
            <w:tcW w:w="1242" w:type="dxa"/>
            <w:vAlign w:val="center"/>
          </w:tcPr>
          <w:p w:rsidR="00BF658E" w:rsidRPr="00BF658E" w:rsidRDefault="00BF658E" w:rsidP="00BF658E">
            <w:pPr>
              <w:jc w:val="right"/>
              <w:rPr>
                <w:sz w:val="20"/>
                <w:szCs w:val="20"/>
              </w:rPr>
            </w:pPr>
            <w:r w:rsidRPr="00BF658E">
              <w:rPr>
                <w:sz w:val="20"/>
                <w:szCs w:val="20"/>
              </w:rPr>
              <w:t>68.5%</w:t>
            </w:r>
          </w:p>
        </w:tc>
        <w:tc>
          <w:tcPr>
            <w:tcW w:w="1321" w:type="dxa"/>
            <w:vAlign w:val="center"/>
          </w:tcPr>
          <w:p w:rsidR="00BF658E" w:rsidRPr="00BF658E" w:rsidRDefault="00BF658E" w:rsidP="00BF658E">
            <w:pPr>
              <w:jc w:val="right"/>
              <w:rPr>
                <w:sz w:val="20"/>
                <w:szCs w:val="20"/>
              </w:rPr>
            </w:pPr>
            <w:r w:rsidRPr="00BF658E">
              <w:rPr>
                <w:sz w:val="20"/>
                <w:szCs w:val="20"/>
              </w:rPr>
              <w:t>4.2</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020502060801</w:t>
            </w:r>
          </w:p>
        </w:tc>
        <w:tc>
          <w:tcPr>
            <w:tcW w:w="4745" w:type="dxa"/>
          </w:tcPr>
          <w:p w:rsidR="00BF658E" w:rsidRPr="00BF658E" w:rsidRDefault="00BF658E" w:rsidP="00BF658E">
            <w:pPr>
              <w:rPr>
                <w:sz w:val="20"/>
                <w:szCs w:val="20"/>
              </w:rPr>
            </w:pPr>
            <w:r w:rsidRPr="00BF658E">
              <w:rPr>
                <w:sz w:val="20"/>
                <w:szCs w:val="20"/>
              </w:rPr>
              <w:t>Big Run-</w:t>
            </w:r>
            <w:proofErr w:type="spellStart"/>
            <w:r w:rsidRPr="00BF658E">
              <w:rPr>
                <w:sz w:val="20"/>
                <w:szCs w:val="20"/>
              </w:rPr>
              <w:t>Muncy</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92.3%</w:t>
            </w:r>
          </w:p>
        </w:tc>
        <w:tc>
          <w:tcPr>
            <w:tcW w:w="1321" w:type="dxa"/>
            <w:vAlign w:val="center"/>
          </w:tcPr>
          <w:p w:rsidR="00BF658E" w:rsidRPr="00BF658E" w:rsidRDefault="00BF658E" w:rsidP="00BF658E">
            <w:pPr>
              <w:jc w:val="right"/>
              <w:rPr>
                <w:sz w:val="20"/>
                <w:szCs w:val="20"/>
              </w:rPr>
            </w:pPr>
            <w:r w:rsidRPr="00BF658E">
              <w:rPr>
                <w:sz w:val="20"/>
                <w:szCs w:val="20"/>
              </w:rPr>
              <w:t>53.8</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020502061001</w:t>
            </w:r>
          </w:p>
        </w:tc>
        <w:tc>
          <w:tcPr>
            <w:tcW w:w="4745" w:type="dxa"/>
          </w:tcPr>
          <w:p w:rsidR="00BF658E" w:rsidRPr="00BF658E" w:rsidRDefault="00BF658E" w:rsidP="00BF658E">
            <w:pPr>
              <w:rPr>
                <w:sz w:val="20"/>
                <w:szCs w:val="20"/>
              </w:rPr>
            </w:pPr>
            <w:r w:rsidRPr="00BF658E">
              <w:rPr>
                <w:sz w:val="20"/>
                <w:szCs w:val="20"/>
              </w:rPr>
              <w:t>North Branch Buffalo Creek</w:t>
            </w:r>
          </w:p>
        </w:tc>
        <w:tc>
          <w:tcPr>
            <w:tcW w:w="1242" w:type="dxa"/>
            <w:vAlign w:val="center"/>
          </w:tcPr>
          <w:p w:rsidR="00BF658E" w:rsidRPr="00BF658E" w:rsidRDefault="00BF658E" w:rsidP="00BF658E">
            <w:pPr>
              <w:jc w:val="right"/>
              <w:rPr>
                <w:sz w:val="20"/>
                <w:szCs w:val="20"/>
              </w:rPr>
            </w:pPr>
            <w:r w:rsidRPr="00BF658E">
              <w:rPr>
                <w:sz w:val="20"/>
                <w:szCs w:val="20"/>
              </w:rPr>
              <w:t>77.8%</w:t>
            </w:r>
          </w:p>
        </w:tc>
        <w:tc>
          <w:tcPr>
            <w:tcW w:w="1321" w:type="dxa"/>
            <w:vAlign w:val="center"/>
          </w:tcPr>
          <w:p w:rsidR="00BF658E" w:rsidRPr="00BF658E" w:rsidRDefault="00BF658E" w:rsidP="00BF658E">
            <w:pPr>
              <w:jc w:val="right"/>
              <w:rPr>
                <w:sz w:val="20"/>
                <w:szCs w:val="20"/>
              </w:rPr>
            </w:pPr>
            <w:r w:rsidRPr="00BF658E">
              <w:rPr>
                <w:sz w:val="20"/>
                <w:szCs w:val="20"/>
              </w:rPr>
              <w:t>8.7</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020502061002</w:t>
            </w:r>
          </w:p>
        </w:tc>
        <w:tc>
          <w:tcPr>
            <w:tcW w:w="4745" w:type="dxa"/>
          </w:tcPr>
          <w:p w:rsidR="00BF658E" w:rsidRPr="00BF658E" w:rsidRDefault="00BF658E" w:rsidP="00BF658E">
            <w:pPr>
              <w:rPr>
                <w:sz w:val="20"/>
                <w:szCs w:val="20"/>
              </w:rPr>
            </w:pPr>
            <w:r w:rsidRPr="00BF658E">
              <w:rPr>
                <w:sz w:val="20"/>
                <w:szCs w:val="20"/>
              </w:rPr>
              <w:t>Rapid Run</w:t>
            </w:r>
          </w:p>
        </w:tc>
        <w:tc>
          <w:tcPr>
            <w:tcW w:w="1242" w:type="dxa"/>
            <w:vAlign w:val="center"/>
          </w:tcPr>
          <w:p w:rsidR="00BF658E" w:rsidRPr="00BF658E" w:rsidRDefault="00BF658E" w:rsidP="00BF658E">
            <w:pPr>
              <w:jc w:val="right"/>
              <w:rPr>
                <w:sz w:val="20"/>
                <w:szCs w:val="20"/>
              </w:rPr>
            </w:pPr>
            <w:r w:rsidRPr="00BF658E">
              <w:rPr>
                <w:sz w:val="20"/>
                <w:szCs w:val="20"/>
              </w:rPr>
              <w:t>92.9%</w:t>
            </w:r>
          </w:p>
        </w:tc>
        <w:tc>
          <w:tcPr>
            <w:tcW w:w="1321" w:type="dxa"/>
            <w:vAlign w:val="center"/>
          </w:tcPr>
          <w:p w:rsidR="00BF658E" w:rsidRPr="00BF658E" w:rsidRDefault="00BF658E" w:rsidP="00BF658E">
            <w:pPr>
              <w:jc w:val="right"/>
              <w:rPr>
                <w:sz w:val="20"/>
                <w:szCs w:val="20"/>
              </w:rPr>
            </w:pPr>
            <w:r w:rsidRPr="00BF658E">
              <w:rPr>
                <w:sz w:val="20"/>
                <w:szCs w:val="20"/>
              </w:rPr>
              <w:t>22.3</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020502061102</w:t>
            </w:r>
          </w:p>
        </w:tc>
        <w:tc>
          <w:tcPr>
            <w:tcW w:w="4745" w:type="dxa"/>
          </w:tcPr>
          <w:p w:rsidR="00BF658E" w:rsidRPr="00BF658E" w:rsidRDefault="00BF658E" w:rsidP="00BF658E">
            <w:pPr>
              <w:rPr>
                <w:sz w:val="20"/>
                <w:szCs w:val="20"/>
              </w:rPr>
            </w:pPr>
            <w:r w:rsidRPr="00BF658E">
              <w:rPr>
                <w:sz w:val="20"/>
                <w:szCs w:val="20"/>
              </w:rPr>
              <w:t xml:space="preserve">Upper Branches </w:t>
            </w:r>
            <w:proofErr w:type="spellStart"/>
            <w:r w:rsidRPr="00BF658E">
              <w:rPr>
                <w:sz w:val="20"/>
                <w:szCs w:val="20"/>
              </w:rPr>
              <w:t>Chillisquaque</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64.8%</w:t>
            </w:r>
          </w:p>
        </w:tc>
        <w:tc>
          <w:tcPr>
            <w:tcW w:w="1321" w:type="dxa"/>
            <w:vAlign w:val="center"/>
          </w:tcPr>
          <w:p w:rsidR="00BF658E" w:rsidRPr="00BF658E" w:rsidRDefault="00BF658E" w:rsidP="00BF658E">
            <w:pPr>
              <w:jc w:val="right"/>
              <w:rPr>
                <w:sz w:val="20"/>
                <w:szCs w:val="20"/>
              </w:rPr>
            </w:pPr>
            <w:r w:rsidRPr="00BF658E">
              <w:rPr>
                <w:sz w:val="20"/>
                <w:szCs w:val="20"/>
              </w:rPr>
              <w:t>16.8</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020503010202</w:t>
            </w:r>
          </w:p>
        </w:tc>
        <w:tc>
          <w:tcPr>
            <w:tcW w:w="4745" w:type="dxa"/>
          </w:tcPr>
          <w:p w:rsidR="00BF658E" w:rsidRPr="00BF658E" w:rsidRDefault="00BF658E" w:rsidP="00BF658E">
            <w:pPr>
              <w:rPr>
                <w:sz w:val="20"/>
                <w:szCs w:val="20"/>
              </w:rPr>
            </w:pPr>
            <w:proofErr w:type="spellStart"/>
            <w:r w:rsidRPr="00BF658E">
              <w:rPr>
                <w:sz w:val="20"/>
                <w:szCs w:val="20"/>
              </w:rPr>
              <w:t>Voneida</w:t>
            </w:r>
            <w:proofErr w:type="spellEnd"/>
            <w:r w:rsidRPr="00BF658E">
              <w:rPr>
                <w:sz w:val="20"/>
                <w:szCs w:val="20"/>
              </w:rPr>
              <w:t xml:space="preserve"> Run-Pine Creek</w:t>
            </w:r>
          </w:p>
        </w:tc>
        <w:tc>
          <w:tcPr>
            <w:tcW w:w="1242" w:type="dxa"/>
            <w:vAlign w:val="center"/>
          </w:tcPr>
          <w:p w:rsidR="00BF658E" w:rsidRPr="00BF658E" w:rsidRDefault="00BF658E" w:rsidP="00BF658E">
            <w:pPr>
              <w:jc w:val="right"/>
              <w:rPr>
                <w:sz w:val="20"/>
                <w:szCs w:val="20"/>
              </w:rPr>
            </w:pPr>
            <w:r w:rsidRPr="00BF658E">
              <w:rPr>
                <w:sz w:val="20"/>
                <w:szCs w:val="20"/>
              </w:rPr>
              <w:t>86.0%</w:t>
            </w:r>
          </w:p>
        </w:tc>
        <w:tc>
          <w:tcPr>
            <w:tcW w:w="1321" w:type="dxa"/>
            <w:vAlign w:val="center"/>
          </w:tcPr>
          <w:p w:rsidR="00BF658E" w:rsidRPr="00BF658E" w:rsidRDefault="00BF658E" w:rsidP="00BF658E">
            <w:pPr>
              <w:jc w:val="right"/>
              <w:rPr>
                <w:sz w:val="20"/>
                <w:szCs w:val="20"/>
              </w:rPr>
            </w:pPr>
            <w:r w:rsidRPr="00BF658E">
              <w:rPr>
                <w:sz w:val="20"/>
                <w:szCs w:val="20"/>
              </w:rPr>
              <w:t>19.3</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020503010303</w:t>
            </w:r>
          </w:p>
        </w:tc>
        <w:tc>
          <w:tcPr>
            <w:tcW w:w="4745" w:type="dxa"/>
          </w:tcPr>
          <w:p w:rsidR="00BF658E" w:rsidRPr="00BF658E" w:rsidRDefault="00BF658E" w:rsidP="00BF658E">
            <w:pPr>
              <w:rPr>
                <w:sz w:val="20"/>
                <w:szCs w:val="20"/>
              </w:rPr>
            </w:pPr>
            <w:r w:rsidRPr="00BF658E">
              <w:rPr>
                <w:sz w:val="20"/>
                <w:szCs w:val="20"/>
              </w:rPr>
              <w:t>North Branch Middle Creek</w:t>
            </w:r>
          </w:p>
        </w:tc>
        <w:tc>
          <w:tcPr>
            <w:tcW w:w="1242" w:type="dxa"/>
            <w:vAlign w:val="center"/>
          </w:tcPr>
          <w:p w:rsidR="00BF658E" w:rsidRPr="00BF658E" w:rsidRDefault="00BF658E" w:rsidP="00BF658E">
            <w:pPr>
              <w:jc w:val="right"/>
              <w:rPr>
                <w:sz w:val="20"/>
                <w:szCs w:val="20"/>
              </w:rPr>
            </w:pPr>
            <w:r w:rsidRPr="00BF658E">
              <w:rPr>
                <w:sz w:val="20"/>
                <w:szCs w:val="20"/>
              </w:rPr>
              <w:t>79.2%</w:t>
            </w:r>
          </w:p>
        </w:tc>
        <w:tc>
          <w:tcPr>
            <w:tcW w:w="1321" w:type="dxa"/>
            <w:vAlign w:val="center"/>
          </w:tcPr>
          <w:p w:rsidR="00BF658E" w:rsidRPr="00BF658E" w:rsidRDefault="00BF658E" w:rsidP="00BF658E">
            <w:pPr>
              <w:jc w:val="right"/>
              <w:rPr>
                <w:sz w:val="20"/>
                <w:szCs w:val="20"/>
              </w:rPr>
            </w:pPr>
            <w:r w:rsidRPr="00BF658E">
              <w:rPr>
                <w:sz w:val="20"/>
                <w:szCs w:val="20"/>
              </w:rPr>
              <w:t>5.0</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020503010304</w:t>
            </w:r>
          </w:p>
        </w:tc>
        <w:tc>
          <w:tcPr>
            <w:tcW w:w="4745" w:type="dxa"/>
          </w:tcPr>
          <w:p w:rsidR="00BF658E" w:rsidRPr="00BF658E" w:rsidRDefault="00BF658E" w:rsidP="00BF658E">
            <w:pPr>
              <w:rPr>
                <w:sz w:val="20"/>
                <w:szCs w:val="20"/>
              </w:rPr>
            </w:pPr>
            <w:r w:rsidRPr="00BF658E">
              <w:rPr>
                <w:sz w:val="20"/>
                <w:szCs w:val="20"/>
              </w:rPr>
              <w:t>Beaver Creek-Middle Creek</w:t>
            </w:r>
          </w:p>
        </w:tc>
        <w:tc>
          <w:tcPr>
            <w:tcW w:w="1242" w:type="dxa"/>
            <w:vAlign w:val="center"/>
          </w:tcPr>
          <w:p w:rsidR="00BF658E" w:rsidRPr="00BF658E" w:rsidRDefault="00BF658E" w:rsidP="00BF658E">
            <w:pPr>
              <w:jc w:val="right"/>
              <w:rPr>
                <w:sz w:val="20"/>
                <w:szCs w:val="20"/>
              </w:rPr>
            </w:pPr>
            <w:r w:rsidRPr="00BF658E">
              <w:rPr>
                <w:sz w:val="20"/>
                <w:szCs w:val="20"/>
              </w:rPr>
              <w:t>73.8%</w:t>
            </w:r>
          </w:p>
        </w:tc>
        <w:tc>
          <w:tcPr>
            <w:tcW w:w="1321" w:type="dxa"/>
            <w:vAlign w:val="center"/>
          </w:tcPr>
          <w:p w:rsidR="00BF658E" w:rsidRPr="00BF658E" w:rsidRDefault="00BF658E" w:rsidP="00BF658E">
            <w:pPr>
              <w:jc w:val="right"/>
              <w:rPr>
                <w:sz w:val="20"/>
                <w:szCs w:val="20"/>
              </w:rPr>
            </w:pPr>
            <w:r w:rsidRPr="00BF658E">
              <w:rPr>
                <w:sz w:val="20"/>
                <w:szCs w:val="20"/>
              </w:rPr>
              <w:t>5.2</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020503010401</w:t>
            </w:r>
          </w:p>
        </w:tc>
        <w:tc>
          <w:tcPr>
            <w:tcW w:w="4745" w:type="dxa"/>
          </w:tcPr>
          <w:p w:rsidR="00BF658E" w:rsidRPr="00BF658E" w:rsidRDefault="00BF658E" w:rsidP="00BF658E">
            <w:pPr>
              <w:rPr>
                <w:sz w:val="20"/>
                <w:szCs w:val="20"/>
              </w:rPr>
            </w:pPr>
            <w:proofErr w:type="spellStart"/>
            <w:r w:rsidRPr="00BF658E">
              <w:rPr>
                <w:sz w:val="20"/>
                <w:szCs w:val="20"/>
              </w:rPr>
              <w:t>Colyer</w:t>
            </w:r>
            <w:proofErr w:type="spellEnd"/>
            <w:r w:rsidRPr="00BF658E">
              <w:rPr>
                <w:sz w:val="20"/>
                <w:szCs w:val="20"/>
              </w:rPr>
              <w:t xml:space="preserve"> Lake-Sinking Creek</w:t>
            </w:r>
          </w:p>
        </w:tc>
        <w:tc>
          <w:tcPr>
            <w:tcW w:w="1242" w:type="dxa"/>
            <w:vAlign w:val="center"/>
          </w:tcPr>
          <w:p w:rsidR="00BF658E" w:rsidRPr="00BF658E" w:rsidRDefault="00BF658E" w:rsidP="00BF658E">
            <w:pPr>
              <w:jc w:val="right"/>
              <w:rPr>
                <w:sz w:val="20"/>
                <w:szCs w:val="20"/>
              </w:rPr>
            </w:pPr>
            <w:r w:rsidRPr="00BF658E">
              <w:rPr>
                <w:sz w:val="20"/>
                <w:szCs w:val="20"/>
              </w:rPr>
              <w:t>66.7%</w:t>
            </w:r>
          </w:p>
        </w:tc>
        <w:tc>
          <w:tcPr>
            <w:tcW w:w="1321" w:type="dxa"/>
            <w:vAlign w:val="center"/>
          </w:tcPr>
          <w:p w:rsidR="00BF658E" w:rsidRPr="00BF658E" w:rsidRDefault="00BF658E" w:rsidP="00BF658E">
            <w:pPr>
              <w:jc w:val="right"/>
              <w:rPr>
                <w:sz w:val="20"/>
                <w:szCs w:val="20"/>
              </w:rPr>
            </w:pPr>
            <w:r w:rsidRPr="00BF658E">
              <w:rPr>
                <w:sz w:val="20"/>
                <w:szCs w:val="20"/>
              </w:rPr>
              <w:t>2.6</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020503010402</w:t>
            </w:r>
          </w:p>
        </w:tc>
        <w:tc>
          <w:tcPr>
            <w:tcW w:w="4745" w:type="dxa"/>
          </w:tcPr>
          <w:p w:rsidR="00BF658E" w:rsidRPr="00BF658E" w:rsidRDefault="00BF658E" w:rsidP="00BF658E">
            <w:pPr>
              <w:rPr>
                <w:sz w:val="20"/>
                <w:szCs w:val="20"/>
              </w:rPr>
            </w:pPr>
            <w:r w:rsidRPr="00BF658E">
              <w:rPr>
                <w:sz w:val="20"/>
                <w:szCs w:val="20"/>
              </w:rPr>
              <w:t>Headwaters Penns Creek</w:t>
            </w:r>
          </w:p>
        </w:tc>
        <w:tc>
          <w:tcPr>
            <w:tcW w:w="1242" w:type="dxa"/>
            <w:vAlign w:val="center"/>
          </w:tcPr>
          <w:p w:rsidR="00BF658E" w:rsidRPr="00BF658E" w:rsidRDefault="00BF658E" w:rsidP="00BF658E">
            <w:pPr>
              <w:jc w:val="right"/>
              <w:rPr>
                <w:sz w:val="20"/>
                <w:szCs w:val="20"/>
              </w:rPr>
            </w:pPr>
            <w:r w:rsidRPr="00BF658E">
              <w:rPr>
                <w:sz w:val="20"/>
                <w:szCs w:val="20"/>
              </w:rPr>
              <w:t>66.7%</w:t>
            </w:r>
          </w:p>
        </w:tc>
        <w:tc>
          <w:tcPr>
            <w:tcW w:w="1321" w:type="dxa"/>
            <w:vAlign w:val="center"/>
          </w:tcPr>
          <w:p w:rsidR="00BF658E" w:rsidRPr="00BF658E" w:rsidRDefault="00BF658E" w:rsidP="00BF658E">
            <w:pPr>
              <w:jc w:val="right"/>
              <w:rPr>
                <w:sz w:val="20"/>
                <w:szCs w:val="20"/>
              </w:rPr>
            </w:pPr>
            <w:r w:rsidRPr="00BF658E">
              <w:rPr>
                <w:sz w:val="20"/>
                <w:szCs w:val="20"/>
              </w:rPr>
              <w:t>2.0</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020503010403</w:t>
            </w:r>
          </w:p>
        </w:tc>
        <w:tc>
          <w:tcPr>
            <w:tcW w:w="4745" w:type="dxa"/>
          </w:tcPr>
          <w:p w:rsidR="00BF658E" w:rsidRPr="00BF658E" w:rsidRDefault="00BF658E" w:rsidP="00BF658E">
            <w:pPr>
              <w:rPr>
                <w:sz w:val="20"/>
                <w:szCs w:val="20"/>
              </w:rPr>
            </w:pPr>
            <w:r w:rsidRPr="00BF658E">
              <w:rPr>
                <w:sz w:val="20"/>
                <w:szCs w:val="20"/>
              </w:rPr>
              <w:t>Upper Penns Creek</w:t>
            </w:r>
          </w:p>
        </w:tc>
        <w:tc>
          <w:tcPr>
            <w:tcW w:w="1242" w:type="dxa"/>
            <w:vAlign w:val="center"/>
          </w:tcPr>
          <w:p w:rsidR="00BF658E" w:rsidRPr="00BF658E" w:rsidRDefault="00BF658E" w:rsidP="00BF658E">
            <w:pPr>
              <w:jc w:val="right"/>
              <w:rPr>
                <w:sz w:val="20"/>
                <w:szCs w:val="20"/>
              </w:rPr>
            </w:pPr>
            <w:r w:rsidRPr="00BF658E">
              <w:rPr>
                <w:sz w:val="20"/>
                <w:szCs w:val="20"/>
              </w:rPr>
              <w:t>72.9%</w:t>
            </w:r>
          </w:p>
        </w:tc>
        <w:tc>
          <w:tcPr>
            <w:tcW w:w="1321" w:type="dxa"/>
            <w:vAlign w:val="center"/>
          </w:tcPr>
          <w:p w:rsidR="00BF658E" w:rsidRPr="00BF658E" w:rsidRDefault="00BF658E" w:rsidP="00BF658E">
            <w:pPr>
              <w:jc w:val="right"/>
              <w:rPr>
                <w:sz w:val="20"/>
                <w:szCs w:val="20"/>
              </w:rPr>
            </w:pPr>
            <w:r w:rsidRPr="00BF658E">
              <w:rPr>
                <w:sz w:val="20"/>
                <w:szCs w:val="20"/>
              </w:rPr>
              <w:t>13.5</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020503010501</w:t>
            </w:r>
          </w:p>
        </w:tc>
        <w:tc>
          <w:tcPr>
            <w:tcW w:w="4745" w:type="dxa"/>
          </w:tcPr>
          <w:p w:rsidR="00BF658E" w:rsidRPr="00BF658E" w:rsidRDefault="00BF658E" w:rsidP="00BF658E">
            <w:pPr>
              <w:rPr>
                <w:sz w:val="20"/>
                <w:szCs w:val="20"/>
              </w:rPr>
            </w:pPr>
            <w:r w:rsidRPr="00BF658E">
              <w:rPr>
                <w:sz w:val="20"/>
                <w:szCs w:val="20"/>
              </w:rPr>
              <w:t>Upper Mahanoy Creek</w:t>
            </w:r>
          </w:p>
        </w:tc>
        <w:tc>
          <w:tcPr>
            <w:tcW w:w="1242" w:type="dxa"/>
            <w:vAlign w:val="center"/>
          </w:tcPr>
          <w:p w:rsidR="00BF658E" w:rsidRPr="00BF658E" w:rsidRDefault="00BF658E" w:rsidP="00BF658E">
            <w:pPr>
              <w:jc w:val="right"/>
              <w:rPr>
                <w:sz w:val="20"/>
                <w:szCs w:val="20"/>
              </w:rPr>
            </w:pPr>
            <w:r w:rsidRPr="00BF658E">
              <w:rPr>
                <w:sz w:val="20"/>
                <w:szCs w:val="20"/>
              </w:rPr>
              <w:t>76.1%</w:t>
            </w:r>
          </w:p>
        </w:tc>
        <w:tc>
          <w:tcPr>
            <w:tcW w:w="1321" w:type="dxa"/>
            <w:vAlign w:val="center"/>
          </w:tcPr>
          <w:p w:rsidR="00BF658E" w:rsidRPr="00BF658E" w:rsidRDefault="00BF658E" w:rsidP="00BF658E">
            <w:pPr>
              <w:jc w:val="right"/>
              <w:rPr>
                <w:sz w:val="20"/>
                <w:szCs w:val="20"/>
              </w:rPr>
            </w:pPr>
            <w:r w:rsidRPr="00BF658E">
              <w:rPr>
                <w:sz w:val="20"/>
                <w:szCs w:val="20"/>
              </w:rPr>
              <w:t>6.6</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020503011005</w:t>
            </w:r>
          </w:p>
        </w:tc>
        <w:tc>
          <w:tcPr>
            <w:tcW w:w="4745" w:type="dxa"/>
          </w:tcPr>
          <w:p w:rsidR="00BF658E" w:rsidRPr="00BF658E" w:rsidRDefault="00BF658E" w:rsidP="00BF658E">
            <w:pPr>
              <w:rPr>
                <w:sz w:val="20"/>
                <w:szCs w:val="20"/>
              </w:rPr>
            </w:pPr>
            <w:r w:rsidRPr="00BF658E">
              <w:rPr>
                <w:sz w:val="20"/>
                <w:szCs w:val="20"/>
              </w:rPr>
              <w:t>Powell Creek</w:t>
            </w:r>
          </w:p>
        </w:tc>
        <w:tc>
          <w:tcPr>
            <w:tcW w:w="1242" w:type="dxa"/>
            <w:vAlign w:val="center"/>
          </w:tcPr>
          <w:p w:rsidR="00BF658E" w:rsidRPr="00BF658E" w:rsidRDefault="00BF658E" w:rsidP="00BF658E">
            <w:pPr>
              <w:jc w:val="right"/>
              <w:rPr>
                <w:sz w:val="20"/>
                <w:szCs w:val="20"/>
              </w:rPr>
            </w:pPr>
            <w:r w:rsidRPr="00BF658E">
              <w:rPr>
                <w:sz w:val="20"/>
                <w:szCs w:val="20"/>
              </w:rPr>
              <w:t>67.6%</w:t>
            </w:r>
          </w:p>
        </w:tc>
        <w:tc>
          <w:tcPr>
            <w:tcW w:w="1321" w:type="dxa"/>
            <w:vAlign w:val="center"/>
          </w:tcPr>
          <w:p w:rsidR="00BF658E" w:rsidRPr="00BF658E" w:rsidRDefault="00BF658E" w:rsidP="00BF658E">
            <w:pPr>
              <w:jc w:val="right"/>
              <w:rPr>
                <w:sz w:val="20"/>
                <w:szCs w:val="20"/>
              </w:rPr>
            </w:pPr>
            <w:r w:rsidRPr="00BF658E">
              <w:rPr>
                <w:sz w:val="20"/>
                <w:szCs w:val="20"/>
              </w:rPr>
              <w:t>18.1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020503020201</w:t>
            </w:r>
          </w:p>
        </w:tc>
        <w:tc>
          <w:tcPr>
            <w:tcW w:w="4745" w:type="dxa"/>
          </w:tcPr>
          <w:p w:rsidR="00BF658E" w:rsidRPr="00BF658E" w:rsidRDefault="00BF658E" w:rsidP="00BF658E">
            <w:pPr>
              <w:rPr>
                <w:sz w:val="20"/>
                <w:szCs w:val="20"/>
              </w:rPr>
            </w:pPr>
            <w:r w:rsidRPr="00BF658E">
              <w:rPr>
                <w:sz w:val="20"/>
                <w:szCs w:val="20"/>
              </w:rPr>
              <w:t>Blair Gap Run</w:t>
            </w:r>
          </w:p>
        </w:tc>
        <w:tc>
          <w:tcPr>
            <w:tcW w:w="1242" w:type="dxa"/>
            <w:vAlign w:val="center"/>
          </w:tcPr>
          <w:p w:rsidR="00BF658E" w:rsidRPr="00BF658E" w:rsidRDefault="00BF658E" w:rsidP="00BF658E">
            <w:pPr>
              <w:jc w:val="right"/>
              <w:rPr>
                <w:sz w:val="20"/>
                <w:szCs w:val="20"/>
              </w:rPr>
            </w:pPr>
            <w:r w:rsidRPr="00BF658E">
              <w:rPr>
                <w:sz w:val="20"/>
                <w:szCs w:val="20"/>
              </w:rPr>
              <w:t>73.5%</w:t>
            </w:r>
          </w:p>
        </w:tc>
        <w:tc>
          <w:tcPr>
            <w:tcW w:w="1321" w:type="dxa"/>
            <w:vAlign w:val="center"/>
          </w:tcPr>
          <w:p w:rsidR="00BF658E" w:rsidRPr="00BF658E" w:rsidRDefault="00BF658E" w:rsidP="00BF658E">
            <w:pPr>
              <w:jc w:val="right"/>
              <w:rPr>
                <w:sz w:val="20"/>
                <w:szCs w:val="20"/>
              </w:rPr>
            </w:pPr>
            <w:r w:rsidRPr="00BF658E">
              <w:rPr>
                <w:sz w:val="20"/>
                <w:szCs w:val="20"/>
              </w:rPr>
              <w:t>16.7</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020503020502</w:t>
            </w:r>
          </w:p>
        </w:tc>
        <w:tc>
          <w:tcPr>
            <w:tcW w:w="4745" w:type="dxa"/>
          </w:tcPr>
          <w:p w:rsidR="00BF658E" w:rsidRPr="00BF658E" w:rsidRDefault="00BF658E" w:rsidP="00BF658E">
            <w:pPr>
              <w:rPr>
                <w:sz w:val="20"/>
                <w:szCs w:val="20"/>
              </w:rPr>
            </w:pPr>
            <w:r w:rsidRPr="00BF658E">
              <w:rPr>
                <w:sz w:val="20"/>
                <w:szCs w:val="20"/>
              </w:rPr>
              <w:t>Upper Little Juniata River</w:t>
            </w:r>
          </w:p>
        </w:tc>
        <w:tc>
          <w:tcPr>
            <w:tcW w:w="1242" w:type="dxa"/>
            <w:vAlign w:val="center"/>
          </w:tcPr>
          <w:p w:rsidR="00BF658E" w:rsidRPr="00BF658E" w:rsidRDefault="00BF658E" w:rsidP="00BF658E">
            <w:pPr>
              <w:jc w:val="right"/>
              <w:rPr>
                <w:sz w:val="20"/>
                <w:szCs w:val="20"/>
              </w:rPr>
            </w:pPr>
            <w:r w:rsidRPr="00BF658E">
              <w:rPr>
                <w:sz w:val="20"/>
                <w:szCs w:val="20"/>
              </w:rPr>
              <w:t>76.6%</w:t>
            </w:r>
          </w:p>
        </w:tc>
        <w:tc>
          <w:tcPr>
            <w:tcW w:w="1321" w:type="dxa"/>
            <w:vAlign w:val="center"/>
          </w:tcPr>
          <w:p w:rsidR="00BF658E" w:rsidRPr="00BF658E" w:rsidRDefault="00BF658E" w:rsidP="00BF658E">
            <w:pPr>
              <w:jc w:val="right"/>
              <w:rPr>
                <w:sz w:val="20"/>
                <w:szCs w:val="20"/>
              </w:rPr>
            </w:pPr>
            <w:r w:rsidRPr="00BF658E">
              <w:rPr>
                <w:sz w:val="20"/>
                <w:szCs w:val="20"/>
              </w:rPr>
              <w:t>21.2</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020503030202</w:t>
            </w:r>
          </w:p>
        </w:tc>
        <w:tc>
          <w:tcPr>
            <w:tcW w:w="4745" w:type="dxa"/>
          </w:tcPr>
          <w:p w:rsidR="00BF658E" w:rsidRPr="00BF658E" w:rsidRDefault="00BF658E" w:rsidP="00BF658E">
            <w:pPr>
              <w:rPr>
                <w:sz w:val="20"/>
                <w:szCs w:val="20"/>
              </w:rPr>
            </w:pPr>
            <w:r w:rsidRPr="00BF658E">
              <w:rPr>
                <w:sz w:val="20"/>
                <w:szCs w:val="20"/>
              </w:rPr>
              <w:t>Bobs Creek-Dunning Creek</w:t>
            </w:r>
          </w:p>
        </w:tc>
        <w:tc>
          <w:tcPr>
            <w:tcW w:w="1242" w:type="dxa"/>
            <w:vAlign w:val="center"/>
          </w:tcPr>
          <w:p w:rsidR="00BF658E" w:rsidRPr="00BF658E" w:rsidRDefault="00BF658E" w:rsidP="00BF658E">
            <w:pPr>
              <w:jc w:val="right"/>
              <w:rPr>
                <w:sz w:val="20"/>
                <w:szCs w:val="20"/>
              </w:rPr>
            </w:pPr>
            <w:r w:rsidRPr="00BF658E">
              <w:rPr>
                <w:sz w:val="20"/>
                <w:szCs w:val="20"/>
              </w:rPr>
              <w:t>82.0%</w:t>
            </w:r>
          </w:p>
        </w:tc>
        <w:tc>
          <w:tcPr>
            <w:tcW w:w="1321" w:type="dxa"/>
            <w:vAlign w:val="center"/>
          </w:tcPr>
          <w:p w:rsidR="00BF658E" w:rsidRPr="00BF658E" w:rsidRDefault="00BF658E" w:rsidP="00BF658E">
            <w:pPr>
              <w:jc w:val="right"/>
              <w:rPr>
                <w:sz w:val="20"/>
                <w:szCs w:val="20"/>
              </w:rPr>
            </w:pPr>
            <w:r w:rsidRPr="00BF658E">
              <w:rPr>
                <w:sz w:val="20"/>
                <w:szCs w:val="20"/>
              </w:rPr>
              <w:t>14.9</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020503030702</w:t>
            </w:r>
          </w:p>
        </w:tc>
        <w:tc>
          <w:tcPr>
            <w:tcW w:w="4745" w:type="dxa"/>
          </w:tcPr>
          <w:p w:rsidR="00BF658E" w:rsidRPr="00BF658E" w:rsidRDefault="00BF658E" w:rsidP="00BF658E">
            <w:pPr>
              <w:rPr>
                <w:sz w:val="20"/>
                <w:szCs w:val="20"/>
              </w:rPr>
            </w:pPr>
            <w:r w:rsidRPr="00BF658E">
              <w:rPr>
                <w:sz w:val="20"/>
                <w:szCs w:val="20"/>
              </w:rPr>
              <w:t>Great Trough Creek</w:t>
            </w:r>
          </w:p>
        </w:tc>
        <w:tc>
          <w:tcPr>
            <w:tcW w:w="1242" w:type="dxa"/>
            <w:vAlign w:val="center"/>
          </w:tcPr>
          <w:p w:rsidR="00BF658E" w:rsidRPr="00BF658E" w:rsidRDefault="00BF658E" w:rsidP="00BF658E">
            <w:pPr>
              <w:jc w:val="right"/>
              <w:rPr>
                <w:sz w:val="20"/>
                <w:szCs w:val="20"/>
              </w:rPr>
            </w:pPr>
            <w:r w:rsidRPr="00BF658E">
              <w:rPr>
                <w:sz w:val="20"/>
                <w:szCs w:val="20"/>
              </w:rPr>
              <w:t>69.2%</w:t>
            </w:r>
          </w:p>
        </w:tc>
        <w:tc>
          <w:tcPr>
            <w:tcW w:w="1321" w:type="dxa"/>
            <w:vAlign w:val="center"/>
          </w:tcPr>
          <w:p w:rsidR="00BF658E" w:rsidRPr="00BF658E" w:rsidRDefault="00BF658E" w:rsidP="00BF658E">
            <w:pPr>
              <w:jc w:val="right"/>
              <w:rPr>
                <w:sz w:val="20"/>
                <w:szCs w:val="20"/>
              </w:rPr>
            </w:pPr>
            <w:r w:rsidRPr="00BF658E">
              <w:rPr>
                <w:sz w:val="20"/>
                <w:szCs w:val="20"/>
              </w:rPr>
              <w:t>10.1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020503030801</w:t>
            </w:r>
          </w:p>
        </w:tc>
        <w:tc>
          <w:tcPr>
            <w:tcW w:w="4745" w:type="dxa"/>
          </w:tcPr>
          <w:p w:rsidR="00BF658E" w:rsidRPr="00BF658E" w:rsidRDefault="00BF658E" w:rsidP="00BF658E">
            <w:pPr>
              <w:rPr>
                <w:sz w:val="20"/>
                <w:szCs w:val="20"/>
              </w:rPr>
            </w:pPr>
            <w:proofErr w:type="spellStart"/>
            <w:r w:rsidRPr="00BF658E">
              <w:rPr>
                <w:sz w:val="20"/>
                <w:szCs w:val="20"/>
              </w:rPr>
              <w:t>Shoup</w:t>
            </w:r>
            <w:proofErr w:type="spellEnd"/>
            <w:r w:rsidRPr="00BF658E">
              <w:rPr>
                <w:sz w:val="20"/>
                <w:szCs w:val="20"/>
              </w:rPr>
              <w:t xml:space="preserve"> Run</w:t>
            </w:r>
          </w:p>
        </w:tc>
        <w:tc>
          <w:tcPr>
            <w:tcW w:w="1242" w:type="dxa"/>
            <w:vAlign w:val="center"/>
          </w:tcPr>
          <w:p w:rsidR="00BF658E" w:rsidRPr="00BF658E" w:rsidRDefault="00BF658E" w:rsidP="00BF658E">
            <w:pPr>
              <w:jc w:val="right"/>
              <w:rPr>
                <w:sz w:val="20"/>
                <w:szCs w:val="20"/>
              </w:rPr>
            </w:pPr>
            <w:r w:rsidRPr="00BF658E">
              <w:rPr>
                <w:sz w:val="20"/>
                <w:szCs w:val="20"/>
              </w:rPr>
              <w:t>100.0%</w:t>
            </w:r>
          </w:p>
        </w:tc>
        <w:tc>
          <w:tcPr>
            <w:tcW w:w="1321" w:type="dxa"/>
            <w:vAlign w:val="center"/>
          </w:tcPr>
          <w:p w:rsidR="00BF658E" w:rsidRPr="00BF658E" w:rsidRDefault="00BF658E" w:rsidP="00BF658E">
            <w:pPr>
              <w:jc w:val="right"/>
              <w:rPr>
                <w:sz w:val="20"/>
                <w:szCs w:val="20"/>
              </w:rPr>
            </w:pPr>
            <w:r w:rsidRPr="00BF658E">
              <w:rPr>
                <w:sz w:val="20"/>
                <w:szCs w:val="20"/>
              </w:rPr>
              <w:t>24.2</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020503030802</w:t>
            </w:r>
          </w:p>
        </w:tc>
        <w:tc>
          <w:tcPr>
            <w:tcW w:w="4745" w:type="dxa"/>
          </w:tcPr>
          <w:p w:rsidR="00BF658E" w:rsidRPr="00BF658E" w:rsidRDefault="00BF658E" w:rsidP="00BF658E">
            <w:pPr>
              <w:rPr>
                <w:sz w:val="20"/>
                <w:szCs w:val="20"/>
              </w:rPr>
            </w:pPr>
            <w:proofErr w:type="spellStart"/>
            <w:r w:rsidRPr="00BF658E">
              <w:rPr>
                <w:sz w:val="20"/>
                <w:szCs w:val="20"/>
              </w:rPr>
              <w:t>Sixmile</w:t>
            </w:r>
            <w:proofErr w:type="spellEnd"/>
            <w:r w:rsidRPr="00BF658E">
              <w:rPr>
                <w:sz w:val="20"/>
                <w:szCs w:val="20"/>
              </w:rPr>
              <w:t xml:space="preserve"> Run-Raystown Branch Juniata River</w:t>
            </w:r>
          </w:p>
        </w:tc>
        <w:tc>
          <w:tcPr>
            <w:tcW w:w="1242" w:type="dxa"/>
            <w:vAlign w:val="center"/>
          </w:tcPr>
          <w:p w:rsidR="00BF658E" w:rsidRPr="00BF658E" w:rsidRDefault="00BF658E" w:rsidP="00BF658E">
            <w:pPr>
              <w:jc w:val="right"/>
              <w:rPr>
                <w:sz w:val="20"/>
                <w:szCs w:val="20"/>
              </w:rPr>
            </w:pPr>
            <w:r w:rsidRPr="00BF658E">
              <w:rPr>
                <w:sz w:val="20"/>
                <w:szCs w:val="20"/>
              </w:rPr>
              <w:t>76.3%</w:t>
            </w:r>
          </w:p>
        </w:tc>
        <w:tc>
          <w:tcPr>
            <w:tcW w:w="1321" w:type="dxa"/>
            <w:vAlign w:val="center"/>
          </w:tcPr>
          <w:p w:rsidR="00BF658E" w:rsidRPr="00BF658E" w:rsidRDefault="00BF658E" w:rsidP="00BF658E">
            <w:pPr>
              <w:jc w:val="right"/>
              <w:rPr>
                <w:sz w:val="20"/>
                <w:szCs w:val="20"/>
              </w:rPr>
            </w:pPr>
            <w:r w:rsidRPr="00BF658E">
              <w:rPr>
                <w:sz w:val="20"/>
                <w:szCs w:val="20"/>
              </w:rPr>
              <w:t>7.4</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020503040101</w:t>
            </w:r>
          </w:p>
        </w:tc>
        <w:tc>
          <w:tcPr>
            <w:tcW w:w="4745" w:type="dxa"/>
          </w:tcPr>
          <w:p w:rsidR="00BF658E" w:rsidRPr="00BF658E" w:rsidRDefault="00BF658E" w:rsidP="00BF658E">
            <w:pPr>
              <w:rPr>
                <w:sz w:val="20"/>
                <w:szCs w:val="20"/>
              </w:rPr>
            </w:pPr>
            <w:r w:rsidRPr="00BF658E">
              <w:rPr>
                <w:sz w:val="20"/>
                <w:szCs w:val="20"/>
              </w:rPr>
              <w:t>Saddler Creek</w:t>
            </w:r>
          </w:p>
        </w:tc>
        <w:tc>
          <w:tcPr>
            <w:tcW w:w="1242" w:type="dxa"/>
            <w:vAlign w:val="center"/>
          </w:tcPr>
          <w:p w:rsidR="00BF658E" w:rsidRPr="00BF658E" w:rsidRDefault="00BF658E" w:rsidP="00BF658E">
            <w:pPr>
              <w:jc w:val="right"/>
              <w:rPr>
                <w:sz w:val="20"/>
                <w:szCs w:val="20"/>
              </w:rPr>
            </w:pPr>
            <w:r w:rsidRPr="00BF658E">
              <w:rPr>
                <w:sz w:val="20"/>
                <w:szCs w:val="20"/>
              </w:rPr>
              <w:t>61.1%</w:t>
            </w:r>
          </w:p>
        </w:tc>
        <w:tc>
          <w:tcPr>
            <w:tcW w:w="1321" w:type="dxa"/>
            <w:vAlign w:val="center"/>
          </w:tcPr>
          <w:p w:rsidR="00BF658E" w:rsidRPr="00BF658E" w:rsidRDefault="00BF658E" w:rsidP="00BF658E">
            <w:pPr>
              <w:jc w:val="right"/>
              <w:rPr>
                <w:sz w:val="20"/>
                <w:szCs w:val="20"/>
              </w:rPr>
            </w:pPr>
            <w:r w:rsidRPr="00BF658E">
              <w:rPr>
                <w:sz w:val="20"/>
                <w:szCs w:val="20"/>
              </w:rPr>
              <w:t>48.1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020503040201</w:t>
            </w:r>
          </w:p>
        </w:tc>
        <w:tc>
          <w:tcPr>
            <w:tcW w:w="4745" w:type="dxa"/>
          </w:tcPr>
          <w:p w:rsidR="00BF658E" w:rsidRPr="00BF658E" w:rsidRDefault="00BF658E" w:rsidP="00BF658E">
            <w:pPr>
              <w:rPr>
                <w:sz w:val="20"/>
                <w:szCs w:val="20"/>
              </w:rPr>
            </w:pPr>
            <w:r w:rsidRPr="00BF658E">
              <w:rPr>
                <w:sz w:val="20"/>
                <w:szCs w:val="20"/>
              </w:rPr>
              <w:t>Upper Sideling Hill Creek</w:t>
            </w:r>
          </w:p>
        </w:tc>
        <w:tc>
          <w:tcPr>
            <w:tcW w:w="1242" w:type="dxa"/>
            <w:vAlign w:val="center"/>
          </w:tcPr>
          <w:p w:rsidR="00BF658E" w:rsidRPr="00BF658E" w:rsidRDefault="00BF658E" w:rsidP="00BF658E">
            <w:pPr>
              <w:jc w:val="right"/>
              <w:rPr>
                <w:sz w:val="20"/>
                <w:szCs w:val="20"/>
              </w:rPr>
            </w:pPr>
            <w:r w:rsidRPr="00BF658E">
              <w:rPr>
                <w:sz w:val="20"/>
                <w:szCs w:val="20"/>
              </w:rPr>
              <w:t>67.6%</w:t>
            </w:r>
          </w:p>
        </w:tc>
        <w:tc>
          <w:tcPr>
            <w:tcW w:w="1321" w:type="dxa"/>
            <w:vAlign w:val="center"/>
          </w:tcPr>
          <w:p w:rsidR="00BF658E" w:rsidRPr="00BF658E" w:rsidRDefault="00BF658E" w:rsidP="00BF658E">
            <w:pPr>
              <w:jc w:val="right"/>
              <w:rPr>
                <w:sz w:val="20"/>
                <w:szCs w:val="20"/>
              </w:rPr>
            </w:pPr>
            <w:r w:rsidRPr="00BF658E">
              <w:rPr>
                <w:sz w:val="20"/>
                <w:szCs w:val="20"/>
              </w:rPr>
              <w:t>13.7</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020503040403</w:t>
            </w:r>
          </w:p>
        </w:tc>
        <w:tc>
          <w:tcPr>
            <w:tcW w:w="4745" w:type="dxa"/>
          </w:tcPr>
          <w:p w:rsidR="00BF658E" w:rsidRPr="00BF658E" w:rsidRDefault="00BF658E" w:rsidP="00BF658E">
            <w:pPr>
              <w:rPr>
                <w:sz w:val="20"/>
                <w:szCs w:val="20"/>
              </w:rPr>
            </w:pPr>
            <w:r w:rsidRPr="00BF658E">
              <w:rPr>
                <w:sz w:val="20"/>
                <w:szCs w:val="20"/>
              </w:rPr>
              <w:t>Three Springs Creek</w:t>
            </w:r>
          </w:p>
        </w:tc>
        <w:tc>
          <w:tcPr>
            <w:tcW w:w="1242" w:type="dxa"/>
            <w:vAlign w:val="center"/>
          </w:tcPr>
          <w:p w:rsidR="00BF658E" w:rsidRPr="00BF658E" w:rsidRDefault="00BF658E" w:rsidP="00BF658E">
            <w:pPr>
              <w:jc w:val="right"/>
              <w:rPr>
                <w:sz w:val="20"/>
                <w:szCs w:val="20"/>
              </w:rPr>
            </w:pPr>
            <w:r w:rsidRPr="00BF658E">
              <w:rPr>
                <w:sz w:val="20"/>
                <w:szCs w:val="20"/>
              </w:rPr>
              <w:t>60.5%</w:t>
            </w:r>
          </w:p>
        </w:tc>
        <w:tc>
          <w:tcPr>
            <w:tcW w:w="1321" w:type="dxa"/>
            <w:vAlign w:val="center"/>
          </w:tcPr>
          <w:p w:rsidR="00BF658E" w:rsidRPr="00BF658E" w:rsidRDefault="00BF658E" w:rsidP="00BF658E">
            <w:pPr>
              <w:jc w:val="right"/>
              <w:rPr>
                <w:sz w:val="20"/>
                <w:szCs w:val="20"/>
              </w:rPr>
            </w:pPr>
            <w:r w:rsidRPr="00BF658E">
              <w:rPr>
                <w:sz w:val="20"/>
                <w:szCs w:val="20"/>
              </w:rPr>
              <w:t>2.5</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020503040601</w:t>
            </w:r>
          </w:p>
        </w:tc>
        <w:tc>
          <w:tcPr>
            <w:tcW w:w="4745" w:type="dxa"/>
          </w:tcPr>
          <w:p w:rsidR="00BF658E" w:rsidRPr="00BF658E" w:rsidRDefault="00BF658E" w:rsidP="00BF658E">
            <w:pPr>
              <w:rPr>
                <w:sz w:val="20"/>
                <w:szCs w:val="20"/>
              </w:rPr>
            </w:pPr>
            <w:proofErr w:type="spellStart"/>
            <w:r w:rsidRPr="00BF658E">
              <w:rPr>
                <w:sz w:val="20"/>
                <w:szCs w:val="20"/>
              </w:rPr>
              <w:t>Treaster</w:t>
            </w:r>
            <w:proofErr w:type="spellEnd"/>
            <w:r w:rsidRPr="00BF658E">
              <w:rPr>
                <w:sz w:val="20"/>
                <w:szCs w:val="20"/>
              </w:rPr>
              <w:t xml:space="preserve"> Run</w:t>
            </w:r>
          </w:p>
        </w:tc>
        <w:tc>
          <w:tcPr>
            <w:tcW w:w="1242" w:type="dxa"/>
            <w:vAlign w:val="center"/>
          </w:tcPr>
          <w:p w:rsidR="00BF658E" w:rsidRPr="00BF658E" w:rsidRDefault="00BF658E" w:rsidP="00BF658E">
            <w:pPr>
              <w:jc w:val="right"/>
              <w:rPr>
                <w:sz w:val="20"/>
                <w:szCs w:val="20"/>
              </w:rPr>
            </w:pPr>
            <w:r w:rsidRPr="00BF658E">
              <w:rPr>
                <w:sz w:val="20"/>
                <w:szCs w:val="20"/>
              </w:rPr>
              <w:t>84.4%</w:t>
            </w:r>
          </w:p>
        </w:tc>
        <w:tc>
          <w:tcPr>
            <w:tcW w:w="1321" w:type="dxa"/>
            <w:vAlign w:val="center"/>
          </w:tcPr>
          <w:p w:rsidR="00BF658E" w:rsidRPr="00BF658E" w:rsidRDefault="00BF658E" w:rsidP="00BF658E">
            <w:pPr>
              <w:jc w:val="right"/>
              <w:rPr>
                <w:sz w:val="20"/>
                <w:szCs w:val="20"/>
              </w:rPr>
            </w:pPr>
            <w:r w:rsidRPr="00BF658E">
              <w:rPr>
                <w:sz w:val="20"/>
                <w:szCs w:val="20"/>
              </w:rPr>
              <w:t>1.9</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020503050102</w:t>
            </w:r>
          </w:p>
        </w:tc>
        <w:tc>
          <w:tcPr>
            <w:tcW w:w="4745" w:type="dxa"/>
          </w:tcPr>
          <w:p w:rsidR="00BF658E" w:rsidRPr="00BF658E" w:rsidRDefault="00BF658E" w:rsidP="00BF658E">
            <w:pPr>
              <w:rPr>
                <w:sz w:val="20"/>
                <w:szCs w:val="20"/>
              </w:rPr>
            </w:pPr>
            <w:r w:rsidRPr="00BF658E">
              <w:rPr>
                <w:sz w:val="20"/>
                <w:szCs w:val="20"/>
              </w:rPr>
              <w:t>Bull Run</w:t>
            </w:r>
          </w:p>
        </w:tc>
        <w:tc>
          <w:tcPr>
            <w:tcW w:w="1242" w:type="dxa"/>
            <w:vAlign w:val="center"/>
          </w:tcPr>
          <w:p w:rsidR="00BF658E" w:rsidRPr="00BF658E" w:rsidRDefault="00BF658E" w:rsidP="00BF658E">
            <w:pPr>
              <w:jc w:val="right"/>
              <w:rPr>
                <w:sz w:val="20"/>
                <w:szCs w:val="20"/>
              </w:rPr>
            </w:pPr>
            <w:r w:rsidRPr="00BF658E">
              <w:rPr>
                <w:sz w:val="20"/>
                <w:szCs w:val="20"/>
              </w:rPr>
              <w:t>78.6%</w:t>
            </w:r>
          </w:p>
        </w:tc>
        <w:tc>
          <w:tcPr>
            <w:tcW w:w="1321" w:type="dxa"/>
            <w:vAlign w:val="center"/>
          </w:tcPr>
          <w:p w:rsidR="00BF658E" w:rsidRPr="00BF658E" w:rsidRDefault="00BF658E" w:rsidP="00BF658E">
            <w:pPr>
              <w:jc w:val="right"/>
              <w:rPr>
                <w:sz w:val="20"/>
                <w:szCs w:val="20"/>
              </w:rPr>
            </w:pPr>
            <w:r w:rsidRPr="00BF658E">
              <w:rPr>
                <w:sz w:val="20"/>
                <w:szCs w:val="20"/>
              </w:rPr>
              <w:t>24.9</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020503050105</w:t>
            </w:r>
          </w:p>
        </w:tc>
        <w:tc>
          <w:tcPr>
            <w:tcW w:w="4745" w:type="dxa"/>
          </w:tcPr>
          <w:p w:rsidR="00BF658E" w:rsidRPr="00BF658E" w:rsidRDefault="00BF658E" w:rsidP="00BF658E">
            <w:pPr>
              <w:rPr>
                <w:sz w:val="20"/>
                <w:szCs w:val="20"/>
              </w:rPr>
            </w:pPr>
            <w:r w:rsidRPr="00BF658E">
              <w:rPr>
                <w:sz w:val="20"/>
                <w:szCs w:val="20"/>
              </w:rPr>
              <w:t>Laurel Run</w:t>
            </w:r>
          </w:p>
        </w:tc>
        <w:tc>
          <w:tcPr>
            <w:tcW w:w="1242" w:type="dxa"/>
            <w:vAlign w:val="center"/>
          </w:tcPr>
          <w:p w:rsidR="00BF658E" w:rsidRPr="00BF658E" w:rsidRDefault="00BF658E" w:rsidP="00BF658E">
            <w:pPr>
              <w:jc w:val="right"/>
              <w:rPr>
                <w:sz w:val="20"/>
                <w:szCs w:val="20"/>
              </w:rPr>
            </w:pPr>
            <w:r w:rsidRPr="00BF658E">
              <w:rPr>
                <w:sz w:val="20"/>
                <w:szCs w:val="20"/>
              </w:rPr>
              <w:t>78.6%</w:t>
            </w:r>
          </w:p>
        </w:tc>
        <w:tc>
          <w:tcPr>
            <w:tcW w:w="1321" w:type="dxa"/>
            <w:vAlign w:val="center"/>
          </w:tcPr>
          <w:p w:rsidR="00BF658E" w:rsidRPr="00BF658E" w:rsidRDefault="00BF658E" w:rsidP="00BF658E">
            <w:pPr>
              <w:jc w:val="right"/>
              <w:rPr>
                <w:sz w:val="20"/>
                <w:szCs w:val="20"/>
              </w:rPr>
            </w:pPr>
            <w:r w:rsidRPr="00BF658E">
              <w:rPr>
                <w:sz w:val="20"/>
                <w:szCs w:val="20"/>
              </w:rPr>
              <w:t>2.5</w:t>
            </w:r>
          </w:p>
        </w:tc>
      </w:tr>
    </w:tbl>
    <w:p w:rsidR="00BF658E" w:rsidRPr="007E7FCF" w:rsidRDefault="00BF658E" w:rsidP="00BF658E">
      <w:pPr>
        <w:pStyle w:val="NoSpacing"/>
        <w:rPr>
          <w:szCs w:val="24"/>
        </w:rPr>
      </w:pPr>
      <w:r w:rsidRPr="007E7FCF">
        <w:rPr>
          <w:szCs w:val="24"/>
        </w:rPr>
        <w:lastRenderedPageBreak/>
        <w:t>Appendix Table I</w:t>
      </w:r>
      <w:r>
        <w:rPr>
          <w:szCs w:val="24"/>
        </w:rPr>
        <w:t>V</w:t>
      </w:r>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618"/>
        <w:gridCol w:w="4745"/>
        <w:gridCol w:w="1242"/>
        <w:gridCol w:w="1321"/>
      </w:tblGrid>
      <w:tr w:rsidR="00BF658E" w:rsidTr="00BF658E">
        <w:tc>
          <w:tcPr>
            <w:tcW w:w="650" w:type="dxa"/>
            <w:vAlign w:val="bottom"/>
          </w:tcPr>
          <w:p w:rsidR="00BF658E" w:rsidRPr="007E7FCF" w:rsidRDefault="00BF658E" w:rsidP="00BF658E">
            <w:pPr>
              <w:pStyle w:val="NoSpacing"/>
              <w:rPr>
                <w:rFonts w:cs="Times New Roman"/>
                <w:b/>
                <w:sz w:val="20"/>
                <w:szCs w:val="20"/>
              </w:rPr>
            </w:pPr>
            <w:r>
              <w:rPr>
                <w:rFonts w:cs="Times New Roman"/>
                <w:b/>
                <w:sz w:val="20"/>
                <w:szCs w:val="20"/>
              </w:rPr>
              <w:t>State</w:t>
            </w:r>
          </w:p>
        </w:tc>
        <w:tc>
          <w:tcPr>
            <w:tcW w:w="1618" w:type="dxa"/>
            <w:vAlign w:val="bottom"/>
          </w:tcPr>
          <w:p w:rsidR="00BF658E" w:rsidRPr="007E7FCF" w:rsidRDefault="00BF658E" w:rsidP="00BF658E">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45" w:type="dxa"/>
            <w:vAlign w:val="bottom"/>
          </w:tcPr>
          <w:p w:rsidR="00BF658E" w:rsidRPr="007E7FCF" w:rsidRDefault="00BF658E" w:rsidP="00BF658E">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2" w:type="dxa"/>
            <w:vAlign w:val="bottom"/>
          </w:tcPr>
          <w:p w:rsidR="00BF658E" w:rsidRDefault="00BF658E" w:rsidP="00BF658E">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BF658E" w:rsidRPr="007E7FCF" w:rsidRDefault="00BF658E" w:rsidP="00BF658E">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020503050301</w:t>
            </w:r>
          </w:p>
        </w:tc>
        <w:tc>
          <w:tcPr>
            <w:tcW w:w="4745" w:type="dxa"/>
          </w:tcPr>
          <w:p w:rsidR="00BF658E" w:rsidRPr="00BF658E" w:rsidRDefault="00BF658E" w:rsidP="00BF658E">
            <w:pPr>
              <w:rPr>
                <w:sz w:val="20"/>
                <w:szCs w:val="20"/>
              </w:rPr>
            </w:pPr>
            <w:r w:rsidRPr="00BF658E">
              <w:rPr>
                <w:sz w:val="20"/>
                <w:szCs w:val="20"/>
              </w:rPr>
              <w:t>Thompson Creek-</w:t>
            </w:r>
            <w:proofErr w:type="spellStart"/>
            <w:r w:rsidRPr="00BF658E">
              <w:rPr>
                <w:sz w:val="20"/>
                <w:szCs w:val="20"/>
              </w:rPr>
              <w:t>Burd</w:t>
            </w:r>
            <w:proofErr w:type="spellEnd"/>
            <w:r w:rsidRPr="00BF658E">
              <w:rPr>
                <w:sz w:val="20"/>
                <w:szCs w:val="20"/>
              </w:rPr>
              <w:t xml:space="preserve"> Run</w:t>
            </w:r>
          </w:p>
        </w:tc>
        <w:tc>
          <w:tcPr>
            <w:tcW w:w="1242" w:type="dxa"/>
            <w:vAlign w:val="center"/>
          </w:tcPr>
          <w:p w:rsidR="00BF658E" w:rsidRPr="00BF658E" w:rsidRDefault="00BF658E" w:rsidP="00BF658E">
            <w:pPr>
              <w:jc w:val="right"/>
              <w:rPr>
                <w:sz w:val="20"/>
                <w:szCs w:val="20"/>
              </w:rPr>
            </w:pPr>
            <w:r w:rsidRPr="00BF658E">
              <w:rPr>
                <w:sz w:val="20"/>
                <w:szCs w:val="20"/>
              </w:rPr>
              <w:t>71.4%</w:t>
            </w:r>
          </w:p>
        </w:tc>
        <w:tc>
          <w:tcPr>
            <w:tcW w:w="1321" w:type="dxa"/>
            <w:vAlign w:val="center"/>
          </w:tcPr>
          <w:p w:rsidR="00BF658E" w:rsidRPr="00BF658E" w:rsidRDefault="00BF658E" w:rsidP="00BF658E">
            <w:pPr>
              <w:jc w:val="right"/>
              <w:rPr>
                <w:sz w:val="20"/>
                <w:szCs w:val="20"/>
              </w:rPr>
            </w:pPr>
            <w:r w:rsidRPr="00BF658E">
              <w:rPr>
                <w:sz w:val="20"/>
                <w:szCs w:val="20"/>
              </w:rPr>
              <w:t>51.6</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020503050602</w:t>
            </w:r>
          </w:p>
        </w:tc>
        <w:tc>
          <w:tcPr>
            <w:tcW w:w="4745" w:type="dxa"/>
          </w:tcPr>
          <w:p w:rsidR="00BF658E" w:rsidRPr="00BF658E" w:rsidRDefault="00BF658E" w:rsidP="00BF658E">
            <w:pPr>
              <w:rPr>
                <w:sz w:val="20"/>
                <w:szCs w:val="20"/>
              </w:rPr>
            </w:pPr>
            <w:r w:rsidRPr="00BF658E">
              <w:rPr>
                <w:sz w:val="20"/>
                <w:szCs w:val="20"/>
              </w:rPr>
              <w:t xml:space="preserve">Good Spring Creek-Upper </w:t>
            </w:r>
            <w:proofErr w:type="spellStart"/>
            <w:r w:rsidRPr="00BF658E">
              <w:rPr>
                <w:sz w:val="20"/>
                <w:szCs w:val="20"/>
              </w:rPr>
              <w:t>Swatara</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78.1%</w:t>
            </w:r>
          </w:p>
        </w:tc>
        <w:tc>
          <w:tcPr>
            <w:tcW w:w="1321" w:type="dxa"/>
            <w:vAlign w:val="center"/>
          </w:tcPr>
          <w:p w:rsidR="00BF658E" w:rsidRPr="00BF658E" w:rsidRDefault="00BF658E" w:rsidP="00BF658E">
            <w:pPr>
              <w:jc w:val="right"/>
              <w:rPr>
                <w:sz w:val="20"/>
                <w:szCs w:val="20"/>
              </w:rPr>
            </w:pPr>
            <w:r w:rsidRPr="00BF658E">
              <w:rPr>
                <w:sz w:val="20"/>
                <w:szCs w:val="20"/>
              </w:rPr>
              <w:t>10.1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020503050603</w:t>
            </w:r>
          </w:p>
        </w:tc>
        <w:tc>
          <w:tcPr>
            <w:tcW w:w="4745" w:type="dxa"/>
          </w:tcPr>
          <w:p w:rsidR="00BF658E" w:rsidRPr="00BF658E" w:rsidRDefault="00BF658E" w:rsidP="00BF658E">
            <w:pPr>
              <w:rPr>
                <w:sz w:val="20"/>
                <w:szCs w:val="20"/>
              </w:rPr>
            </w:pPr>
            <w:r w:rsidRPr="00BF658E">
              <w:rPr>
                <w:sz w:val="20"/>
                <w:szCs w:val="20"/>
              </w:rPr>
              <w:t xml:space="preserve">Lower Little </w:t>
            </w:r>
            <w:proofErr w:type="spellStart"/>
            <w:r w:rsidRPr="00BF658E">
              <w:rPr>
                <w:sz w:val="20"/>
                <w:szCs w:val="20"/>
              </w:rPr>
              <w:t>Swatara</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79.4%</w:t>
            </w:r>
          </w:p>
        </w:tc>
        <w:tc>
          <w:tcPr>
            <w:tcW w:w="1321" w:type="dxa"/>
            <w:vAlign w:val="center"/>
          </w:tcPr>
          <w:p w:rsidR="00BF658E" w:rsidRPr="00BF658E" w:rsidRDefault="00BF658E" w:rsidP="00BF658E">
            <w:pPr>
              <w:jc w:val="right"/>
              <w:rPr>
                <w:sz w:val="20"/>
                <w:szCs w:val="20"/>
              </w:rPr>
            </w:pPr>
            <w:r w:rsidRPr="00BF658E">
              <w:rPr>
                <w:sz w:val="20"/>
                <w:szCs w:val="20"/>
              </w:rPr>
              <w:t>12.3</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020503050604</w:t>
            </w:r>
          </w:p>
        </w:tc>
        <w:tc>
          <w:tcPr>
            <w:tcW w:w="4745" w:type="dxa"/>
          </w:tcPr>
          <w:p w:rsidR="00BF658E" w:rsidRPr="00BF658E" w:rsidRDefault="00BF658E" w:rsidP="00BF658E">
            <w:pPr>
              <w:rPr>
                <w:sz w:val="20"/>
                <w:szCs w:val="20"/>
              </w:rPr>
            </w:pPr>
            <w:r w:rsidRPr="00BF658E">
              <w:rPr>
                <w:sz w:val="20"/>
                <w:szCs w:val="20"/>
              </w:rPr>
              <w:t>Mill Creek</w:t>
            </w:r>
          </w:p>
        </w:tc>
        <w:tc>
          <w:tcPr>
            <w:tcW w:w="1242" w:type="dxa"/>
            <w:vAlign w:val="center"/>
          </w:tcPr>
          <w:p w:rsidR="00BF658E" w:rsidRPr="00BF658E" w:rsidRDefault="00BF658E" w:rsidP="00BF658E">
            <w:pPr>
              <w:jc w:val="right"/>
              <w:rPr>
                <w:sz w:val="20"/>
                <w:szCs w:val="20"/>
              </w:rPr>
            </w:pPr>
            <w:r w:rsidRPr="00BF658E">
              <w:rPr>
                <w:sz w:val="20"/>
                <w:szCs w:val="20"/>
              </w:rPr>
              <w:t>82.4%</w:t>
            </w:r>
          </w:p>
        </w:tc>
        <w:tc>
          <w:tcPr>
            <w:tcW w:w="1321" w:type="dxa"/>
            <w:vAlign w:val="center"/>
          </w:tcPr>
          <w:p w:rsidR="00BF658E" w:rsidRPr="00BF658E" w:rsidRDefault="00BF658E" w:rsidP="00BF658E">
            <w:pPr>
              <w:jc w:val="right"/>
              <w:rPr>
                <w:sz w:val="20"/>
                <w:szCs w:val="20"/>
              </w:rPr>
            </w:pPr>
            <w:r w:rsidRPr="00BF658E">
              <w:rPr>
                <w:sz w:val="20"/>
                <w:szCs w:val="20"/>
              </w:rPr>
              <w:t>37.1</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020503050702</w:t>
            </w:r>
          </w:p>
        </w:tc>
        <w:tc>
          <w:tcPr>
            <w:tcW w:w="4745" w:type="dxa"/>
          </w:tcPr>
          <w:p w:rsidR="00BF658E" w:rsidRPr="00BF658E" w:rsidRDefault="00BF658E" w:rsidP="00BF658E">
            <w:pPr>
              <w:rPr>
                <w:sz w:val="20"/>
                <w:szCs w:val="20"/>
              </w:rPr>
            </w:pPr>
            <w:r w:rsidRPr="00BF658E">
              <w:rPr>
                <w:sz w:val="20"/>
                <w:szCs w:val="20"/>
              </w:rPr>
              <w:t xml:space="preserve">Upper Little </w:t>
            </w:r>
            <w:proofErr w:type="spellStart"/>
            <w:r w:rsidRPr="00BF658E">
              <w:rPr>
                <w:sz w:val="20"/>
                <w:szCs w:val="20"/>
              </w:rPr>
              <w:t>Swatara</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73.0%</w:t>
            </w:r>
          </w:p>
        </w:tc>
        <w:tc>
          <w:tcPr>
            <w:tcW w:w="1321" w:type="dxa"/>
            <w:vAlign w:val="center"/>
          </w:tcPr>
          <w:p w:rsidR="00BF658E" w:rsidRPr="00BF658E" w:rsidRDefault="00BF658E" w:rsidP="00BF658E">
            <w:pPr>
              <w:jc w:val="right"/>
              <w:rPr>
                <w:sz w:val="20"/>
                <w:szCs w:val="20"/>
              </w:rPr>
            </w:pPr>
            <w:r w:rsidRPr="00BF658E">
              <w:rPr>
                <w:sz w:val="20"/>
                <w:szCs w:val="20"/>
              </w:rPr>
              <w:t>4.5</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020503051003</w:t>
            </w:r>
          </w:p>
        </w:tc>
        <w:tc>
          <w:tcPr>
            <w:tcW w:w="4745" w:type="dxa"/>
          </w:tcPr>
          <w:p w:rsidR="00BF658E" w:rsidRPr="00BF658E" w:rsidRDefault="00BF658E" w:rsidP="00BF658E">
            <w:pPr>
              <w:rPr>
                <w:sz w:val="20"/>
                <w:szCs w:val="20"/>
              </w:rPr>
            </w:pPr>
            <w:r w:rsidRPr="00BF658E">
              <w:rPr>
                <w:sz w:val="20"/>
                <w:szCs w:val="20"/>
              </w:rPr>
              <w:t>Stony Creek</w:t>
            </w:r>
          </w:p>
        </w:tc>
        <w:tc>
          <w:tcPr>
            <w:tcW w:w="1242" w:type="dxa"/>
            <w:vAlign w:val="center"/>
          </w:tcPr>
          <w:p w:rsidR="00BF658E" w:rsidRPr="00BF658E" w:rsidRDefault="00BF658E" w:rsidP="00BF658E">
            <w:pPr>
              <w:jc w:val="right"/>
              <w:rPr>
                <w:sz w:val="20"/>
                <w:szCs w:val="20"/>
              </w:rPr>
            </w:pPr>
            <w:r w:rsidRPr="00BF658E">
              <w:rPr>
                <w:sz w:val="20"/>
                <w:szCs w:val="20"/>
              </w:rPr>
              <w:t>92.0%</w:t>
            </w:r>
          </w:p>
        </w:tc>
        <w:tc>
          <w:tcPr>
            <w:tcW w:w="1321" w:type="dxa"/>
            <w:vAlign w:val="center"/>
          </w:tcPr>
          <w:p w:rsidR="00BF658E" w:rsidRPr="00BF658E" w:rsidRDefault="00BF658E" w:rsidP="00BF658E">
            <w:pPr>
              <w:jc w:val="right"/>
              <w:rPr>
                <w:sz w:val="20"/>
                <w:szCs w:val="20"/>
              </w:rPr>
            </w:pPr>
            <w:r w:rsidRPr="00BF658E">
              <w:rPr>
                <w:sz w:val="20"/>
                <w:szCs w:val="20"/>
              </w:rPr>
              <w:t>39.5</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020503060301</w:t>
            </w:r>
          </w:p>
        </w:tc>
        <w:tc>
          <w:tcPr>
            <w:tcW w:w="4745" w:type="dxa"/>
          </w:tcPr>
          <w:p w:rsidR="00BF658E" w:rsidRPr="00BF658E" w:rsidRDefault="00BF658E" w:rsidP="00BF658E">
            <w:pPr>
              <w:rPr>
                <w:sz w:val="20"/>
                <w:szCs w:val="20"/>
              </w:rPr>
            </w:pPr>
            <w:r w:rsidRPr="00BF658E">
              <w:rPr>
                <w:sz w:val="20"/>
                <w:szCs w:val="20"/>
              </w:rPr>
              <w:t>Latimore Creek</w:t>
            </w:r>
          </w:p>
        </w:tc>
        <w:tc>
          <w:tcPr>
            <w:tcW w:w="1242" w:type="dxa"/>
            <w:vAlign w:val="center"/>
          </w:tcPr>
          <w:p w:rsidR="00BF658E" w:rsidRPr="00BF658E" w:rsidRDefault="00BF658E" w:rsidP="00BF658E">
            <w:pPr>
              <w:jc w:val="right"/>
              <w:rPr>
                <w:sz w:val="20"/>
                <w:szCs w:val="20"/>
              </w:rPr>
            </w:pPr>
            <w:r w:rsidRPr="00BF658E">
              <w:rPr>
                <w:sz w:val="20"/>
                <w:szCs w:val="20"/>
              </w:rPr>
              <w:t>85.7%</w:t>
            </w:r>
          </w:p>
        </w:tc>
        <w:tc>
          <w:tcPr>
            <w:tcW w:w="1321" w:type="dxa"/>
            <w:vAlign w:val="center"/>
          </w:tcPr>
          <w:p w:rsidR="00BF658E" w:rsidRPr="00BF658E" w:rsidRDefault="00BF658E" w:rsidP="00BF658E">
            <w:pPr>
              <w:jc w:val="right"/>
              <w:rPr>
                <w:sz w:val="20"/>
                <w:szCs w:val="20"/>
              </w:rPr>
            </w:pPr>
            <w:r w:rsidRPr="00BF658E">
              <w:rPr>
                <w:sz w:val="20"/>
                <w:szCs w:val="20"/>
              </w:rPr>
              <w:t>23.2</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020503060801</w:t>
            </w:r>
          </w:p>
        </w:tc>
        <w:tc>
          <w:tcPr>
            <w:tcW w:w="4745" w:type="dxa"/>
          </w:tcPr>
          <w:p w:rsidR="00BF658E" w:rsidRPr="00BF658E" w:rsidRDefault="00BF658E" w:rsidP="00BF658E">
            <w:pPr>
              <w:rPr>
                <w:sz w:val="20"/>
                <w:szCs w:val="20"/>
              </w:rPr>
            </w:pPr>
            <w:r w:rsidRPr="00BF658E">
              <w:rPr>
                <w:sz w:val="20"/>
                <w:szCs w:val="20"/>
              </w:rPr>
              <w:t xml:space="preserve">Upper </w:t>
            </w:r>
            <w:proofErr w:type="spellStart"/>
            <w:r w:rsidRPr="00BF658E">
              <w:rPr>
                <w:sz w:val="20"/>
                <w:szCs w:val="20"/>
              </w:rPr>
              <w:t>Chickies</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60.0%</w:t>
            </w:r>
          </w:p>
        </w:tc>
        <w:tc>
          <w:tcPr>
            <w:tcW w:w="1321" w:type="dxa"/>
            <w:vAlign w:val="center"/>
          </w:tcPr>
          <w:p w:rsidR="00BF658E" w:rsidRPr="00BF658E" w:rsidRDefault="00BF658E" w:rsidP="00BF658E">
            <w:pPr>
              <w:jc w:val="right"/>
              <w:rPr>
                <w:sz w:val="20"/>
                <w:szCs w:val="20"/>
              </w:rPr>
            </w:pPr>
            <w:r w:rsidRPr="00BF658E">
              <w:rPr>
                <w:sz w:val="20"/>
                <w:szCs w:val="20"/>
              </w:rPr>
              <w:t>4.6</w:t>
            </w:r>
          </w:p>
        </w:tc>
      </w:tr>
      <w:tr w:rsidR="00BF658E" w:rsidTr="00BF658E">
        <w:tc>
          <w:tcPr>
            <w:tcW w:w="650" w:type="dxa"/>
            <w:vAlign w:val="bottom"/>
          </w:tcPr>
          <w:p w:rsidR="00BF658E" w:rsidRPr="007E7FCF" w:rsidRDefault="00BF658E" w:rsidP="00BF658E">
            <w:pPr>
              <w:pStyle w:val="NoSpacing"/>
              <w:rPr>
                <w:rFonts w:cs="Times New Roman"/>
                <w:sz w:val="20"/>
                <w:szCs w:val="20"/>
              </w:rPr>
            </w:pPr>
            <w:r>
              <w:rPr>
                <w:rFonts w:cs="Times New Roman"/>
                <w:sz w:val="20"/>
                <w:szCs w:val="20"/>
              </w:rPr>
              <w:t>PA</w:t>
            </w:r>
          </w:p>
        </w:tc>
        <w:tc>
          <w:tcPr>
            <w:tcW w:w="1618" w:type="dxa"/>
          </w:tcPr>
          <w:p w:rsidR="00BF658E" w:rsidRPr="00BF658E" w:rsidRDefault="00BF658E" w:rsidP="00BF658E">
            <w:pPr>
              <w:rPr>
                <w:sz w:val="20"/>
                <w:szCs w:val="20"/>
              </w:rPr>
            </w:pPr>
            <w:r w:rsidRPr="00BF658E">
              <w:rPr>
                <w:sz w:val="20"/>
                <w:szCs w:val="20"/>
              </w:rPr>
              <w:t>020503060901</w:t>
            </w:r>
          </w:p>
        </w:tc>
        <w:tc>
          <w:tcPr>
            <w:tcW w:w="4745" w:type="dxa"/>
          </w:tcPr>
          <w:p w:rsidR="00BF658E" w:rsidRPr="00BF658E" w:rsidRDefault="00BF658E" w:rsidP="00BF658E">
            <w:pPr>
              <w:rPr>
                <w:sz w:val="20"/>
                <w:szCs w:val="20"/>
              </w:rPr>
            </w:pPr>
            <w:r w:rsidRPr="00BF658E">
              <w:rPr>
                <w:sz w:val="20"/>
                <w:szCs w:val="20"/>
              </w:rPr>
              <w:t xml:space="preserve">Little </w:t>
            </w:r>
            <w:proofErr w:type="spellStart"/>
            <w:r w:rsidRPr="00BF658E">
              <w:rPr>
                <w:sz w:val="20"/>
                <w:szCs w:val="20"/>
              </w:rPr>
              <w:t>Cocalico</w:t>
            </w:r>
            <w:proofErr w:type="spellEnd"/>
            <w:r w:rsidRPr="00BF658E">
              <w:rPr>
                <w:sz w:val="20"/>
                <w:szCs w:val="20"/>
              </w:rPr>
              <w:t xml:space="preserve"> Creek-</w:t>
            </w:r>
            <w:proofErr w:type="spellStart"/>
            <w:r w:rsidRPr="00BF658E">
              <w:rPr>
                <w:sz w:val="20"/>
                <w:szCs w:val="20"/>
              </w:rPr>
              <w:t>Cocalico</w:t>
            </w:r>
            <w:proofErr w:type="spellEnd"/>
            <w:r w:rsidRPr="00BF658E">
              <w:rPr>
                <w:sz w:val="20"/>
                <w:szCs w:val="20"/>
              </w:rPr>
              <w:t xml:space="preserve"> Creek</w:t>
            </w:r>
          </w:p>
        </w:tc>
        <w:tc>
          <w:tcPr>
            <w:tcW w:w="1242" w:type="dxa"/>
            <w:vAlign w:val="center"/>
          </w:tcPr>
          <w:p w:rsidR="00BF658E" w:rsidRPr="00BF658E" w:rsidRDefault="00BF658E" w:rsidP="00BF658E">
            <w:pPr>
              <w:jc w:val="right"/>
              <w:rPr>
                <w:sz w:val="20"/>
                <w:szCs w:val="20"/>
              </w:rPr>
            </w:pPr>
            <w:r w:rsidRPr="00BF658E">
              <w:rPr>
                <w:sz w:val="20"/>
                <w:szCs w:val="20"/>
              </w:rPr>
              <w:t>72.7%</w:t>
            </w:r>
          </w:p>
        </w:tc>
        <w:tc>
          <w:tcPr>
            <w:tcW w:w="1321" w:type="dxa"/>
            <w:vAlign w:val="center"/>
          </w:tcPr>
          <w:p w:rsidR="00BF658E" w:rsidRPr="00BF658E" w:rsidRDefault="00BF658E" w:rsidP="00BF658E">
            <w:pPr>
              <w:jc w:val="right"/>
              <w:rPr>
                <w:sz w:val="20"/>
                <w:szCs w:val="20"/>
              </w:rPr>
            </w:pPr>
            <w:r w:rsidRPr="00BF658E">
              <w:rPr>
                <w:sz w:val="20"/>
                <w:szCs w:val="20"/>
              </w:rPr>
              <w:t>11.7</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020503061603</w:t>
            </w:r>
          </w:p>
        </w:tc>
        <w:tc>
          <w:tcPr>
            <w:tcW w:w="4745" w:type="dxa"/>
          </w:tcPr>
          <w:p w:rsidR="00E14252" w:rsidRPr="00E14252" w:rsidRDefault="00E14252" w:rsidP="00A57B75">
            <w:pPr>
              <w:rPr>
                <w:sz w:val="20"/>
                <w:szCs w:val="20"/>
              </w:rPr>
            </w:pPr>
            <w:r w:rsidRPr="00E14252">
              <w:rPr>
                <w:sz w:val="20"/>
                <w:szCs w:val="20"/>
              </w:rPr>
              <w:t>Middle Deer Creek</w:t>
            </w:r>
          </w:p>
        </w:tc>
        <w:tc>
          <w:tcPr>
            <w:tcW w:w="1242" w:type="dxa"/>
            <w:vAlign w:val="center"/>
          </w:tcPr>
          <w:p w:rsidR="00E14252" w:rsidRPr="00E14252" w:rsidRDefault="00E14252" w:rsidP="00E14252">
            <w:pPr>
              <w:jc w:val="right"/>
              <w:rPr>
                <w:sz w:val="20"/>
                <w:szCs w:val="20"/>
              </w:rPr>
            </w:pPr>
            <w:r w:rsidRPr="00E14252">
              <w:rPr>
                <w:sz w:val="20"/>
                <w:szCs w:val="20"/>
              </w:rPr>
              <w:t>63.3%</w:t>
            </w:r>
          </w:p>
        </w:tc>
        <w:tc>
          <w:tcPr>
            <w:tcW w:w="1321" w:type="dxa"/>
            <w:vAlign w:val="center"/>
          </w:tcPr>
          <w:p w:rsidR="00E14252" w:rsidRPr="00E14252" w:rsidRDefault="00E14252" w:rsidP="00E14252">
            <w:pPr>
              <w:jc w:val="right"/>
              <w:rPr>
                <w:sz w:val="20"/>
                <w:szCs w:val="20"/>
              </w:rPr>
            </w:pPr>
            <w:r w:rsidRPr="00E14252">
              <w:rPr>
                <w:sz w:val="20"/>
                <w:szCs w:val="20"/>
              </w:rPr>
              <w:t>14.4</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020600030301</w:t>
            </w:r>
          </w:p>
        </w:tc>
        <w:tc>
          <w:tcPr>
            <w:tcW w:w="4745" w:type="dxa"/>
          </w:tcPr>
          <w:p w:rsidR="00E14252" w:rsidRPr="00E14252" w:rsidRDefault="00E14252" w:rsidP="00A57B75">
            <w:pPr>
              <w:rPr>
                <w:sz w:val="20"/>
                <w:szCs w:val="20"/>
              </w:rPr>
            </w:pPr>
            <w:r w:rsidRPr="00E14252">
              <w:rPr>
                <w:sz w:val="20"/>
                <w:szCs w:val="20"/>
              </w:rPr>
              <w:t>South Branch Gunpowder Falls-Gunpowder Falls</w:t>
            </w:r>
          </w:p>
        </w:tc>
        <w:tc>
          <w:tcPr>
            <w:tcW w:w="1242" w:type="dxa"/>
            <w:vAlign w:val="center"/>
          </w:tcPr>
          <w:p w:rsidR="00E14252" w:rsidRPr="00E14252" w:rsidRDefault="00E14252" w:rsidP="00E14252">
            <w:pPr>
              <w:jc w:val="right"/>
              <w:rPr>
                <w:sz w:val="20"/>
                <w:szCs w:val="20"/>
              </w:rPr>
            </w:pPr>
            <w:r w:rsidRPr="00E14252">
              <w:rPr>
                <w:sz w:val="20"/>
                <w:szCs w:val="20"/>
              </w:rPr>
              <w:t>74.1%</w:t>
            </w:r>
          </w:p>
        </w:tc>
        <w:tc>
          <w:tcPr>
            <w:tcW w:w="1321" w:type="dxa"/>
            <w:vAlign w:val="center"/>
          </w:tcPr>
          <w:p w:rsidR="00E14252" w:rsidRPr="00E14252" w:rsidRDefault="00E14252" w:rsidP="00E14252">
            <w:pPr>
              <w:jc w:val="right"/>
              <w:rPr>
                <w:sz w:val="20"/>
                <w:szCs w:val="20"/>
              </w:rPr>
            </w:pPr>
            <w:r w:rsidRPr="00E14252">
              <w:rPr>
                <w:sz w:val="20"/>
                <w:szCs w:val="20"/>
              </w:rPr>
              <w:t>35.6</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020600030401</w:t>
            </w:r>
          </w:p>
        </w:tc>
        <w:tc>
          <w:tcPr>
            <w:tcW w:w="4745" w:type="dxa"/>
          </w:tcPr>
          <w:p w:rsidR="00E14252" w:rsidRPr="00E14252" w:rsidRDefault="00E14252" w:rsidP="00A57B75">
            <w:pPr>
              <w:rPr>
                <w:sz w:val="20"/>
                <w:szCs w:val="20"/>
              </w:rPr>
            </w:pPr>
            <w:r w:rsidRPr="00E14252">
              <w:rPr>
                <w:sz w:val="20"/>
                <w:szCs w:val="20"/>
              </w:rPr>
              <w:t>Little Falls</w:t>
            </w:r>
          </w:p>
        </w:tc>
        <w:tc>
          <w:tcPr>
            <w:tcW w:w="1242" w:type="dxa"/>
            <w:vAlign w:val="center"/>
          </w:tcPr>
          <w:p w:rsidR="00E14252" w:rsidRPr="00E14252" w:rsidRDefault="00E14252" w:rsidP="00E14252">
            <w:pPr>
              <w:jc w:val="right"/>
              <w:rPr>
                <w:sz w:val="20"/>
                <w:szCs w:val="20"/>
              </w:rPr>
            </w:pPr>
            <w:r w:rsidRPr="00E14252">
              <w:rPr>
                <w:sz w:val="20"/>
                <w:szCs w:val="20"/>
              </w:rPr>
              <w:t>79.1%</w:t>
            </w:r>
          </w:p>
        </w:tc>
        <w:tc>
          <w:tcPr>
            <w:tcW w:w="1321" w:type="dxa"/>
            <w:vAlign w:val="center"/>
          </w:tcPr>
          <w:p w:rsidR="00E14252" w:rsidRPr="00E14252" w:rsidRDefault="00E14252" w:rsidP="00E14252">
            <w:pPr>
              <w:jc w:val="right"/>
              <w:rPr>
                <w:sz w:val="20"/>
                <w:szCs w:val="20"/>
              </w:rPr>
            </w:pPr>
            <w:r w:rsidRPr="00E14252">
              <w:rPr>
                <w:sz w:val="20"/>
                <w:szCs w:val="20"/>
              </w:rPr>
              <w:t>5.6</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020600031004</w:t>
            </w:r>
          </w:p>
        </w:tc>
        <w:tc>
          <w:tcPr>
            <w:tcW w:w="4745" w:type="dxa"/>
          </w:tcPr>
          <w:p w:rsidR="00E14252" w:rsidRPr="00E14252" w:rsidRDefault="00E14252" w:rsidP="00A57B75">
            <w:pPr>
              <w:rPr>
                <w:sz w:val="20"/>
                <w:szCs w:val="20"/>
              </w:rPr>
            </w:pPr>
            <w:r w:rsidRPr="00E14252">
              <w:rPr>
                <w:sz w:val="20"/>
                <w:szCs w:val="20"/>
              </w:rPr>
              <w:t>Piney Branch-South Branch Patapsco River</w:t>
            </w:r>
          </w:p>
        </w:tc>
        <w:tc>
          <w:tcPr>
            <w:tcW w:w="1242" w:type="dxa"/>
            <w:vAlign w:val="center"/>
          </w:tcPr>
          <w:p w:rsidR="00E14252" w:rsidRPr="00E14252" w:rsidRDefault="00E14252" w:rsidP="00E14252">
            <w:pPr>
              <w:jc w:val="right"/>
              <w:rPr>
                <w:sz w:val="20"/>
                <w:szCs w:val="20"/>
              </w:rPr>
            </w:pPr>
            <w:r w:rsidRPr="00E14252">
              <w:rPr>
                <w:sz w:val="20"/>
                <w:szCs w:val="20"/>
              </w:rPr>
              <w:t>64.9%</w:t>
            </w:r>
          </w:p>
        </w:tc>
        <w:tc>
          <w:tcPr>
            <w:tcW w:w="1321" w:type="dxa"/>
            <w:vAlign w:val="center"/>
          </w:tcPr>
          <w:p w:rsidR="00E14252" w:rsidRPr="00E14252" w:rsidRDefault="00E14252" w:rsidP="00E14252">
            <w:pPr>
              <w:jc w:val="right"/>
              <w:rPr>
                <w:sz w:val="20"/>
                <w:szCs w:val="20"/>
              </w:rPr>
            </w:pPr>
            <w:r w:rsidRPr="00E14252">
              <w:rPr>
                <w:sz w:val="20"/>
                <w:szCs w:val="20"/>
              </w:rPr>
              <w:t>13.2</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020700010101</w:t>
            </w:r>
          </w:p>
        </w:tc>
        <w:tc>
          <w:tcPr>
            <w:tcW w:w="4745" w:type="dxa"/>
          </w:tcPr>
          <w:p w:rsidR="00E14252" w:rsidRPr="00E14252" w:rsidRDefault="00E14252" w:rsidP="00A57B75">
            <w:pPr>
              <w:rPr>
                <w:sz w:val="20"/>
                <w:szCs w:val="20"/>
              </w:rPr>
            </w:pPr>
            <w:r w:rsidRPr="00E14252">
              <w:rPr>
                <w:sz w:val="20"/>
                <w:szCs w:val="20"/>
              </w:rPr>
              <w:t>Laurel Fork-North Fork South Branch Potomac River</w:t>
            </w:r>
          </w:p>
        </w:tc>
        <w:tc>
          <w:tcPr>
            <w:tcW w:w="1242" w:type="dxa"/>
            <w:vAlign w:val="center"/>
          </w:tcPr>
          <w:p w:rsidR="00E14252" w:rsidRPr="00E14252" w:rsidRDefault="00E14252" w:rsidP="00E14252">
            <w:pPr>
              <w:jc w:val="right"/>
              <w:rPr>
                <w:sz w:val="20"/>
                <w:szCs w:val="20"/>
              </w:rPr>
            </w:pPr>
            <w:r w:rsidRPr="00E14252">
              <w:rPr>
                <w:sz w:val="20"/>
                <w:szCs w:val="20"/>
              </w:rPr>
              <w:t>91.8%</w:t>
            </w:r>
          </w:p>
        </w:tc>
        <w:tc>
          <w:tcPr>
            <w:tcW w:w="1321" w:type="dxa"/>
            <w:vAlign w:val="center"/>
          </w:tcPr>
          <w:p w:rsidR="00E14252" w:rsidRPr="00E14252" w:rsidRDefault="00E14252" w:rsidP="00E14252">
            <w:pPr>
              <w:jc w:val="right"/>
              <w:rPr>
                <w:sz w:val="20"/>
                <w:szCs w:val="20"/>
              </w:rPr>
            </w:pPr>
            <w:r w:rsidRPr="00E14252">
              <w:rPr>
                <w:sz w:val="20"/>
                <w:szCs w:val="20"/>
              </w:rPr>
              <w:t>77.9</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020700010103</w:t>
            </w:r>
          </w:p>
        </w:tc>
        <w:tc>
          <w:tcPr>
            <w:tcW w:w="4745" w:type="dxa"/>
          </w:tcPr>
          <w:p w:rsidR="00E14252" w:rsidRPr="00E14252" w:rsidRDefault="00E14252" w:rsidP="00A57B75">
            <w:pPr>
              <w:rPr>
                <w:sz w:val="20"/>
                <w:szCs w:val="20"/>
              </w:rPr>
            </w:pPr>
            <w:r w:rsidRPr="00E14252">
              <w:rPr>
                <w:sz w:val="20"/>
                <w:szCs w:val="20"/>
              </w:rPr>
              <w:t>Red Lick Run-North Fork South Branch Potomac River</w:t>
            </w:r>
          </w:p>
        </w:tc>
        <w:tc>
          <w:tcPr>
            <w:tcW w:w="1242" w:type="dxa"/>
            <w:vAlign w:val="center"/>
          </w:tcPr>
          <w:p w:rsidR="00E14252" w:rsidRPr="00E14252" w:rsidRDefault="00E14252" w:rsidP="00E14252">
            <w:pPr>
              <w:jc w:val="right"/>
              <w:rPr>
                <w:sz w:val="20"/>
                <w:szCs w:val="20"/>
              </w:rPr>
            </w:pPr>
            <w:r w:rsidRPr="00E14252">
              <w:rPr>
                <w:sz w:val="20"/>
                <w:szCs w:val="20"/>
              </w:rPr>
              <w:t>68.4%</w:t>
            </w:r>
          </w:p>
        </w:tc>
        <w:tc>
          <w:tcPr>
            <w:tcW w:w="1321" w:type="dxa"/>
            <w:vAlign w:val="center"/>
          </w:tcPr>
          <w:p w:rsidR="00E14252" w:rsidRPr="00E14252" w:rsidRDefault="00E14252" w:rsidP="00E14252">
            <w:pPr>
              <w:jc w:val="right"/>
              <w:rPr>
                <w:sz w:val="20"/>
                <w:szCs w:val="20"/>
              </w:rPr>
            </w:pPr>
            <w:r w:rsidRPr="00E14252">
              <w:rPr>
                <w:sz w:val="20"/>
                <w:szCs w:val="20"/>
              </w:rPr>
              <w:t>11.4</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020700010201</w:t>
            </w:r>
          </w:p>
        </w:tc>
        <w:tc>
          <w:tcPr>
            <w:tcW w:w="4745" w:type="dxa"/>
          </w:tcPr>
          <w:p w:rsidR="00E14252" w:rsidRPr="00E14252" w:rsidRDefault="00E14252" w:rsidP="00A57B75">
            <w:pPr>
              <w:rPr>
                <w:sz w:val="20"/>
                <w:szCs w:val="20"/>
              </w:rPr>
            </w:pPr>
            <w:r w:rsidRPr="00E14252">
              <w:rPr>
                <w:sz w:val="20"/>
                <w:szCs w:val="20"/>
              </w:rPr>
              <w:t xml:space="preserve">Headwaters </w:t>
            </w:r>
            <w:proofErr w:type="spellStart"/>
            <w:r w:rsidRPr="00E14252">
              <w:rPr>
                <w:sz w:val="20"/>
                <w:szCs w:val="20"/>
              </w:rPr>
              <w:t>Lunice</w:t>
            </w:r>
            <w:proofErr w:type="spellEnd"/>
            <w:r w:rsidRPr="00E14252">
              <w:rPr>
                <w:sz w:val="20"/>
                <w:szCs w:val="20"/>
              </w:rPr>
              <w:t xml:space="preserve"> Creek</w:t>
            </w:r>
          </w:p>
        </w:tc>
        <w:tc>
          <w:tcPr>
            <w:tcW w:w="1242" w:type="dxa"/>
            <w:vAlign w:val="center"/>
          </w:tcPr>
          <w:p w:rsidR="00E14252" w:rsidRPr="00E14252" w:rsidRDefault="00E14252" w:rsidP="00E14252">
            <w:pPr>
              <w:jc w:val="right"/>
              <w:rPr>
                <w:sz w:val="20"/>
                <w:szCs w:val="20"/>
              </w:rPr>
            </w:pPr>
            <w:r w:rsidRPr="00E14252">
              <w:rPr>
                <w:sz w:val="20"/>
                <w:szCs w:val="20"/>
              </w:rPr>
              <w:t>67.3%</w:t>
            </w:r>
          </w:p>
        </w:tc>
        <w:tc>
          <w:tcPr>
            <w:tcW w:w="1321" w:type="dxa"/>
            <w:vAlign w:val="center"/>
          </w:tcPr>
          <w:p w:rsidR="00E14252" w:rsidRPr="00E14252" w:rsidRDefault="00E14252" w:rsidP="00E14252">
            <w:pPr>
              <w:jc w:val="right"/>
              <w:rPr>
                <w:sz w:val="20"/>
                <w:szCs w:val="20"/>
              </w:rPr>
            </w:pPr>
            <w:r w:rsidRPr="00E14252">
              <w:rPr>
                <w:sz w:val="20"/>
                <w:szCs w:val="20"/>
              </w:rPr>
              <w:t>15.0</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020700010301</w:t>
            </w:r>
          </w:p>
        </w:tc>
        <w:tc>
          <w:tcPr>
            <w:tcW w:w="4745" w:type="dxa"/>
          </w:tcPr>
          <w:p w:rsidR="00E14252" w:rsidRPr="00E14252" w:rsidRDefault="00E14252" w:rsidP="00A57B75">
            <w:pPr>
              <w:rPr>
                <w:sz w:val="20"/>
                <w:szCs w:val="20"/>
              </w:rPr>
            </w:pPr>
            <w:r w:rsidRPr="00E14252">
              <w:rPr>
                <w:sz w:val="20"/>
                <w:szCs w:val="20"/>
              </w:rPr>
              <w:t>Frank Run-South Branch Potomac River</w:t>
            </w:r>
          </w:p>
        </w:tc>
        <w:tc>
          <w:tcPr>
            <w:tcW w:w="1242" w:type="dxa"/>
            <w:vAlign w:val="center"/>
          </w:tcPr>
          <w:p w:rsidR="00E14252" w:rsidRPr="00E14252" w:rsidRDefault="00E14252" w:rsidP="00E14252">
            <w:pPr>
              <w:jc w:val="right"/>
              <w:rPr>
                <w:sz w:val="20"/>
                <w:szCs w:val="20"/>
              </w:rPr>
            </w:pPr>
            <w:r w:rsidRPr="00E14252">
              <w:rPr>
                <w:sz w:val="20"/>
                <w:szCs w:val="20"/>
              </w:rPr>
              <w:t>60.0%</w:t>
            </w:r>
          </w:p>
        </w:tc>
        <w:tc>
          <w:tcPr>
            <w:tcW w:w="1321" w:type="dxa"/>
            <w:vAlign w:val="center"/>
          </w:tcPr>
          <w:p w:rsidR="00E14252" w:rsidRPr="00E14252" w:rsidRDefault="00E14252" w:rsidP="00E14252">
            <w:pPr>
              <w:jc w:val="right"/>
              <w:rPr>
                <w:sz w:val="20"/>
                <w:szCs w:val="20"/>
              </w:rPr>
            </w:pPr>
            <w:r w:rsidRPr="00E14252">
              <w:rPr>
                <w:sz w:val="20"/>
                <w:szCs w:val="20"/>
              </w:rPr>
              <w:t>9.2</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020700010302</w:t>
            </w:r>
          </w:p>
        </w:tc>
        <w:tc>
          <w:tcPr>
            <w:tcW w:w="4745" w:type="dxa"/>
          </w:tcPr>
          <w:p w:rsidR="00E14252" w:rsidRPr="00E14252" w:rsidRDefault="00E14252" w:rsidP="00A57B75">
            <w:pPr>
              <w:rPr>
                <w:sz w:val="20"/>
                <w:szCs w:val="20"/>
              </w:rPr>
            </w:pPr>
            <w:r w:rsidRPr="00E14252">
              <w:rPr>
                <w:sz w:val="20"/>
                <w:szCs w:val="20"/>
              </w:rPr>
              <w:t>Strait Creek</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69.7</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020700010304</w:t>
            </w:r>
          </w:p>
        </w:tc>
        <w:tc>
          <w:tcPr>
            <w:tcW w:w="4745" w:type="dxa"/>
          </w:tcPr>
          <w:p w:rsidR="00E14252" w:rsidRPr="00E14252" w:rsidRDefault="00E14252" w:rsidP="00A57B75">
            <w:pPr>
              <w:rPr>
                <w:sz w:val="20"/>
                <w:szCs w:val="20"/>
              </w:rPr>
            </w:pPr>
            <w:proofErr w:type="spellStart"/>
            <w:r w:rsidRPr="00E14252">
              <w:rPr>
                <w:sz w:val="20"/>
                <w:szCs w:val="20"/>
              </w:rPr>
              <w:t>Whitehorn</w:t>
            </w:r>
            <w:proofErr w:type="spellEnd"/>
            <w:r w:rsidRPr="00E14252">
              <w:rPr>
                <w:sz w:val="20"/>
                <w:szCs w:val="20"/>
              </w:rPr>
              <w:t xml:space="preserve"> Creek-Thorn Creek</w:t>
            </w:r>
          </w:p>
        </w:tc>
        <w:tc>
          <w:tcPr>
            <w:tcW w:w="1242" w:type="dxa"/>
            <w:vAlign w:val="center"/>
          </w:tcPr>
          <w:p w:rsidR="00E14252" w:rsidRPr="00E14252" w:rsidRDefault="00E14252" w:rsidP="00E14252">
            <w:pPr>
              <w:jc w:val="right"/>
              <w:rPr>
                <w:sz w:val="20"/>
                <w:szCs w:val="20"/>
              </w:rPr>
            </w:pPr>
            <w:r w:rsidRPr="00E14252">
              <w:rPr>
                <w:sz w:val="20"/>
                <w:szCs w:val="20"/>
              </w:rPr>
              <w:t>86.7%</w:t>
            </w:r>
          </w:p>
        </w:tc>
        <w:tc>
          <w:tcPr>
            <w:tcW w:w="1321" w:type="dxa"/>
            <w:vAlign w:val="center"/>
          </w:tcPr>
          <w:p w:rsidR="00E14252" w:rsidRPr="00E14252" w:rsidRDefault="00E14252" w:rsidP="00E14252">
            <w:pPr>
              <w:jc w:val="right"/>
              <w:rPr>
                <w:sz w:val="20"/>
                <w:szCs w:val="20"/>
              </w:rPr>
            </w:pPr>
            <w:r w:rsidRPr="00E14252">
              <w:rPr>
                <w:sz w:val="20"/>
                <w:szCs w:val="20"/>
              </w:rPr>
              <w:t>118.4</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020700020101</w:t>
            </w:r>
          </w:p>
        </w:tc>
        <w:tc>
          <w:tcPr>
            <w:tcW w:w="4745" w:type="dxa"/>
          </w:tcPr>
          <w:p w:rsidR="00E14252" w:rsidRPr="00E14252" w:rsidRDefault="00E14252" w:rsidP="00A57B75">
            <w:pPr>
              <w:rPr>
                <w:sz w:val="20"/>
                <w:szCs w:val="20"/>
              </w:rPr>
            </w:pPr>
            <w:r w:rsidRPr="00E14252">
              <w:rPr>
                <w:sz w:val="20"/>
                <w:szCs w:val="20"/>
              </w:rPr>
              <w:t>Upper Savage River</w:t>
            </w:r>
          </w:p>
        </w:tc>
        <w:tc>
          <w:tcPr>
            <w:tcW w:w="1242" w:type="dxa"/>
            <w:vAlign w:val="center"/>
          </w:tcPr>
          <w:p w:rsidR="00E14252" w:rsidRPr="00E14252" w:rsidRDefault="00E14252" w:rsidP="00E14252">
            <w:pPr>
              <w:jc w:val="right"/>
              <w:rPr>
                <w:sz w:val="20"/>
                <w:szCs w:val="20"/>
              </w:rPr>
            </w:pPr>
            <w:r w:rsidRPr="00E14252">
              <w:rPr>
                <w:sz w:val="20"/>
                <w:szCs w:val="20"/>
              </w:rPr>
              <w:t>91.2%</w:t>
            </w:r>
          </w:p>
        </w:tc>
        <w:tc>
          <w:tcPr>
            <w:tcW w:w="1321" w:type="dxa"/>
            <w:vAlign w:val="center"/>
          </w:tcPr>
          <w:p w:rsidR="00E14252" w:rsidRPr="00E14252" w:rsidRDefault="00E14252" w:rsidP="00E14252">
            <w:pPr>
              <w:jc w:val="right"/>
              <w:rPr>
                <w:sz w:val="20"/>
                <w:szCs w:val="20"/>
              </w:rPr>
            </w:pPr>
            <w:r w:rsidRPr="00E14252">
              <w:rPr>
                <w:sz w:val="20"/>
                <w:szCs w:val="20"/>
              </w:rPr>
              <w:t>107.0</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020700020102</w:t>
            </w:r>
          </w:p>
        </w:tc>
        <w:tc>
          <w:tcPr>
            <w:tcW w:w="4745" w:type="dxa"/>
          </w:tcPr>
          <w:p w:rsidR="00E14252" w:rsidRPr="00E14252" w:rsidRDefault="00E14252" w:rsidP="00A57B75">
            <w:pPr>
              <w:rPr>
                <w:sz w:val="20"/>
                <w:szCs w:val="20"/>
              </w:rPr>
            </w:pPr>
            <w:r w:rsidRPr="00E14252">
              <w:rPr>
                <w:sz w:val="20"/>
                <w:szCs w:val="20"/>
              </w:rPr>
              <w:t>Crabtree Creek</w:t>
            </w:r>
          </w:p>
        </w:tc>
        <w:tc>
          <w:tcPr>
            <w:tcW w:w="1242" w:type="dxa"/>
            <w:vAlign w:val="center"/>
          </w:tcPr>
          <w:p w:rsidR="00E14252" w:rsidRPr="00E14252" w:rsidRDefault="00E14252" w:rsidP="00E14252">
            <w:pPr>
              <w:jc w:val="right"/>
              <w:rPr>
                <w:sz w:val="20"/>
                <w:szCs w:val="20"/>
              </w:rPr>
            </w:pPr>
            <w:r w:rsidRPr="00E14252">
              <w:rPr>
                <w:sz w:val="20"/>
                <w:szCs w:val="20"/>
              </w:rPr>
              <w:t>90.9%</w:t>
            </w:r>
          </w:p>
        </w:tc>
        <w:tc>
          <w:tcPr>
            <w:tcW w:w="1321" w:type="dxa"/>
            <w:vAlign w:val="center"/>
          </w:tcPr>
          <w:p w:rsidR="00E14252" w:rsidRPr="00E14252" w:rsidRDefault="00E14252" w:rsidP="00E14252">
            <w:pPr>
              <w:jc w:val="right"/>
              <w:rPr>
                <w:sz w:val="20"/>
                <w:szCs w:val="20"/>
              </w:rPr>
            </w:pPr>
            <w:r w:rsidRPr="00E14252">
              <w:rPr>
                <w:sz w:val="20"/>
                <w:szCs w:val="20"/>
              </w:rPr>
              <w:t>44.5</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020700020103</w:t>
            </w:r>
          </w:p>
        </w:tc>
        <w:tc>
          <w:tcPr>
            <w:tcW w:w="4745" w:type="dxa"/>
          </w:tcPr>
          <w:p w:rsidR="00E14252" w:rsidRPr="00E14252" w:rsidRDefault="00E14252" w:rsidP="00A57B75">
            <w:pPr>
              <w:rPr>
                <w:sz w:val="20"/>
                <w:szCs w:val="20"/>
              </w:rPr>
            </w:pPr>
            <w:r w:rsidRPr="00E14252">
              <w:rPr>
                <w:sz w:val="20"/>
                <w:szCs w:val="20"/>
              </w:rPr>
              <w:t>Lower Savage River</w:t>
            </w:r>
          </w:p>
        </w:tc>
        <w:tc>
          <w:tcPr>
            <w:tcW w:w="1242" w:type="dxa"/>
            <w:vAlign w:val="center"/>
          </w:tcPr>
          <w:p w:rsidR="00E14252" w:rsidRPr="00E14252" w:rsidRDefault="00E14252" w:rsidP="00E14252">
            <w:pPr>
              <w:jc w:val="right"/>
              <w:rPr>
                <w:sz w:val="20"/>
                <w:szCs w:val="20"/>
              </w:rPr>
            </w:pPr>
            <w:r w:rsidRPr="00E14252">
              <w:rPr>
                <w:sz w:val="20"/>
                <w:szCs w:val="20"/>
              </w:rPr>
              <w:t>89.5%</w:t>
            </w:r>
          </w:p>
        </w:tc>
        <w:tc>
          <w:tcPr>
            <w:tcW w:w="1321" w:type="dxa"/>
            <w:vAlign w:val="center"/>
          </w:tcPr>
          <w:p w:rsidR="00E14252" w:rsidRPr="00E14252" w:rsidRDefault="00E14252" w:rsidP="00E14252">
            <w:pPr>
              <w:jc w:val="right"/>
              <w:rPr>
                <w:sz w:val="20"/>
                <w:szCs w:val="20"/>
              </w:rPr>
            </w:pPr>
            <w:r w:rsidRPr="00E14252">
              <w:rPr>
                <w:sz w:val="20"/>
                <w:szCs w:val="20"/>
              </w:rPr>
              <w:t>105.9</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020700020201</w:t>
            </w:r>
          </w:p>
        </w:tc>
        <w:tc>
          <w:tcPr>
            <w:tcW w:w="4745" w:type="dxa"/>
          </w:tcPr>
          <w:p w:rsidR="00E14252" w:rsidRPr="00E14252" w:rsidRDefault="00E14252" w:rsidP="00A57B75">
            <w:pPr>
              <w:rPr>
                <w:sz w:val="20"/>
                <w:szCs w:val="20"/>
              </w:rPr>
            </w:pPr>
            <w:r w:rsidRPr="00E14252">
              <w:rPr>
                <w:sz w:val="20"/>
                <w:szCs w:val="20"/>
              </w:rPr>
              <w:t>Shields Run-North Branch Potomac River</w:t>
            </w:r>
          </w:p>
        </w:tc>
        <w:tc>
          <w:tcPr>
            <w:tcW w:w="1242" w:type="dxa"/>
            <w:vAlign w:val="center"/>
          </w:tcPr>
          <w:p w:rsidR="00E14252" w:rsidRPr="00E14252" w:rsidRDefault="00E14252" w:rsidP="00E14252">
            <w:pPr>
              <w:jc w:val="right"/>
              <w:rPr>
                <w:sz w:val="20"/>
                <w:szCs w:val="20"/>
              </w:rPr>
            </w:pPr>
            <w:r w:rsidRPr="00E14252">
              <w:rPr>
                <w:sz w:val="20"/>
                <w:szCs w:val="20"/>
              </w:rPr>
              <w:t>89.5%</w:t>
            </w:r>
          </w:p>
        </w:tc>
        <w:tc>
          <w:tcPr>
            <w:tcW w:w="1321" w:type="dxa"/>
            <w:vAlign w:val="center"/>
          </w:tcPr>
          <w:p w:rsidR="00E14252" w:rsidRPr="00E14252" w:rsidRDefault="00E14252" w:rsidP="00E14252">
            <w:pPr>
              <w:jc w:val="right"/>
              <w:rPr>
                <w:sz w:val="20"/>
                <w:szCs w:val="20"/>
              </w:rPr>
            </w:pPr>
            <w:r w:rsidRPr="00E14252">
              <w:rPr>
                <w:sz w:val="20"/>
                <w:szCs w:val="20"/>
              </w:rPr>
              <w:t>43.9</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020700020202</w:t>
            </w:r>
          </w:p>
        </w:tc>
        <w:tc>
          <w:tcPr>
            <w:tcW w:w="4745" w:type="dxa"/>
          </w:tcPr>
          <w:p w:rsidR="00E14252" w:rsidRPr="00E14252" w:rsidRDefault="00E14252" w:rsidP="00A57B75">
            <w:pPr>
              <w:rPr>
                <w:sz w:val="20"/>
                <w:szCs w:val="20"/>
              </w:rPr>
            </w:pPr>
            <w:r w:rsidRPr="00E14252">
              <w:rPr>
                <w:sz w:val="20"/>
                <w:szCs w:val="20"/>
              </w:rPr>
              <w:t>Mount Storm Lake-Stony River</w:t>
            </w:r>
          </w:p>
        </w:tc>
        <w:tc>
          <w:tcPr>
            <w:tcW w:w="1242" w:type="dxa"/>
            <w:vAlign w:val="center"/>
          </w:tcPr>
          <w:p w:rsidR="00E14252" w:rsidRPr="00E14252" w:rsidRDefault="00E14252" w:rsidP="00E14252">
            <w:pPr>
              <w:jc w:val="right"/>
              <w:rPr>
                <w:sz w:val="20"/>
                <w:szCs w:val="20"/>
              </w:rPr>
            </w:pPr>
            <w:r w:rsidRPr="00E14252">
              <w:rPr>
                <w:sz w:val="20"/>
                <w:szCs w:val="20"/>
              </w:rPr>
              <w:t>70.9%</w:t>
            </w:r>
          </w:p>
        </w:tc>
        <w:tc>
          <w:tcPr>
            <w:tcW w:w="1321" w:type="dxa"/>
            <w:vAlign w:val="center"/>
          </w:tcPr>
          <w:p w:rsidR="00E14252" w:rsidRPr="00E14252" w:rsidRDefault="00E14252" w:rsidP="00E14252">
            <w:pPr>
              <w:jc w:val="right"/>
              <w:rPr>
                <w:sz w:val="20"/>
                <w:szCs w:val="20"/>
              </w:rPr>
            </w:pPr>
            <w:r w:rsidRPr="00E14252">
              <w:rPr>
                <w:sz w:val="20"/>
                <w:szCs w:val="20"/>
              </w:rPr>
              <w:t>125.9</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020700020203</w:t>
            </w:r>
          </w:p>
        </w:tc>
        <w:tc>
          <w:tcPr>
            <w:tcW w:w="4745" w:type="dxa"/>
          </w:tcPr>
          <w:p w:rsidR="00E14252" w:rsidRPr="00E14252" w:rsidRDefault="00E14252" w:rsidP="00A57B75">
            <w:pPr>
              <w:rPr>
                <w:sz w:val="20"/>
                <w:szCs w:val="20"/>
              </w:rPr>
            </w:pPr>
            <w:r w:rsidRPr="00E14252">
              <w:rPr>
                <w:sz w:val="20"/>
                <w:szCs w:val="20"/>
              </w:rPr>
              <w:t>Buffalo Creek-North Branch Potomac River</w:t>
            </w:r>
          </w:p>
        </w:tc>
        <w:tc>
          <w:tcPr>
            <w:tcW w:w="1242" w:type="dxa"/>
            <w:vAlign w:val="center"/>
          </w:tcPr>
          <w:p w:rsidR="00E14252" w:rsidRPr="00E14252" w:rsidRDefault="00E14252" w:rsidP="00E14252">
            <w:pPr>
              <w:jc w:val="right"/>
              <w:rPr>
                <w:sz w:val="20"/>
                <w:szCs w:val="20"/>
              </w:rPr>
            </w:pPr>
            <w:r w:rsidRPr="00E14252">
              <w:rPr>
                <w:sz w:val="20"/>
                <w:szCs w:val="20"/>
              </w:rPr>
              <w:t>91.1%</w:t>
            </w:r>
          </w:p>
        </w:tc>
        <w:tc>
          <w:tcPr>
            <w:tcW w:w="1321" w:type="dxa"/>
            <w:vAlign w:val="center"/>
          </w:tcPr>
          <w:p w:rsidR="00E14252" w:rsidRPr="00E14252" w:rsidRDefault="00E14252" w:rsidP="00E14252">
            <w:pPr>
              <w:jc w:val="right"/>
              <w:rPr>
                <w:sz w:val="20"/>
                <w:szCs w:val="20"/>
              </w:rPr>
            </w:pPr>
            <w:r w:rsidRPr="00E14252">
              <w:rPr>
                <w:sz w:val="20"/>
                <w:szCs w:val="20"/>
              </w:rPr>
              <w:t>48.7</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020700020204</w:t>
            </w:r>
          </w:p>
        </w:tc>
        <w:tc>
          <w:tcPr>
            <w:tcW w:w="4745" w:type="dxa"/>
          </w:tcPr>
          <w:p w:rsidR="00E14252" w:rsidRPr="00E14252" w:rsidRDefault="00E14252" w:rsidP="00A57B75">
            <w:pPr>
              <w:rPr>
                <w:sz w:val="20"/>
                <w:szCs w:val="20"/>
              </w:rPr>
            </w:pPr>
            <w:r w:rsidRPr="00E14252">
              <w:rPr>
                <w:sz w:val="20"/>
                <w:szCs w:val="20"/>
              </w:rPr>
              <w:t>Abram Creek</w:t>
            </w:r>
          </w:p>
        </w:tc>
        <w:tc>
          <w:tcPr>
            <w:tcW w:w="1242" w:type="dxa"/>
            <w:vAlign w:val="center"/>
          </w:tcPr>
          <w:p w:rsidR="00E14252" w:rsidRPr="00E14252" w:rsidRDefault="00E14252" w:rsidP="00E14252">
            <w:pPr>
              <w:jc w:val="right"/>
              <w:rPr>
                <w:sz w:val="20"/>
                <w:szCs w:val="20"/>
              </w:rPr>
            </w:pPr>
            <w:r w:rsidRPr="00E14252">
              <w:rPr>
                <w:sz w:val="20"/>
                <w:szCs w:val="20"/>
              </w:rPr>
              <w:t>86.7%</w:t>
            </w:r>
          </w:p>
        </w:tc>
        <w:tc>
          <w:tcPr>
            <w:tcW w:w="1321" w:type="dxa"/>
            <w:vAlign w:val="center"/>
          </w:tcPr>
          <w:p w:rsidR="00E14252" w:rsidRPr="00E14252" w:rsidRDefault="00E14252" w:rsidP="00E14252">
            <w:pPr>
              <w:jc w:val="right"/>
              <w:rPr>
                <w:sz w:val="20"/>
                <w:szCs w:val="20"/>
              </w:rPr>
            </w:pPr>
            <w:r w:rsidRPr="00E14252">
              <w:rPr>
                <w:sz w:val="20"/>
                <w:szCs w:val="20"/>
              </w:rPr>
              <w:t>58.1</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020700020205</w:t>
            </w:r>
          </w:p>
        </w:tc>
        <w:tc>
          <w:tcPr>
            <w:tcW w:w="4745" w:type="dxa"/>
          </w:tcPr>
          <w:p w:rsidR="00E14252" w:rsidRPr="00E14252" w:rsidRDefault="00E14252" w:rsidP="00A57B75">
            <w:pPr>
              <w:rPr>
                <w:sz w:val="20"/>
                <w:szCs w:val="20"/>
              </w:rPr>
            </w:pPr>
            <w:proofErr w:type="spellStart"/>
            <w:r w:rsidRPr="00E14252">
              <w:rPr>
                <w:sz w:val="20"/>
                <w:szCs w:val="20"/>
              </w:rPr>
              <w:t>Lostland</w:t>
            </w:r>
            <w:proofErr w:type="spellEnd"/>
            <w:r w:rsidRPr="00E14252">
              <w:rPr>
                <w:sz w:val="20"/>
                <w:szCs w:val="20"/>
              </w:rPr>
              <w:t xml:space="preserve"> Run-North Branch Potomac River</w:t>
            </w:r>
          </w:p>
        </w:tc>
        <w:tc>
          <w:tcPr>
            <w:tcW w:w="1242" w:type="dxa"/>
            <w:vAlign w:val="center"/>
          </w:tcPr>
          <w:p w:rsidR="00E14252" w:rsidRPr="00E14252" w:rsidRDefault="00E14252" w:rsidP="00E14252">
            <w:pPr>
              <w:jc w:val="right"/>
              <w:rPr>
                <w:sz w:val="20"/>
                <w:szCs w:val="20"/>
              </w:rPr>
            </w:pPr>
            <w:r w:rsidRPr="00E14252">
              <w:rPr>
                <w:sz w:val="20"/>
                <w:szCs w:val="20"/>
              </w:rPr>
              <w:t>96.8%</w:t>
            </w:r>
          </w:p>
        </w:tc>
        <w:tc>
          <w:tcPr>
            <w:tcW w:w="1321" w:type="dxa"/>
            <w:vAlign w:val="center"/>
          </w:tcPr>
          <w:p w:rsidR="00E14252" w:rsidRPr="00E14252" w:rsidRDefault="00E14252" w:rsidP="00E14252">
            <w:pPr>
              <w:jc w:val="right"/>
              <w:rPr>
                <w:sz w:val="20"/>
                <w:szCs w:val="20"/>
              </w:rPr>
            </w:pPr>
            <w:r w:rsidRPr="00E14252">
              <w:rPr>
                <w:sz w:val="20"/>
                <w:szCs w:val="20"/>
              </w:rPr>
              <w:t>57.4</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020700020206</w:t>
            </w:r>
          </w:p>
        </w:tc>
        <w:tc>
          <w:tcPr>
            <w:tcW w:w="4745" w:type="dxa"/>
          </w:tcPr>
          <w:p w:rsidR="00E14252" w:rsidRPr="00E14252" w:rsidRDefault="00E14252" w:rsidP="00A57B75">
            <w:pPr>
              <w:rPr>
                <w:sz w:val="20"/>
                <w:szCs w:val="20"/>
              </w:rPr>
            </w:pPr>
            <w:r w:rsidRPr="00E14252">
              <w:rPr>
                <w:sz w:val="20"/>
                <w:szCs w:val="20"/>
              </w:rPr>
              <w:t>Bloomington Lake-North Branch Potomac River</w:t>
            </w:r>
          </w:p>
        </w:tc>
        <w:tc>
          <w:tcPr>
            <w:tcW w:w="1242" w:type="dxa"/>
            <w:vAlign w:val="center"/>
          </w:tcPr>
          <w:p w:rsidR="00E14252" w:rsidRPr="00E14252" w:rsidRDefault="00E14252" w:rsidP="00E14252">
            <w:pPr>
              <w:jc w:val="right"/>
              <w:rPr>
                <w:sz w:val="20"/>
                <w:szCs w:val="20"/>
              </w:rPr>
            </w:pPr>
            <w:r w:rsidRPr="00E14252">
              <w:rPr>
                <w:sz w:val="20"/>
                <w:szCs w:val="20"/>
              </w:rPr>
              <w:t>75.6%</w:t>
            </w:r>
          </w:p>
        </w:tc>
        <w:tc>
          <w:tcPr>
            <w:tcW w:w="1321" w:type="dxa"/>
            <w:vAlign w:val="center"/>
          </w:tcPr>
          <w:p w:rsidR="00E14252" w:rsidRPr="00E14252" w:rsidRDefault="00E14252" w:rsidP="00E14252">
            <w:pPr>
              <w:jc w:val="right"/>
              <w:rPr>
                <w:sz w:val="20"/>
                <w:szCs w:val="20"/>
              </w:rPr>
            </w:pPr>
            <w:r w:rsidRPr="00E14252">
              <w:rPr>
                <w:sz w:val="20"/>
                <w:szCs w:val="20"/>
              </w:rPr>
              <w:t>52.7</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020700020301</w:t>
            </w:r>
          </w:p>
        </w:tc>
        <w:tc>
          <w:tcPr>
            <w:tcW w:w="4745" w:type="dxa"/>
          </w:tcPr>
          <w:p w:rsidR="00E14252" w:rsidRPr="00E14252" w:rsidRDefault="00E14252" w:rsidP="00A57B75">
            <w:pPr>
              <w:rPr>
                <w:sz w:val="20"/>
                <w:szCs w:val="20"/>
              </w:rPr>
            </w:pPr>
            <w:r w:rsidRPr="00E14252">
              <w:rPr>
                <w:sz w:val="20"/>
                <w:szCs w:val="20"/>
              </w:rPr>
              <w:t>Upper Georges Creek</w:t>
            </w:r>
          </w:p>
        </w:tc>
        <w:tc>
          <w:tcPr>
            <w:tcW w:w="1242" w:type="dxa"/>
            <w:vAlign w:val="center"/>
          </w:tcPr>
          <w:p w:rsidR="00E14252" w:rsidRPr="00E14252" w:rsidRDefault="00E14252" w:rsidP="00E14252">
            <w:pPr>
              <w:jc w:val="right"/>
              <w:rPr>
                <w:sz w:val="20"/>
                <w:szCs w:val="20"/>
              </w:rPr>
            </w:pPr>
            <w:r w:rsidRPr="00E14252">
              <w:rPr>
                <w:sz w:val="20"/>
                <w:szCs w:val="20"/>
              </w:rPr>
              <w:t>97.0%</w:t>
            </w:r>
          </w:p>
        </w:tc>
        <w:tc>
          <w:tcPr>
            <w:tcW w:w="1321" w:type="dxa"/>
            <w:vAlign w:val="center"/>
          </w:tcPr>
          <w:p w:rsidR="00E14252" w:rsidRPr="00E14252" w:rsidRDefault="00E14252" w:rsidP="00E14252">
            <w:pPr>
              <w:jc w:val="right"/>
              <w:rPr>
                <w:sz w:val="20"/>
                <w:szCs w:val="20"/>
              </w:rPr>
            </w:pPr>
            <w:r w:rsidRPr="00E14252">
              <w:rPr>
                <w:sz w:val="20"/>
                <w:szCs w:val="20"/>
              </w:rPr>
              <w:t>41.1</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020700020302</w:t>
            </w:r>
          </w:p>
        </w:tc>
        <w:tc>
          <w:tcPr>
            <w:tcW w:w="4745" w:type="dxa"/>
          </w:tcPr>
          <w:p w:rsidR="00E14252" w:rsidRPr="00E14252" w:rsidRDefault="00E14252" w:rsidP="00A57B75">
            <w:pPr>
              <w:rPr>
                <w:sz w:val="20"/>
                <w:szCs w:val="20"/>
              </w:rPr>
            </w:pPr>
            <w:r w:rsidRPr="00E14252">
              <w:rPr>
                <w:sz w:val="20"/>
                <w:szCs w:val="20"/>
              </w:rPr>
              <w:t>Lower Georges Creek</w:t>
            </w:r>
          </w:p>
        </w:tc>
        <w:tc>
          <w:tcPr>
            <w:tcW w:w="1242" w:type="dxa"/>
            <w:vAlign w:val="center"/>
          </w:tcPr>
          <w:p w:rsidR="00E14252" w:rsidRPr="00E14252" w:rsidRDefault="00E14252" w:rsidP="00E14252">
            <w:pPr>
              <w:jc w:val="right"/>
              <w:rPr>
                <w:sz w:val="20"/>
                <w:szCs w:val="20"/>
              </w:rPr>
            </w:pPr>
            <w:r w:rsidRPr="00E14252">
              <w:rPr>
                <w:sz w:val="20"/>
                <w:szCs w:val="20"/>
              </w:rPr>
              <w:t>74.2%</w:t>
            </w:r>
          </w:p>
        </w:tc>
        <w:tc>
          <w:tcPr>
            <w:tcW w:w="1321" w:type="dxa"/>
            <w:vAlign w:val="center"/>
          </w:tcPr>
          <w:p w:rsidR="00E14252" w:rsidRPr="00E14252" w:rsidRDefault="00E14252" w:rsidP="00E14252">
            <w:pPr>
              <w:jc w:val="right"/>
              <w:rPr>
                <w:sz w:val="20"/>
                <w:szCs w:val="20"/>
              </w:rPr>
            </w:pPr>
            <w:r w:rsidRPr="00E14252">
              <w:rPr>
                <w:sz w:val="20"/>
                <w:szCs w:val="20"/>
              </w:rPr>
              <w:t>37.2</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020700020502</w:t>
            </w:r>
          </w:p>
        </w:tc>
        <w:tc>
          <w:tcPr>
            <w:tcW w:w="4745" w:type="dxa"/>
          </w:tcPr>
          <w:p w:rsidR="00E14252" w:rsidRPr="00E14252" w:rsidRDefault="00E14252" w:rsidP="00A57B75">
            <w:pPr>
              <w:rPr>
                <w:sz w:val="20"/>
                <w:szCs w:val="20"/>
              </w:rPr>
            </w:pPr>
            <w:r w:rsidRPr="00E14252">
              <w:rPr>
                <w:sz w:val="20"/>
                <w:szCs w:val="20"/>
              </w:rPr>
              <w:t>Laurel Run</w:t>
            </w:r>
          </w:p>
        </w:tc>
        <w:tc>
          <w:tcPr>
            <w:tcW w:w="1242" w:type="dxa"/>
            <w:vAlign w:val="center"/>
          </w:tcPr>
          <w:p w:rsidR="00E14252" w:rsidRPr="00E14252" w:rsidRDefault="00E14252" w:rsidP="00E14252">
            <w:pPr>
              <w:jc w:val="right"/>
              <w:rPr>
                <w:sz w:val="20"/>
                <w:szCs w:val="20"/>
              </w:rPr>
            </w:pPr>
            <w:r w:rsidRPr="00E14252">
              <w:rPr>
                <w:sz w:val="20"/>
                <w:szCs w:val="20"/>
              </w:rPr>
              <w:t>84.2%</w:t>
            </w:r>
          </w:p>
        </w:tc>
        <w:tc>
          <w:tcPr>
            <w:tcW w:w="1321" w:type="dxa"/>
            <w:vAlign w:val="center"/>
          </w:tcPr>
          <w:p w:rsidR="00E14252" w:rsidRPr="00E14252" w:rsidRDefault="00E14252" w:rsidP="00E14252">
            <w:pPr>
              <w:jc w:val="right"/>
              <w:rPr>
                <w:sz w:val="20"/>
                <w:szCs w:val="20"/>
              </w:rPr>
            </w:pPr>
            <w:r w:rsidRPr="00E14252">
              <w:rPr>
                <w:sz w:val="20"/>
                <w:szCs w:val="20"/>
              </w:rPr>
              <w:t>23.3</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020700020503</w:t>
            </w:r>
          </w:p>
        </w:tc>
        <w:tc>
          <w:tcPr>
            <w:tcW w:w="4745" w:type="dxa"/>
          </w:tcPr>
          <w:p w:rsidR="00E14252" w:rsidRPr="00E14252" w:rsidRDefault="00E14252" w:rsidP="00A57B75">
            <w:pPr>
              <w:rPr>
                <w:sz w:val="20"/>
                <w:szCs w:val="20"/>
              </w:rPr>
            </w:pPr>
            <w:r w:rsidRPr="00E14252">
              <w:rPr>
                <w:sz w:val="20"/>
                <w:szCs w:val="20"/>
              </w:rPr>
              <w:t>Little Wills Creek</w:t>
            </w:r>
          </w:p>
        </w:tc>
        <w:tc>
          <w:tcPr>
            <w:tcW w:w="1242" w:type="dxa"/>
            <w:vAlign w:val="center"/>
          </w:tcPr>
          <w:p w:rsidR="00E14252" w:rsidRPr="00E14252" w:rsidRDefault="00E14252" w:rsidP="00E14252">
            <w:pPr>
              <w:jc w:val="right"/>
              <w:rPr>
                <w:sz w:val="20"/>
                <w:szCs w:val="20"/>
              </w:rPr>
            </w:pPr>
            <w:r w:rsidRPr="00E14252">
              <w:rPr>
                <w:sz w:val="20"/>
                <w:szCs w:val="20"/>
              </w:rPr>
              <w:t>67.6%</w:t>
            </w:r>
          </w:p>
        </w:tc>
        <w:tc>
          <w:tcPr>
            <w:tcW w:w="1321" w:type="dxa"/>
            <w:vAlign w:val="center"/>
          </w:tcPr>
          <w:p w:rsidR="00E14252" w:rsidRPr="00E14252" w:rsidRDefault="00E14252" w:rsidP="00E14252">
            <w:pPr>
              <w:jc w:val="right"/>
              <w:rPr>
                <w:sz w:val="20"/>
                <w:szCs w:val="20"/>
              </w:rPr>
            </w:pPr>
            <w:r w:rsidRPr="00E14252">
              <w:rPr>
                <w:sz w:val="20"/>
                <w:szCs w:val="20"/>
              </w:rPr>
              <w:t>11.0</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020700020504</w:t>
            </w:r>
          </w:p>
        </w:tc>
        <w:tc>
          <w:tcPr>
            <w:tcW w:w="4745" w:type="dxa"/>
          </w:tcPr>
          <w:p w:rsidR="00E14252" w:rsidRPr="00E14252" w:rsidRDefault="00E14252" w:rsidP="00A57B75">
            <w:pPr>
              <w:rPr>
                <w:sz w:val="20"/>
                <w:szCs w:val="20"/>
              </w:rPr>
            </w:pPr>
            <w:r w:rsidRPr="00E14252">
              <w:rPr>
                <w:sz w:val="20"/>
                <w:szCs w:val="20"/>
              </w:rPr>
              <w:t>Gladdens Run</w:t>
            </w:r>
          </w:p>
        </w:tc>
        <w:tc>
          <w:tcPr>
            <w:tcW w:w="1242" w:type="dxa"/>
            <w:vAlign w:val="center"/>
          </w:tcPr>
          <w:p w:rsidR="00E14252" w:rsidRPr="00E14252" w:rsidRDefault="00E14252" w:rsidP="00E14252">
            <w:pPr>
              <w:jc w:val="right"/>
              <w:rPr>
                <w:sz w:val="20"/>
                <w:szCs w:val="20"/>
              </w:rPr>
            </w:pPr>
            <w:r w:rsidRPr="00E14252">
              <w:rPr>
                <w:sz w:val="20"/>
                <w:szCs w:val="20"/>
              </w:rPr>
              <w:t>63.6%</w:t>
            </w:r>
          </w:p>
        </w:tc>
        <w:tc>
          <w:tcPr>
            <w:tcW w:w="1321" w:type="dxa"/>
            <w:vAlign w:val="center"/>
          </w:tcPr>
          <w:p w:rsidR="00E14252" w:rsidRPr="00E14252" w:rsidRDefault="00E14252" w:rsidP="00E14252">
            <w:pPr>
              <w:jc w:val="right"/>
              <w:rPr>
                <w:sz w:val="20"/>
                <w:szCs w:val="20"/>
              </w:rPr>
            </w:pPr>
            <w:r w:rsidRPr="00E14252">
              <w:rPr>
                <w:sz w:val="20"/>
                <w:szCs w:val="20"/>
              </w:rPr>
              <w:t>34.5</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020700020505</w:t>
            </w:r>
          </w:p>
        </w:tc>
        <w:tc>
          <w:tcPr>
            <w:tcW w:w="4745" w:type="dxa"/>
          </w:tcPr>
          <w:p w:rsidR="00E14252" w:rsidRPr="00E14252" w:rsidRDefault="00E14252" w:rsidP="00A57B75">
            <w:pPr>
              <w:rPr>
                <w:sz w:val="20"/>
                <w:szCs w:val="20"/>
              </w:rPr>
            </w:pPr>
            <w:r w:rsidRPr="00E14252">
              <w:rPr>
                <w:sz w:val="20"/>
                <w:szCs w:val="20"/>
              </w:rPr>
              <w:t>Jennings Run</w:t>
            </w:r>
          </w:p>
        </w:tc>
        <w:tc>
          <w:tcPr>
            <w:tcW w:w="1242" w:type="dxa"/>
            <w:vAlign w:val="center"/>
          </w:tcPr>
          <w:p w:rsidR="00E14252" w:rsidRPr="00E14252" w:rsidRDefault="00E14252" w:rsidP="00E14252">
            <w:pPr>
              <w:jc w:val="right"/>
              <w:rPr>
                <w:sz w:val="20"/>
                <w:szCs w:val="20"/>
              </w:rPr>
            </w:pPr>
            <w:r w:rsidRPr="00E14252">
              <w:rPr>
                <w:sz w:val="20"/>
                <w:szCs w:val="20"/>
              </w:rPr>
              <w:t>90.3%</w:t>
            </w:r>
          </w:p>
        </w:tc>
        <w:tc>
          <w:tcPr>
            <w:tcW w:w="1321" w:type="dxa"/>
            <w:vAlign w:val="center"/>
          </w:tcPr>
          <w:p w:rsidR="00E14252" w:rsidRPr="00E14252" w:rsidRDefault="00E14252" w:rsidP="00E14252">
            <w:pPr>
              <w:jc w:val="right"/>
              <w:rPr>
                <w:sz w:val="20"/>
                <w:szCs w:val="20"/>
              </w:rPr>
            </w:pPr>
            <w:r w:rsidRPr="00E14252">
              <w:rPr>
                <w:sz w:val="20"/>
                <w:szCs w:val="20"/>
              </w:rPr>
              <w:t>25.1</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MD</w:t>
            </w:r>
          </w:p>
        </w:tc>
        <w:tc>
          <w:tcPr>
            <w:tcW w:w="1618" w:type="dxa"/>
          </w:tcPr>
          <w:p w:rsidR="00E14252" w:rsidRPr="00E14252" w:rsidRDefault="00E14252" w:rsidP="00A57B75">
            <w:pPr>
              <w:rPr>
                <w:sz w:val="20"/>
                <w:szCs w:val="20"/>
              </w:rPr>
            </w:pPr>
            <w:r w:rsidRPr="00E14252">
              <w:rPr>
                <w:sz w:val="20"/>
                <w:szCs w:val="20"/>
              </w:rPr>
              <w:t>020700020507</w:t>
            </w:r>
          </w:p>
        </w:tc>
        <w:tc>
          <w:tcPr>
            <w:tcW w:w="4745" w:type="dxa"/>
          </w:tcPr>
          <w:p w:rsidR="00E14252" w:rsidRPr="00E14252" w:rsidRDefault="00E14252" w:rsidP="00A57B75">
            <w:pPr>
              <w:rPr>
                <w:sz w:val="20"/>
                <w:szCs w:val="20"/>
              </w:rPr>
            </w:pPr>
            <w:r w:rsidRPr="00E14252">
              <w:rPr>
                <w:sz w:val="20"/>
                <w:szCs w:val="20"/>
              </w:rPr>
              <w:t>Braddock Creek-Wills Creek</w:t>
            </w:r>
          </w:p>
        </w:tc>
        <w:tc>
          <w:tcPr>
            <w:tcW w:w="1242" w:type="dxa"/>
            <w:vAlign w:val="center"/>
          </w:tcPr>
          <w:p w:rsidR="00E14252" w:rsidRPr="00E14252" w:rsidRDefault="00E14252" w:rsidP="00E14252">
            <w:pPr>
              <w:jc w:val="right"/>
              <w:rPr>
                <w:sz w:val="20"/>
                <w:szCs w:val="20"/>
              </w:rPr>
            </w:pPr>
            <w:r w:rsidRPr="00E14252">
              <w:rPr>
                <w:sz w:val="20"/>
                <w:szCs w:val="20"/>
              </w:rPr>
              <w:t>66.7%</w:t>
            </w:r>
          </w:p>
        </w:tc>
        <w:tc>
          <w:tcPr>
            <w:tcW w:w="1321" w:type="dxa"/>
            <w:vAlign w:val="center"/>
          </w:tcPr>
          <w:p w:rsidR="00E14252" w:rsidRPr="00E14252" w:rsidRDefault="00E14252" w:rsidP="00E14252">
            <w:pPr>
              <w:jc w:val="right"/>
              <w:rPr>
                <w:sz w:val="20"/>
                <w:szCs w:val="20"/>
              </w:rPr>
            </w:pPr>
            <w:r w:rsidRPr="00E14252">
              <w:rPr>
                <w:sz w:val="20"/>
                <w:szCs w:val="20"/>
              </w:rPr>
              <w:t>27.5</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WV</w:t>
            </w:r>
          </w:p>
        </w:tc>
        <w:tc>
          <w:tcPr>
            <w:tcW w:w="1618" w:type="dxa"/>
          </w:tcPr>
          <w:p w:rsidR="00E14252" w:rsidRPr="00E14252" w:rsidRDefault="00E14252" w:rsidP="00A57B75">
            <w:pPr>
              <w:rPr>
                <w:sz w:val="20"/>
                <w:szCs w:val="20"/>
              </w:rPr>
            </w:pPr>
            <w:r w:rsidRPr="00E14252">
              <w:rPr>
                <w:sz w:val="20"/>
                <w:szCs w:val="20"/>
              </w:rPr>
              <w:t>020700030601</w:t>
            </w:r>
          </w:p>
        </w:tc>
        <w:tc>
          <w:tcPr>
            <w:tcW w:w="4745" w:type="dxa"/>
          </w:tcPr>
          <w:p w:rsidR="00E14252" w:rsidRPr="00E14252" w:rsidRDefault="00E14252" w:rsidP="00A57B75">
            <w:pPr>
              <w:rPr>
                <w:sz w:val="20"/>
                <w:szCs w:val="20"/>
              </w:rPr>
            </w:pPr>
            <w:r w:rsidRPr="00E14252">
              <w:rPr>
                <w:sz w:val="20"/>
                <w:szCs w:val="20"/>
              </w:rPr>
              <w:t>Meadow Run-North River</w:t>
            </w:r>
          </w:p>
        </w:tc>
        <w:tc>
          <w:tcPr>
            <w:tcW w:w="1242" w:type="dxa"/>
            <w:vAlign w:val="center"/>
          </w:tcPr>
          <w:p w:rsidR="00E14252" w:rsidRPr="00E14252" w:rsidRDefault="00E14252" w:rsidP="00E14252">
            <w:pPr>
              <w:jc w:val="right"/>
              <w:rPr>
                <w:sz w:val="20"/>
                <w:szCs w:val="20"/>
              </w:rPr>
            </w:pPr>
            <w:r w:rsidRPr="00E14252">
              <w:rPr>
                <w:sz w:val="20"/>
                <w:szCs w:val="20"/>
              </w:rPr>
              <w:t>60.6%</w:t>
            </w:r>
          </w:p>
        </w:tc>
        <w:tc>
          <w:tcPr>
            <w:tcW w:w="1321" w:type="dxa"/>
            <w:vAlign w:val="center"/>
          </w:tcPr>
          <w:p w:rsidR="00E14252" w:rsidRPr="00E14252" w:rsidRDefault="00E14252" w:rsidP="00E14252">
            <w:pPr>
              <w:jc w:val="right"/>
              <w:rPr>
                <w:sz w:val="20"/>
                <w:szCs w:val="20"/>
              </w:rPr>
            </w:pPr>
            <w:r w:rsidRPr="00E14252">
              <w:rPr>
                <w:sz w:val="20"/>
                <w:szCs w:val="20"/>
              </w:rPr>
              <w:t>5.9</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020700040801</w:t>
            </w:r>
          </w:p>
        </w:tc>
        <w:tc>
          <w:tcPr>
            <w:tcW w:w="4745" w:type="dxa"/>
          </w:tcPr>
          <w:p w:rsidR="00E14252" w:rsidRPr="00E14252" w:rsidRDefault="00E14252" w:rsidP="00A57B75">
            <w:pPr>
              <w:rPr>
                <w:sz w:val="20"/>
                <w:szCs w:val="20"/>
              </w:rPr>
            </w:pPr>
            <w:r w:rsidRPr="00E14252">
              <w:rPr>
                <w:sz w:val="20"/>
                <w:szCs w:val="20"/>
              </w:rPr>
              <w:t>Rocky Mountain Creek</w:t>
            </w:r>
          </w:p>
        </w:tc>
        <w:tc>
          <w:tcPr>
            <w:tcW w:w="1242" w:type="dxa"/>
            <w:vAlign w:val="center"/>
          </w:tcPr>
          <w:p w:rsidR="00E14252" w:rsidRPr="00E14252" w:rsidRDefault="00E14252" w:rsidP="00E14252">
            <w:pPr>
              <w:jc w:val="right"/>
              <w:rPr>
                <w:sz w:val="20"/>
                <w:szCs w:val="20"/>
              </w:rPr>
            </w:pPr>
            <w:r w:rsidRPr="00E14252">
              <w:rPr>
                <w:sz w:val="20"/>
                <w:szCs w:val="20"/>
              </w:rPr>
              <w:t>89.5%</w:t>
            </w:r>
          </w:p>
        </w:tc>
        <w:tc>
          <w:tcPr>
            <w:tcW w:w="1321" w:type="dxa"/>
            <w:vAlign w:val="center"/>
          </w:tcPr>
          <w:p w:rsidR="00E14252" w:rsidRPr="00E14252" w:rsidRDefault="00E14252" w:rsidP="00E14252">
            <w:pPr>
              <w:jc w:val="right"/>
              <w:rPr>
                <w:sz w:val="20"/>
                <w:szCs w:val="20"/>
              </w:rPr>
            </w:pPr>
            <w:r w:rsidRPr="00E14252">
              <w:rPr>
                <w:sz w:val="20"/>
                <w:szCs w:val="20"/>
              </w:rPr>
              <w:t>42.8</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PA</w:t>
            </w:r>
          </w:p>
        </w:tc>
        <w:tc>
          <w:tcPr>
            <w:tcW w:w="1618" w:type="dxa"/>
          </w:tcPr>
          <w:p w:rsidR="00E14252" w:rsidRPr="00E14252" w:rsidRDefault="00E14252" w:rsidP="00A57B75">
            <w:pPr>
              <w:rPr>
                <w:sz w:val="20"/>
                <w:szCs w:val="20"/>
              </w:rPr>
            </w:pPr>
            <w:r w:rsidRPr="00E14252">
              <w:rPr>
                <w:sz w:val="20"/>
                <w:szCs w:val="20"/>
              </w:rPr>
              <w:t>020700040802</w:t>
            </w:r>
          </w:p>
        </w:tc>
        <w:tc>
          <w:tcPr>
            <w:tcW w:w="4745" w:type="dxa"/>
          </w:tcPr>
          <w:p w:rsidR="00E14252" w:rsidRPr="00E14252" w:rsidRDefault="00E14252" w:rsidP="00A57B75">
            <w:pPr>
              <w:rPr>
                <w:sz w:val="20"/>
                <w:szCs w:val="20"/>
              </w:rPr>
            </w:pPr>
            <w:r w:rsidRPr="00E14252">
              <w:rPr>
                <w:sz w:val="20"/>
                <w:szCs w:val="20"/>
              </w:rPr>
              <w:t xml:space="preserve">Headwaters </w:t>
            </w:r>
            <w:proofErr w:type="spellStart"/>
            <w:r w:rsidRPr="00E14252">
              <w:rPr>
                <w:sz w:val="20"/>
                <w:szCs w:val="20"/>
              </w:rPr>
              <w:t>Conococheague</w:t>
            </w:r>
            <w:proofErr w:type="spellEnd"/>
            <w:r w:rsidRPr="00E14252">
              <w:rPr>
                <w:sz w:val="20"/>
                <w:szCs w:val="20"/>
              </w:rPr>
              <w:t xml:space="preserve"> Creek</w:t>
            </w:r>
          </w:p>
        </w:tc>
        <w:tc>
          <w:tcPr>
            <w:tcW w:w="1242" w:type="dxa"/>
            <w:vAlign w:val="center"/>
          </w:tcPr>
          <w:p w:rsidR="00E14252" w:rsidRPr="00E14252" w:rsidRDefault="00E14252" w:rsidP="00E14252">
            <w:pPr>
              <w:jc w:val="right"/>
              <w:rPr>
                <w:sz w:val="20"/>
                <w:szCs w:val="20"/>
              </w:rPr>
            </w:pPr>
            <w:r w:rsidRPr="00E14252">
              <w:rPr>
                <w:sz w:val="20"/>
                <w:szCs w:val="20"/>
              </w:rPr>
              <w:t>61.1%</w:t>
            </w:r>
          </w:p>
        </w:tc>
        <w:tc>
          <w:tcPr>
            <w:tcW w:w="1321" w:type="dxa"/>
            <w:vAlign w:val="center"/>
          </w:tcPr>
          <w:p w:rsidR="00E14252" w:rsidRPr="00E14252" w:rsidRDefault="00E14252" w:rsidP="00E14252">
            <w:pPr>
              <w:jc w:val="right"/>
              <w:rPr>
                <w:sz w:val="20"/>
                <w:szCs w:val="20"/>
              </w:rPr>
            </w:pPr>
            <w:r w:rsidRPr="00E14252">
              <w:rPr>
                <w:sz w:val="20"/>
                <w:szCs w:val="20"/>
              </w:rPr>
              <w:t>29.8</w:t>
            </w:r>
          </w:p>
        </w:tc>
      </w:tr>
      <w:tr w:rsidR="00E14252" w:rsidTr="00E14252">
        <w:tc>
          <w:tcPr>
            <w:tcW w:w="650" w:type="dxa"/>
            <w:vAlign w:val="bottom"/>
          </w:tcPr>
          <w:p w:rsidR="00E14252" w:rsidRPr="007E7FCF" w:rsidRDefault="00E14252" w:rsidP="00BF658E">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020700050401</w:t>
            </w:r>
          </w:p>
        </w:tc>
        <w:tc>
          <w:tcPr>
            <w:tcW w:w="4745" w:type="dxa"/>
          </w:tcPr>
          <w:p w:rsidR="00E14252" w:rsidRPr="00E14252" w:rsidRDefault="00E14252" w:rsidP="00A57B75">
            <w:pPr>
              <w:rPr>
                <w:sz w:val="20"/>
                <w:szCs w:val="20"/>
              </w:rPr>
            </w:pPr>
            <w:r w:rsidRPr="00E14252">
              <w:rPr>
                <w:sz w:val="20"/>
                <w:szCs w:val="20"/>
              </w:rPr>
              <w:t>Skidmore Fork-North River</w:t>
            </w:r>
          </w:p>
        </w:tc>
        <w:tc>
          <w:tcPr>
            <w:tcW w:w="1242" w:type="dxa"/>
            <w:vAlign w:val="center"/>
          </w:tcPr>
          <w:p w:rsidR="00E14252" w:rsidRPr="00E14252" w:rsidRDefault="00E14252" w:rsidP="00E14252">
            <w:pPr>
              <w:jc w:val="right"/>
              <w:rPr>
                <w:sz w:val="20"/>
                <w:szCs w:val="20"/>
              </w:rPr>
            </w:pPr>
            <w:r w:rsidRPr="00E14252">
              <w:rPr>
                <w:sz w:val="20"/>
                <w:szCs w:val="20"/>
              </w:rPr>
              <w:t>76.9%</w:t>
            </w:r>
          </w:p>
        </w:tc>
        <w:tc>
          <w:tcPr>
            <w:tcW w:w="1321" w:type="dxa"/>
            <w:vAlign w:val="center"/>
          </w:tcPr>
          <w:p w:rsidR="00E14252" w:rsidRPr="00E14252" w:rsidRDefault="00E14252" w:rsidP="00E14252">
            <w:pPr>
              <w:jc w:val="right"/>
              <w:rPr>
                <w:sz w:val="20"/>
                <w:szCs w:val="20"/>
              </w:rPr>
            </w:pPr>
            <w:r w:rsidRPr="00E14252">
              <w:rPr>
                <w:sz w:val="20"/>
                <w:szCs w:val="20"/>
              </w:rPr>
              <w:t>72.8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020700050402</w:t>
            </w:r>
          </w:p>
        </w:tc>
        <w:tc>
          <w:tcPr>
            <w:tcW w:w="4745" w:type="dxa"/>
          </w:tcPr>
          <w:p w:rsidR="00E14252" w:rsidRPr="00E14252" w:rsidRDefault="00E14252" w:rsidP="00A57B75">
            <w:pPr>
              <w:rPr>
                <w:sz w:val="20"/>
                <w:szCs w:val="20"/>
              </w:rPr>
            </w:pPr>
            <w:r w:rsidRPr="00E14252">
              <w:rPr>
                <w:sz w:val="20"/>
                <w:szCs w:val="20"/>
              </w:rPr>
              <w:t>Little River</w:t>
            </w:r>
          </w:p>
        </w:tc>
        <w:tc>
          <w:tcPr>
            <w:tcW w:w="1242" w:type="dxa"/>
            <w:vAlign w:val="center"/>
          </w:tcPr>
          <w:p w:rsidR="00E14252" w:rsidRPr="00E14252" w:rsidRDefault="00E14252" w:rsidP="00E14252">
            <w:pPr>
              <w:jc w:val="right"/>
              <w:rPr>
                <w:sz w:val="20"/>
                <w:szCs w:val="20"/>
              </w:rPr>
            </w:pPr>
            <w:r w:rsidRPr="00E14252">
              <w:rPr>
                <w:sz w:val="20"/>
                <w:szCs w:val="20"/>
              </w:rPr>
              <w:t>87.5%</w:t>
            </w:r>
          </w:p>
        </w:tc>
        <w:tc>
          <w:tcPr>
            <w:tcW w:w="1321" w:type="dxa"/>
            <w:vAlign w:val="center"/>
          </w:tcPr>
          <w:p w:rsidR="00E14252" w:rsidRPr="00E14252" w:rsidRDefault="00E14252" w:rsidP="00E14252">
            <w:pPr>
              <w:jc w:val="right"/>
              <w:rPr>
                <w:sz w:val="20"/>
                <w:szCs w:val="20"/>
              </w:rPr>
            </w:pPr>
            <w:r w:rsidRPr="00E14252">
              <w:rPr>
                <w:sz w:val="20"/>
                <w:szCs w:val="20"/>
              </w:rPr>
              <w:t>65.7</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020700050501</w:t>
            </w:r>
          </w:p>
        </w:tc>
        <w:tc>
          <w:tcPr>
            <w:tcW w:w="4745" w:type="dxa"/>
          </w:tcPr>
          <w:p w:rsidR="00E14252" w:rsidRPr="00E14252" w:rsidRDefault="00E14252" w:rsidP="00A57B75">
            <w:pPr>
              <w:rPr>
                <w:sz w:val="20"/>
                <w:szCs w:val="20"/>
              </w:rPr>
            </w:pPr>
            <w:r w:rsidRPr="00E14252">
              <w:rPr>
                <w:sz w:val="20"/>
                <w:szCs w:val="20"/>
              </w:rPr>
              <w:t>Skidmore Fork-Dry River</w:t>
            </w:r>
          </w:p>
        </w:tc>
        <w:tc>
          <w:tcPr>
            <w:tcW w:w="1242" w:type="dxa"/>
            <w:vAlign w:val="center"/>
          </w:tcPr>
          <w:p w:rsidR="00E14252" w:rsidRPr="00E14252" w:rsidRDefault="00E14252" w:rsidP="00E14252">
            <w:pPr>
              <w:jc w:val="right"/>
              <w:rPr>
                <w:sz w:val="20"/>
                <w:szCs w:val="20"/>
              </w:rPr>
            </w:pPr>
            <w:r w:rsidRPr="00E14252">
              <w:rPr>
                <w:sz w:val="20"/>
                <w:szCs w:val="20"/>
              </w:rPr>
              <w:t>79.6%</w:t>
            </w:r>
          </w:p>
        </w:tc>
        <w:tc>
          <w:tcPr>
            <w:tcW w:w="1321" w:type="dxa"/>
            <w:vAlign w:val="center"/>
          </w:tcPr>
          <w:p w:rsidR="00E14252" w:rsidRPr="00E14252" w:rsidRDefault="00E14252" w:rsidP="00E14252">
            <w:pPr>
              <w:jc w:val="right"/>
              <w:rPr>
                <w:sz w:val="20"/>
                <w:szCs w:val="20"/>
              </w:rPr>
            </w:pPr>
            <w:r w:rsidRPr="00E14252">
              <w:rPr>
                <w:sz w:val="20"/>
                <w:szCs w:val="20"/>
              </w:rPr>
              <w:t>100.6</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020700050502</w:t>
            </w:r>
          </w:p>
        </w:tc>
        <w:tc>
          <w:tcPr>
            <w:tcW w:w="4745" w:type="dxa"/>
          </w:tcPr>
          <w:p w:rsidR="00E14252" w:rsidRPr="00E14252" w:rsidRDefault="00E14252" w:rsidP="00A57B75">
            <w:pPr>
              <w:rPr>
                <w:sz w:val="20"/>
                <w:szCs w:val="20"/>
              </w:rPr>
            </w:pPr>
            <w:r w:rsidRPr="00E14252">
              <w:rPr>
                <w:sz w:val="20"/>
                <w:szCs w:val="20"/>
              </w:rPr>
              <w:t>Black Run-Dry River</w:t>
            </w:r>
          </w:p>
        </w:tc>
        <w:tc>
          <w:tcPr>
            <w:tcW w:w="1242" w:type="dxa"/>
            <w:vAlign w:val="center"/>
          </w:tcPr>
          <w:p w:rsidR="00E14252" w:rsidRPr="00E14252" w:rsidRDefault="00E14252" w:rsidP="00E14252">
            <w:pPr>
              <w:jc w:val="right"/>
              <w:rPr>
                <w:sz w:val="20"/>
                <w:szCs w:val="20"/>
              </w:rPr>
            </w:pPr>
            <w:r w:rsidRPr="00E14252">
              <w:rPr>
                <w:sz w:val="20"/>
                <w:szCs w:val="20"/>
              </w:rPr>
              <w:t>84.6%</w:t>
            </w:r>
          </w:p>
        </w:tc>
        <w:tc>
          <w:tcPr>
            <w:tcW w:w="1321" w:type="dxa"/>
            <w:vAlign w:val="center"/>
          </w:tcPr>
          <w:p w:rsidR="00E14252" w:rsidRPr="00E14252" w:rsidRDefault="00E14252" w:rsidP="00E14252">
            <w:pPr>
              <w:jc w:val="right"/>
              <w:rPr>
                <w:sz w:val="20"/>
                <w:szCs w:val="20"/>
              </w:rPr>
            </w:pPr>
            <w:r w:rsidRPr="00E14252">
              <w:rPr>
                <w:sz w:val="20"/>
                <w:szCs w:val="20"/>
              </w:rPr>
              <w:t>88.5</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020700050902</w:t>
            </w:r>
          </w:p>
        </w:tc>
        <w:tc>
          <w:tcPr>
            <w:tcW w:w="4745" w:type="dxa"/>
          </w:tcPr>
          <w:p w:rsidR="00E14252" w:rsidRPr="00E14252" w:rsidRDefault="00E14252" w:rsidP="00A57B75">
            <w:pPr>
              <w:rPr>
                <w:sz w:val="20"/>
                <w:szCs w:val="20"/>
              </w:rPr>
            </w:pPr>
            <w:r w:rsidRPr="00E14252">
              <w:rPr>
                <w:sz w:val="20"/>
                <w:szCs w:val="20"/>
              </w:rPr>
              <w:t>Pitt Spring Run-Cub Run</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39.8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020700060104</w:t>
            </w:r>
          </w:p>
        </w:tc>
        <w:tc>
          <w:tcPr>
            <w:tcW w:w="4745" w:type="dxa"/>
          </w:tcPr>
          <w:p w:rsidR="00E14252" w:rsidRPr="00E14252" w:rsidRDefault="00E14252" w:rsidP="00A57B75">
            <w:pPr>
              <w:rPr>
                <w:sz w:val="20"/>
                <w:szCs w:val="20"/>
              </w:rPr>
            </w:pPr>
            <w:r w:rsidRPr="00E14252">
              <w:rPr>
                <w:sz w:val="20"/>
                <w:szCs w:val="20"/>
              </w:rPr>
              <w:t>Little Dry River</w:t>
            </w:r>
          </w:p>
        </w:tc>
        <w:tc>
          <w:tcPr>
            <w:tcW w:w="1242" w:type="dxa"/>
            <w:vAlign w:val="center"/>
          </w:tcPr>
          <w:p w:rsidR="00E14252" w:rsidRPr="00E14252" w:rsidRDefault="00E14252" w:rsidP="00E14252">
            <w:pPr>
              <w:jc w:val="right"/>
              <w:rPr>
                <w:sz w:val="20"/>
                <w:szCs w:val="20"/>
              </w:rPr>
            </w:pPr>
            <w:r w:rsidRPr="00E14252">
              <w:rPr>
                <w:sz w:val="20"/>
                <w:szCs w:val="20"/>
              </w:rPr>
              <w:t>84.8%</w:t>
            </w:r>
          </w:p>
        </w:tc>
        <w:tc>
          <w:tcPr>
            <w:tcW w:w="1321" w:type="dxa"/>
            <w:vAlign w:val="center"/>
          </w:tcPr>
          <w:p w:rsidR="00E14252" w:rsidRPr="00E14252" w:rsidRDefault="00E14252" w:rsidP="00E14252">
            <w:pPr>
              <w:jc w:val="right"/>
              <w:rPr>
                <w:sz w:val="20"/>
                <w:szCs w:val="20"/>
              </w:rPr>
            </w:pPr>
            <w:r w:rsidRPr="00E14252">
              <w:rPr>
                <w:sz w:val="20"/>
                <w:szCs w:val="20"/>
              </w:rPr>
              <w:t>64.3</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020700060601</w:t>
            </w:r>
          </w:p>
        </w:tc>
        <w:tc>
          <w:tcPr>
            <w:tcW w:w="4745" w:type="dxa"/>
          </w:tcPr>
          <w:p w:rsidR="00E14252" w:rsidRPr="00E14252" w:rsidRDefault="00E14252" w:rsidP="00A57B75">
            <w:pPr>
              <w:rPr>
                <w:sz w:val="20"/>
                <w:szCs w:val="20"/>
              </w:rPr>
            </w:pPr>
            <w:r w:rsidRPr="00E14252">
              <w:rPr>
                <w:sz w:val="20"/>
                <w:szCs w:val="20"/>
              </w:rPr>
              <w:t>Paddy Run-Cedar Creek</w:t>
            </w:r>
          </w:p>
        </w:tc>
        <w:tc>
          <w:tcPr>
            <w:tcW w:w="1242" w:type="dxa"/>
            <w:vAlign w:val="center"/>
          </w:tcPr>
          <w:p w:rsidR="00E14252" w:rsidRPr="00E14252" w:rsidRDefault="00E14252" w:rsidP="00E14252">
            <w:pPr>
              <w:jc w:val="right"/>
              <w:rPr>
                <w:sz w:val="20"/>
                <w:szCs w:val="20"/>
              </w:rPr>
            </w:pPr>
            <w:r w:rsidRPr="00E14252">
              <w:rPr>
                <w:sz w:val="20"/>
                <w:szCs w:val="20"/>
              </w:rPr>
              <w:t>69.0%</w:t>
            </w:r>
          </w:p>
        </w:tc>
        <w:tc>
          <w:tcPr>
            <w:tcW w:w="1321" w:type="dxa"/>
            <w:vAlign w:val="center"/>
          </w:tcPr>
          <w:p w:rsidR="00E14252" w:rsidRPr="00E14252" w:rsidRDefault="00E14252" w:rsidP="00E14252">
            <w:pPr>
              <w:jc w:val="right"/>
              <w:rPr>
                <w:sz w:val="20"/>
                <w:szCs w:val="20"/>
              </w:rPr>
            </w:pPr>
            <w:r w:rsidRPr="00E14252">
              <w:rPr>
                <w:sz w:val="20"/>
                <w:szCs w:val="20"/>
              </w:rPr>
              <w:t>71.3</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020802010101</w:t>
            </w:r>
          </w:p>
        </w:tc>
        <w:tc>
          <w:tcPr>
            <w:tcW w:w="4745" w:type="dxa"/>
          </w:tcPr>
          <w:p w:rsidR="00E14252" w:rsidRPr="00E14252" w:rsidRDefault="00E14252" w:rsidP="00A57B75">
            <w:pPr>
              <w:rPr>
                <w:sz w:val="20"/>
                <w:szCs w:val="20"/>
              </w:rPr>
            </w:pPr>
            <w:r w:rsidRPr="00E14252">
              <w:rPr>
                <w:sz w:val="20"/>
                <w:szCs w:val="20"/>
              </w:rPr>
              <w:t>Dry Branch-Jackson River</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125.2</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020802010205</w:t>
            </w:r>
          </w:p>
        </w:tc>
        <w:tc>
          <w:tcPr>
            <w:tcW w:w="4745" w:type="dxa"/>
          </w:tcPr>
          <w:p w:rsidR="00E14252" w:rsidRPr="00E14252" w:rsidRDefault="00E14252" w:rsidP="00A57B75">
            <w:pPr>
              <w:rPr>
                <w:sz w:val="20"/>
                <w:szCs w:val="20"/>
              </w:rPr>
            </w:pPr>
            <w:r w:rsidRPr="00E14252">
              <w:rPr>
                <w:sz w:val="20"/>
                <w:szCs w:val="20"/>
              </w:rPr>
              <w:t xml:space="preserve">Lake </w:t>
            </w:r>
            <w:proofErr w:type="spellStart"/>
            <w:r w:rsidRPr="00E14252">
              <w:rPr>
                <w:sz w:val="20"/>
                <w:szCs w:val="20"/>
              </w:rPr>
              <w:t>Moomaw</w:t>
            </w:r>
            <w:proofErr w:type="spellEnd"/>
            <w:r w:rsidRPr="00E14252">
              <w:rPr>
                <w:sz w:val="20"/>
                <w:szCs w:val="20"/>
              </w:rPr>
              <w:t>-Jackson River</w:t>
            </w:r>
          </w:p>
        </w:tc>
        <w:tc>
          <w:tcPr>
            <w:tcW w:w="1242" w:type="dxa"/>
            <w:vAlign w:val="center"/>
          </w:tcPr>
          <w:p w:rsidR="00E14252" w:rsidRPr="00E14252" w:rsidRDefault="00E14252" w:rsidP="00E14252">
            <w:pPr>
              <w:jc w:val="right"/>
              <w:rPr>
                <w:sz w:val="20"/>
                <w:szCs w:val="20"/>
              </w:rPr>
            </w:pPr>
            <w:r w:rsidRPr="00E14252">
              <w:rPr>
                <w:sz w:val="20"/>
                <w:szCs w:val="20"/>
              </w:rPr>
              <w:t>63.0%</w:t>
            </w:r>
          </w:p>
        </w:tc>
        <w:tc>
          <w:tcPr>
            <w:tcW w:w="1321" w:type="dxa"/>
            <w:vAlign w:val="center"/>
          </w:tcPr>
          <w:p w:rsidR="00E14252" w:rsidRPr="00E14252" w:rsidRDefault="00E14252" w:rsidP="00E14252">
            <w:pPr>
              <w:jc w:val="right"/>
              <w:rPr>
                <w:sz w:val="20"/>
                <w:szCs w:val="20"/>
              </w:rPr>
            </w:pPr>
            <w:r w:rsidRPr="00E14252">
              <w:rPr>
                <w:sz w:val="20"/>
                <w:szCs w:val="20"/>
              </w:rPr>
              <w:t>27.5</w:t>
            </w:r>
          </w:p>
        </w:tc>
      </w:tr>
    </w:tbl>
    <w:p w:rsidR="00E14252" w:rsidRPr="007E7FCF" w:rsidRDefault="00E14252" w:rsidP="00E14252">
      <w:pPr>
        <w:pStyle w:val="NoSpacing"/>
        <w:rPr>
          <w:szCs w:val="24"/>
        </w:rPr>
      </w:pPr>
      <w:r w:rsidRPr="007E7FCF">
        <w:rPr>
          <w:szCs w:val="24"/>
        </w:rPr>
        <w:lastRenderedPageBreak/>
        <w:t>Appendix Table I</w:t>
      </w:r>
      <w:r>
        <w:rPr>
          <w:szCs w:val="24"/>
        </w:rPr>
        <w:t>V</w:t>
      </w:r>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618"/>
        <w:gridCol w:w="4745"/>
        <w:gridCol w:w="1242"/>
        <w:gridCol w:w="1321"/>
      </w:tblGrid>
      <w:tr w:rsidR="00E14252" w:rsidTr="00A57B75">
        <w:tc>
          <w:tcPr>
            <w:tcW w:w="650" w:type="dxa"/>
            <w:vAlign w:val="bottom"/>
          </w:tcPr>
          <w:p w:rsidR="00E14252" w:rsidRPr="007E7FCF" w:rsidRDefault="00E14252" w:rsidP="00A57B75">
            <w:pPr>
              <w:pStyle w:val="NoSpacing"/>
              <w:rPr>
                <w:rFonts w:cs="Times New Roman"/>
                <w:b/>
                <w:sz w:val="20"/>
                <w:szCs w:val="20"/>
              </w:rPr>
            </w:pPr>
            <w:r>
              <w:rPr>
                <w:rFonts w:cs="Times New Roman"/>
                <w:b/>
                <w:sz w:val="20"/>
                <w:szCs w:val="20"/>
              </w:rPr>
              <w:t>State</w:t>
            </w:r>
          </w:p>
        </w:tc>
        <w:tc>
          <w:tcPr>
            <w:tcW w:w="1618" w:type="dxa"/>
            <w:vAlign w:val="bottom"/>
          </w:tcPr>
          <w:p w:rsidR="00E14252" w:rsidRPr="007E7FCF" w:rsidRDefault="00E14252" w:rsidP="00A57B75">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745" w:type="dxa"/>
            <w:vAlign w:val="bottom"/>
          </w:tcPr>
          <w:p w:rsidR="00E14252" w:rsidRPr="007E7FCF" w:rsidRDefault="00E14252" w:rsidP="00A57B75">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2" w:type="dxa"/>
            <w:vAlign w:val="bottom"/>
          </w:tcPr>
          <w:p w:rsidR="00E14252" w:rsidRDefault="00E14252" w:rsidP="00A57B75">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E14252" w:rsidRPr="007E7FCF" w:rsidRDefault="00E14252" w:rsidP="00A57B75">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020802010604</w:t>
            </w:r>
          </w:p>
        </w:tc>
        <w:tc>
          <w:tcPr>
            <w:tcW w:w="4745" w:type="dxa"/>
          </w:tcPr>
          <w:p w:rsidR="00E14252" w:rsidRPr="00E14252" w:rsidRDefault="00E14252" w:rsidP="00A57B75">
            <w:pPr>
              <w:rPr>
                <w:sz w:val="20"/>
                <w:szCs w:val="20"/>
              </w:rPr>
            </w:pPr>
            <w:r w:rsidRPr="00E14252">
              <w:rPr>
                <w:sz w:val="20"/>
                <w:szCs w:val="20"/>
              </w:rPr>
              <w:t>Davis Run-Bullpasture River</w:t>
            </w:r>
          </w:p>
        </w:tc>
        <w:tc>
          <w:tcPr>
            <w:tcW w:w="1242" w:type="dxa"/>
            <w:vAlign w:val="center"/>
          </w:tcPr>
          <w:p w:rsidR="00E14252" w:rsidRPr="00E14252" w:rsidRDefault="00E14252" w:rsidP="00E14252">
            <w:pPr>
              <w:jc w:val="right"/>
              <w:rPr>
                <w:sz w:val="20"/>
                <w:szCs w:val="20"/>
              </w:rPr>
            </w:pPr>
            <w:r w:rsidRPr="00E14252">
              <w:rPr>
                <w:sz w:val="20"/>
                <w:szCs w:val="20"/>
              </w:rPr>
              <w:t>88.9%</w:t>
            </w:r>
          </w:p>
        </w:tc>
        <w:tc>
          <w:tcPr>
            <w:tcW w:w="1321" w:type="dxa"/>
            <w:vAlign w:val="center"/>
          </w:tcPr>
          <w:p w:rsidR="00E14252" w:rsidRPr="00E14252" w:rsidRDefault="00E14252" w:rsidP="00E14252">
            <w:pPr>
              <w:jc w:val="right"/>
              <w:rPr>
                <w:sz w:val="20"/>
                <w:szCs w:val="20"/>
              </w:rPr>
            </w:pPr>
            <w:r w:rsidRPr="00E14252">
              <w:rPr>
                <w:sz w:val="20"/>
                <w:szCs w:val="20"/>
              </w:rPr>
              <w:t>148.6</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020802010702</w:t>
            </w:r>
          </w:p>
        </w:tc>
        <w:tc>
          <w:tcPr>
            <w:tcW w:w="4745" w:type="dxa"/>
          </w:tcPr>
          <w:p w:rsidR="00E14252" w:rsidRPr="00E14252" w:rsidRDefault="00E14252" w:rsidP="00A57B75">
            <w:pPr>
              <w:rPr>
                <w:sz w:val="20"/>
                <w:szCs w:val="20"/>
              </w:rPr>
            </w:pPr>
            <w:r w:rsidRPr="00E14252">
              <w:rPr>
                <w:sz w:val="20"/>
                <w:szCs w:val="20"/>
              </w:rPr>
              <w:t>Dry Run</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69.8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020802011504</w:t>
            </w:r>
          </w:p>
        </w:tc>
        <w:tc>
          <w:tcPr>
            <w:tcW w:w="4745" w:type="dxa"/>
          </w:tcPr>
          <w:p w:rsidR="00E14252" w:rsidRPr="00E14252" w:rsidRDefault="00E14252" w:rsidP="00A57B75">
            <w:pPr>
              <w:rPr>
                <w:sz w:val="20"/>
                <w:szCs w:val="20"/>
              </w:rPr>
            </w:pPr>
            <w:r w:rsidRPr="00E14252">
              <w:rPr>
                <w:sz w:val="20"/>
                <w:szCs w:val="20"/>
              </w:rPr>
              <w:t>Spring Gap Creek-Cedar Creek</w:t>
            </w:r>
          </w:p>
        </w:tc>
        <w:tc>
          <w:tcPr>
            <w:tcW w:w="1242" w:type="dxa"/>
            <w:vAlign w:val="center"/>
          </w:tcPr>
          <w:p w:rsidR="00E14252" w:rsidRPr="00E14252" w:rsidRDefault="00E14252" w:rsidP="00E14252">
            <w:pPr>
              <w:jc w:val="right"/>
              <w:rPr>
                <w:sz w:val="20"/>
                <w:szCs w:val="20"/>
              </w:rPr>
            </w:pPr>
            <w:r w:rsidRPr="00E14252">
              <w:rPr>
                <w:sz w:val="20"/>
                <w:szCs w:val="20"/>
              </w:rPr>
              <w:t>94.1%</w:t>
            </w:r>
          </w:p>
        </w:tc>
        <w:tc>
          <w:tcPr>
            <w:tcW w:w="1321" w:type="dxa"/>
            <w:vAlign w:val="center"/>
          </w:tcPr>
          <w:p w:rsidR="00E14252" w:rsidRPr="00E14252" w:rsidRDefault="00E14252" w:rsidP="00E14252">
            <w:pPr>
              <w:jc w:val="right"/>
              <w:rPr>
                <w:sz w:val="20"/>
                <w:szCs w:val="20"/>
              </w:rPr>
            </w:pPr>
            <w:r w:rsidRPr="00E14252">
              <w:rPr>
                <w:sz w:val="20"/>
                <w:szCs w:val="20"/>
              </w:rPr>
              <w:t>8.8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020802020101</w:t>
            </w:r>
          </w:p>
        </w:tc>
        <w:tc>
          <w:tcPr>
            <w:tcW w:w="4745" w:type="dxa"/>
          </w:tcPr>
          <w:p w:rsidR="00E14252" w:rsidRPr="00E14252" w:rsidRDefault="00E14252" w:rsidP="00A57B75">
            <w:pPr>
              <w:rPr>
                <w:sz w:val="20"/>
                <w:szCs w:val="20"/>
              </w:rPr>
            </w:pPr>
            <w:r w:rsidRPr="00E14252">
              <w:rPr>
                <w:sz w:val="20"/>
                <w:szCs w:val="20"/>
              </w:rPr>
              <w:t>Chair Draft-Calfpasture River</w:t>
            </w:r>
          </w:p>
        </w:tc>
        <w:tc>
          <w:tcPr>
            <w:tcW w:w="1242" w:type="dxa"/>
            <w:vAlign w:val="center"/>
          </w:tcPr>
          <w:p w:rsidR="00E14252" w:rsidRPr="00E14252" w:rsidRDefault="00E14252" w:rsidP="00E14252">
            <w:pPr>
              <w:jc w:val="right"/>
              <w:rPr>
                <w:sz w:val="20"/>
                <w:szCs w:val="20"/>
              </w:rPr>
            </w:pPr>
            <w:r w:rsidRPr="00E14252">
              <w:rPr>
                <w:sz w:val="20"/>
                <w:szCs w:val="20"/>
              </w:rPr>
              <w:t>66.7%</w:t>
            </w:r>
          </w:p>
        </w:tc>
        <w:tc>
          <w:tcPr>
            <w:tcW w:w="1321" w:type="dxa"/>
            <w:vAlign w:val="center"/>
          </w:tcPr>
          <w:p w:rsidR="00E14252" w:rsidRPr="00E14252" w:rsidRDefault="00E14252" w:rsidP="00E14252">
            <w:pPr>
              <w:jc w:val="right"/>
              <w:rPr>
                <w:sz w:val="20"/>
                <w:szCs w:val="20"/>
              </w:rPr>
            </w:pPr>
            <w:r w:rsidRPr="00E14252">
              <w:rPr>
                <w:sz w:val="20"/>
                <w:szCs w:val="20"/>
              </w:rPr>
              <w:t>58.1</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020802020104</w:t>
            </w:r>
          </w:p>
        </w:tc>
        <w:tc>
          <w:tcPr>
            <w:tcW w:w="4745" w:type="dxa"/>
          </w:tcPr>
          <w:p w:rsidR="00E14252" w:rsidRPr="00E14252" w:rsidRDefault="00E14252" w:rsidP="00A57B75">
            <w:pPr>
              <w:rPr>
                <w:sz w:val="20"/>
                <w:szCs w:val="20"/>
              </w:rPr>
            </w:pPr>
            <w:r w:rsidRPr="00E14252">
              <w:rPr>
                <w:sz w:val="20"/>
                <w:szCs w:val="20"/>
              </w:rPr>
              <w:t>Hamilton Branch</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32.7</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020802020401</w:t>
            </w:r>
          </w:p>
        </w:tc>
        <w:tc>
          <w:tcPr>
            <w:tcW w:w="4745" w:type="dxa"/>
          </w:tcPr>
          <w:p w:rsidR="00E14252" w:rsidRPr="00E14252" w:rsidRDefault="00E14252" w:rsidP="00A57B75">
            <w:pPr>
              <w:rPr>
                <w:sz w:val="20"/>
                <w:szCs w:val="20"/>
              </w:rPr>
            </w:pPr>
            <w:r w:rsidRPr="00E14252">
              <w:rPr>
                <w:sz w:val="20"/>
                <w:szCs w:val="20"/>
              </w:rPr>
              <w:t xml:space="preserve">Saint </w:t>
            </w:r>
            <w:proofErr w:type="spellStart"/>
            <w:r w:rsidRPr="00E14252">
              <w:rPr>
                <w:sz w:val="20"/>
                <w:szCs w:val="20"/>
              </w:rPr>
              <w:t>Marys</w:t>
            </w:r>
            <w:proofErr w:type="spellEnd"/>
            <w:r w:rsidRPr="00E14252">
              <w:rPr>
                <w:sz w:val="20"/>
                <w:szCs w:val="20"/>
              </w:rPr>
              <w:t xml:space="preserve"> River</w:t>
            </w:r>
          </w:p>
        </w:tc>
        <w:tc>
          <w:tcPr>
            <w:tcW w:w="1242" w:type="dxa"/>
            <w:vAlign w:val="center"/>
          </w:tcPr>
          <w:p w:rsidR="00E14252" w:rsidRPr="00E14252" w:rsidRDefault="00E14252" w:rsidP="00E14252">
            <w:pPr>
              <w:jc w:val="right"/>
              <w:rPr>
                <w:sz w:val="20"/>
                <w:szCs w:val="20"/>
              </w:rPr>
            </w:pPr>
            <w:r w:rsidRPr="00E14252">
              <w:rPr>
                <w:sz w:val="20"/>
                <w:szCs w:val="20"/>
              </w:rPr>
              <w:t>94.7%</w:t>
            </w:r>
          </w:p>
        </w:tc>
        <w:tc>
          <w:tcPr>
            <w:tcW w:w="1321" w:type="dxa"/>
            <w:vAlign w:val="center"/>
          </w:tcPr>
          <w:p w:rsidR="00E14252" w:rsidRPr="00E14252" w:rsidRDefault="00E14252" w:rsidP="00E14252">
            <w:pPr>
              <w:jc w:val="right"/>
              <w:rPr>
                <w:sz w:val="20"/>
                <w:szCs w:val="20"/>
              </w:rPr>
            </w:pPr>
            <w:r w:rsidRPr="00E14252">
              <w:rPr>
                <w:sz w:val="20"/>
                <w:szCs w:val="20"/>
              </w:rPr>
              <w:t>40.8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020802030902</w:t>
            </w:r>
          </w:p>
        </w:tc>
        <w:tc>
          <w:tcPr>
            <w:tcW w:w="4745" w:type="dxa"/>
          </w:tcPr>
          <w:p w:rsidR="00E14252" w:rsidRPr="00E14252" w:rsidRDefault="00E14252" w:rsidP="00A57B75">
            <w:pPr>
              <w:rPr>
                <w:sz w:val="20"/>
                <w:szCs w:val="20"/>
              </w:rPr>
            </w:pPr>
            <w:r w:rsidRPr="00E14252">
              <w:rPr>
                <w:sz w:val="20"/>
                <w:szCs w:val="20"/>
              </w:rPr>
              <w:t>South Fork Rockfish River</w:t>
            </w:r>
          </w:p>
        </w:tc>
        <w:tc>
          <w:tcPr>
            <w:tcW w:w="1242" w:type="dxa"/>
            <w:vAlign w:val="center"/>
          </w:tcPr>
          <w:p w:rsidR="00E14252" w:rsidRPr="00E14252" w:rsidRDefault="00E14252" w:rsidP="00E14252">
            <w:pPr>
              <w:jc w:val="right"/>
              <w:rPr>
                <w:sz w:val="20"/>
                <w:szCs w:val="20"/>
              </w:rPr>
            </w:pPr>
            <w:r w:rsidRPr="00E14252">
              <w:rPr>
                <w:sz w:val="20"/>
                <w:szCs w:val="20"/>
              </w:rPr>
              <w:t>68.6%</w:t>
            </w:r>
          </w:p>
        </w:tc>
        <w:tc>
          <w:tcPr>
            <w:tcW w:w="1321" w:type="dxa"/>
            <w:vAlign w:val="center"/>
          </w:tcPr>
          <w:p w:rsidR="00E14252" w:rsidRPr="00E14252" w:rsidRDefault="00E14252" w:rsidP="00E14252">
            <w:pPr>
              <w:jc w:val="right"/>
              <w:rPr>
                <w:sz w:val="20"/>
                <w:szCs w:val="20"/>
              </w:rPr>
            </w:pPr>
            <w:r w:rsidRPr="00E14252">
              <w:rPr>
                <w:sz w:val="20"/>
                <w:szCs w:val="20"/>
              </w:rPr>
              <w:t>33.8</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020802040103</w:t>
            </w:r>
          </w:p>
        </w:tc>
        <w:tc>
          <w:tcPr>
            <w:tcW w:w="4745" w:type="dxa"/>
          </w:tcPr>
          <w:p w:rsidR="00E14252" w:rsidRPr="00E14252" w:rsidRDefault="00E14252" w:rsidP="00A57B75">
            <w:pPr>
              <w:rPr>
                <w:sz w:val="20"/>
                <w:szCs w:val="20"/>
              </w:rPr>
            </w:pPr>
            <w:r w:rsidRPr="00E14252">
              <w:rPr>
                <w:sz w:val="20"/>
                <w:szCs w:val="20"/>
              </w:rPr>
              <w:t xml:space="preserve">North </w:t>
            </w:r>
            <w:proofErr w:type="spellStart"/>
            <w:r w:rsidRPr="00E14252">
              <w:rPr>
                <w:sz w:val="20"/>
                <w:szCs w:val="20"/>
              </w:rPr>
              <w:t>Moormans</w:t>
            </w:r>
            <w:proofErr w:type="spellEnd"/>
            <w:r w:rsidRPr="00E14252">
              <w:rPr>
                <w:sz w:val="20"/>
                <w:szCs w:val="20"/>
              </w:rPr>
              <w:t xml:space="preserve"> River-</w:t>
            </w:r>
            <w:proofErr w:type="spellStart"/>
            <w:r w:rsidRPr="00E14252">
              <w:rPr>
                <w:sz w:val="20"/>
                <w:szCs w:val="20"/>
              </w:rPr>
              <w:t>Moormans</w:t>
            </w:r>
            <w:proofErr w:type="spellEnd"/>
            <w:r w:rsidRPr="00E14252">
              <w:rPr>
                <w:sz w:val="20"/>
                <w:szCs w:val="20"/>
              </w:rPr>
              <w:t xml:space="preserve"> River</w:t>
            </w:r>
          </w:p>
        </w:tc>
        <w:tc>
          <w:tcPr>
            <w:tcW w:w="1242" w:type="dxa"/>
            <w:vAlign w:val="center"/>
          </w:tcPr>
          <w:p w:rsidR="00E14252" w:rsidRPr="00E14252" w:rsidRDefault="00E14252" w:rsidP="00E14252">
            <w:pPr>
              <w:jc w:val="right"/>
              <w:rPr>
                <w:sz w:val="20"/>
                <w:szCs w:val="20"/>
              </w:rPr>
            </w:pPr>
            <w:r w:rsidRPr="00E14252">
              <w:rPr>
                <w:sz w:val="20"/>
                <w:szCs w:val="20"/>
              </w:rPr>
              <w:t>100.0%</w:t>
            </w:r>
          </w:p>
        </w:tc>
        <w:tc>
          <w:tcPr>
            <w:tcW w:w="1321" w:type="dxa"/>
            <w:vAlign w:val="center"/>
          </w:tcPr>
          <w:p w:rsidR="00E14252" w:rsidRPr="00E14252" w:rsidRDefault="00E14252" w:rsidP="00E14252">
            <w:pPr>
              <w:jc w:val="right"/>
              <w:rPr>
                <w:sz w:val="20"/>
                <w:szCs w:val="20"/>
              </w:rPr>
            </w:pPr>
            <w:r w:rsidRPr="00E14252">
              <w:rPr>
                <w:sz w:val="20"/>
                <w:szCs w:val="20"/>
              </w:rPr>
              <w:t>20.2</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020802040301</w:t>
            </w:r>
          </w:p>
        </w:tc>
        <w:tc>
          <w:tcPr>
            <w:tcW w:w="4745" w:type="dxa"/>
          </w:tcPr>
          <w:p w:rsidR="00E14252" w:rsidRPr="00E14252" w:rsidRDefault="00E14252" w:rsidP="00A57B75">
            <w:pPr>
              <w:rPr>
                <w:sz w:val="20"/>
                <w:szCs w:val="20"/>
              </w:rPr>
            </w:pPr>
            <w:r w:rsidRPr="00E14252">
              <w:rPr>
                <w:sz w:val="20"/>
                <w:szCs w:val="20"/>
              </w:rPr>
              <w:t>Lynch River-North Fork Rivanna River</w:t>
            </w:r>
          </w:p>
        </w:tc>
        <w:tc>
          <w:tcPr>
            <w:tcW w:w="1242" w:type="dxa"/>
            <w:vAlign w:val="center"/>
          </w:tcPr>
          <w:p w:rsidR="00E14252" w:rsidRPr="00E14252" w:rsidRDefault="00E14252" w:rsidP="00E14252">
            <w:pPr>
              <w:jc w:val="right"/>
              <w:rPr>
                <w:sz w:val="20"/>
                <w:szCs w:val="20"/>
              </w:rPr>
            </w:pPr>
            <w:r w:rsidRPr="00E14252">
              <w:rPr>
                <w:sz w:val="20"/>
                <w:szCs w:val="20"/>
              </w:rPr>
              <w:t>70.0%</w:t>
            </w:r>
          </w:p>
        </w:tc>
        <w:tc>
          <w:tcPr>
            <w:tcW w:w="1321" w:type="dxa"/>
            <w:vAlign w:val="center"/>
          </w:tcPr>
          <w:p w:rsidR="00E14252" w:rsidRPr="00E14252" w:rsidRDefault="00E14252" w:rsidP="00E14252">
            <w:pPr>
              <w:jc w:val="right"/>
              <w:rPr>
                <w:sz w:val="20"/>
                <w:szCs w:val="20"/>
              </w:rPr>
            </w:pPr>
            <w:r w:rsidRPr="00E14252">
              <w:rPr>
                <w:sz w:val="20"/>
                <w:szCs w:val="20"/>
              </w:rPr>
              <w:t>31.2</w:t>
            </w:r>
          </w:p>
        </w:tc>
      </w:tr>
      <w:tr w:rsidR="00E14252" w:rsidTr="00E14252">
        <w:tc>
          <w:tcPr>
            <w:tcW w:w="650" w:type="dxa"/>
            <w:vAlign w:val="bottom"/>
          </w:tcPr>
          <w:p w:rsidR="00E14252" w:rsidRPr="007E7FCF" w:rsidRDefault="00E14252" w:rsidP="00A57B75">
            <w:pPr>
              <w:pStyle w:val="NoSpacing"/>
              <w:rPr>
                <w:rFonts w:cs="Times New Roman"/>
                <w:sz w:val="20"/>
                <w:szCs w:val="20"/>
              </w:rPr>
            </w:pPr>
            <w:r>
              <w:rPr>
                <w:rFonts w:cs="Times New Roman"/>
                <w:sz w:val="20"/>
                <w:szCs w:val="20"/>
              </w:rPr>
              <w:t>VA</w:t>
            </w:r>
          </w:p>
        </w:tc>
        <w:tc>
          <w:tcPr>
            <w:tcW w:w="1618" w:type="dxa"/>
          </w:tcPr>
          <w:p w:rsidR="00E14252" w:rsidRPr="00E14252" w:rsidRDefault="00E14252" w:rsidP="00A57B75">
            <w:pPr>
              <w:rPr>
                <w:sz w:val="20"/>
                <w:szCs w:val="20"/>
              </w:rPr>
            </w:pPr>
            <w:r w:rsidRPr="00E14252">
              <w:rPr>
                <w:sz w:val="20"/>
                <w:szCs w:val="20"/>
              </w:rPr>
              <w:t>020802040302</w:t>
            </w:r>
          </w:p>
        </w:tc>
        <w:tc>
          <w:tcPr>
            <w:tcW w:w="4745" w:type="dxa"/>
          </w:tcPr>
          <w:p w:rsidR="00E14252" w:rsidRPr="00E14252" w:rsidRDefault="00E14252" w:rsidP="00A57B75">
            <w:pPr>
              <w:rPr>
                <w:sz w:val="20"/>
                <w:szCs w:val="20"/>
              </w:rPr>
            </w:pPr>
            <w:r w:rsidRPr="00E14252">
              <w:rPr>
                <w:sz w:val="20"/>
                <w:szCs w:val="20"/>
              </w:rPr>
              <w:t>Swift Run</w:t>
            </w:r>
          </w:p>
        </w:tc>
        <w:tc>
          <w:tcPr>
            <w:tcW w:w="1242" w:type="dxa"/>
            <w:vAlign w:val="center"/>
          </w:tcPr>
          <w:p w:rsidR="00E14252" w:rsidRPr="00E14252" w:rsidRDefault="00E14252" w:rsidP="00E14252">
            <w:pPr>
              <w:jc w:val="right"/>
              <w:rPr>
                <w:sz w:val="20"/>
                <w:szCs w:val="20"/>
              </w:rPr>
            </w:pPr>
            <w:r w:rsidRPr="00E14252">
              <w:rPr>
                <w:sz w:val="20"/>
                <w:szCs w:val="20"/>
              </w:rPr>
              <w:t>62.9%</w:t>
            </w:r>
          </w:p>
        </w:tc>
        <w:tc>
          <w:tcPr>
            <w:tcW w:w="1321" w:type="dxa"/>
            <w:vAlign w:val="center"/>
          </w:tcPr>
          <w:p w:rsidR="00E14252" w:rsidRPr="00E14252" w:rsidRDefault="00E14252" w:rsidP="00E14252">
            <w:pPr>
              <w:jc w:val="right"/>
              <w:rPr>
                <w:sz w:val="20"/>
                <w:szCs w:val="20"/>
              </w:rPr>
            </w:pPr>
            <w:r w:rsidRPr="00E14252">
              <w:rPr>
                <w:sz w:val="20"/>
                <w:szCs w:val="20"/>
              </w:rPr>
              <w:t>36.7</w:t>
            </w:r>
          </w:p>
        </w:tc>
      </w:tr>
    </w:tbl>
    <w:p w:rsidR="00BF658E" w:rsidRDefault="00BF658E" w:rsidP="00AD0EF7">
      <w:pPr>
        <w:pStyle w:val="NoSpacing"/>
        <w:rPr>
          <w:szCs w:val="24"/>
        </w:rPr>
      </w:pPr>
    </w:p>
    <w:p w:rsidR="00BF658E" w:rsidRDefault="00BF658E">
      <w:pPr>
        <w:spacing w:after="200" w:line="276" w:lineRule="auto"/>
        <w:rPr>
          <w:szCs w:val="24"/>
        </w:rPr>
      </w:pPr>
      <w:r>
        <w:rPr>
          <w:szCs w:val="24"/>
        </w:rPr>
        <w:br w:type="page"/>
      </w:r>
    </w:p>
    <w:p w:rsidR="00AD0EF7" w:rsidRDefault="00AD0EF7" w:rsidP="00AD0EF7">
      <w:pPr>
        <w:pStyle w:val="NoSpacing"/>
        <w:rPr>
          <w:szCs w:val="24"/>
        </w:rPr>
      </w:pPr>
      <w:proofErr w:type="gramStart"/>
      <w:r w:rsidRPr="007E7FCF">
        <w:rPr>
          <w:szCs w:val="24"/>
        </w:rPr>
        <w:lastRenderedPageBreak/>
        <w:t xml:space="preserve">Appendix Table </w:t>
      </w:r>
      <w:r>
        <w:rPr>
          <w:szCs w:val="24"/>
        </w:rPr>
        <w:t>V</w:t>
      </w:r>
      <w:r w:rsidRPr="007E7FCF">
        <w:rPr>
          <w:szCs w:val="24"/>
        </w:rPr>
        <w:t>.</w:t>
      </w:r>
      <w:proofErr w:type="gramEnd"/>
      <w:r w:rsidRPr="007E7FCF">
        <w:rPr>
          <w:szCs w:val="24"/>
        </w:rPr>
        <w:t xml:space="preserve">  </w:t>
      </w:r>
      <w:r>
        <w:rPr>
          <w:szCs w:val="24"/>
        </w:rPr>
        <w:t xml:space="preserve">Level 3 Priority Subwatersheds Containing Wild Brook Trout Only </w:t>
      </w:r>
      <w:r w:rsidR="00274053">
        <w:rPr>
          <w:szCs w:val="24"/>
        </w:rPr>
        <w:t xml:space="preserve">(allopatric) </w:t>
      </w:r>
      <w:proofErr w:type="gramStart"/>
      <w:r>
        <w:rPr>
          <w:szCs w:val="24"/>
        </w:rPr>
        <w:t>Patches</w:t>
      </w:r>
      <w:proofErr w:type="gramEnd"/>
      <w:r>
        <w:rPr>
          <w:szCs w:val="24"/>
        </w:rPr>
        <w:t>.</w:t>
      </w:r>
    </w:p>
    <w:p w:rsidR="000F430A" w:rsidRPr="007E7FCF" w:rsidRDefault="000F430A" w:rsidP="00AD0EF7">
      <w:pPr>
        <w:pStyle w:val="NoSpacing"/>
        <w:rPr>
          <w:szCs w:val="24"/>
        </w:rPr>
      </w:pPr>
    </w:p>
    <w:tbl>
      <w:tblPr>
        <w:tblStyle w:val="TableGrid"/>
        <w:tblW w:w="9576" w:type="dxa"/>
        <w:tblLook w:val="04A0" w:firstRow="1" w:lastRow="0" w:firstColumn="1" w:lastColumn="0" w:noHBand="0" w:noVBand="1"/>
      </w:tblPr>
      <w:tblGrid>
        <w:gridCol w:w="650"/>
        <w:gridCol w:w="1436"/>
        <w:gridCol w:w="4926"/>
        <w:gridCol w:w="1243"/>
        <w:gridCol w:w="1321"/>
      </w:tblGrid>
      <w:tr w:rsidR="00E14252" w:rsidTr="00A57B75">
        <w:tc>
          <w:tcPr>
            <w:tcW w:w="650" w:type="dxa"/>
            <w:vAlign w:val="bottom"/>
          </w:tcPr>
          <w:p w:rsidR="00E14252" w:rsidRPr="007E7FCF" w:rsidRDefault="00E14252" w:rsidP="001D0E39">
            <w:pPr>
              <w:pStyle w:val="NoSpacing"/>
              <w:rPr>
                <w:rFonts w:cs="Times New Roman"/>
                <w:b/>
                <w:sz w:val="20"/>
                <w:szCs w:val="20"/>
              </w:rPr>
            </w:pPr>
            <w:r>
              <w:rPr>
                <w:rFonts w:cs="Times New Roman"/>
                <w:b/>
                <w:sz w:val="20"/>
                <w:szCs w:val="20"/>
              </w:rPr>
              <w:t>State</w:t>
            </w:r>
          </w:p>
        </w:tc>
        <w:tc>
          <w:tcPr>
            <w:tcW w:w="1436" w:type="dxa"/>
            <w:vAlign w:val="bottom"/>
          </w:tcPr>
          <w:p w:rsidR="00E14252" w:rsidRPr="007E7FCF" w:rsidRDefault="00E14252"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926" w:type="dxa"/>
            <w:vAlign w:val="bottom"/>
          </w:tcPr>
          <w:p w:rsidR="00E14252" w:rsidRPr="007E7FCF" w:rsidRDefault="00E14252"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3" w:type="dxa"/>
            <w:vAlign w:val="bottom"/>
          </w:tcPr>
          <w:p w:rsidR="00E14252" w:rsidRDefault="00E14252" w:rsidP="00A57B75">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E14252" w:rsidRPr="007E7FCF" w:rsidRDefault="00E14252"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020501010102</w:t>
            </w:r>
          </w:p>
        </w:tc>
        <w:tc>
          <w:tcPr>
            <w:tcW w:w="4926" w:type="dxa"/>
          </w:tcPr>
          <w:p w:rsidR="00A57B75" w:rsidRPr="00A57B75" w:rsidRDefault="00A57B75" w:rsidP="00A57B75">
            <w:pPr>
              <w:rPr>
                <w:sz w:val="20"/>
                <w:szCs w:val="20"/>
              </w:rPr>
            </w:pPr>
            <w:r w:rsidRPr="00A57B75">
              <w:rPr>
                <w:sz w:val="20"/>
                <w:szCs w:val="20"/>
              </w:rPr>
              <w:t>Herkimer Creek-</w:t>
            </w:r>
            <w:proofErr w:type="spellStart"/>
            <w:r w:rsidRPr="00A57B75">
              <w:rPr>
                <w:sz w:val="20"/>
                <w:szCs w:val="20"/>
              </w:rPr>
              <w:t>Canadarago</w:t>
            </w:r>
            <w:proofErr w:type="spellEnd"/>
            <w:r w:rsidRPr="00A57B75">
              <w:rPr>
                <w:sz w:val="20"/>
                <w:szCs w:val="20"/>
              </w:rPr>
              <w:t xml:space="preserve"> Lake</w:t>
            </w:r>
          </w:p>
        </w:tc>
        <w:tc>
          <w:tcPr>
            <w:tcW w:w="1243" w:type="dxa"/>
            <w:vAlign w:val="center"/>
          </w:tcPr>
          <w:p w:rsidR="00A57B75" w:rsidRPr="00A57B75" w:rsidRDefault="00A57B75" w:rsidP="00A57B75">
            <w:pPr>
              <w:jc w:val="right"/>
              <w:rPr>
                <w:sz w:val="20"/>
                <w:szCs w:val="20"/>
              </w:rPr>
            </w:pPr>
            <w:r w:rsidRPr="00A57B75">
              <w:rPr>
                <w:sz w:val="20"/>
                <w:szCs w:val="20"/>
              </w:rPr>
              <w:t>17.5%</w:t>
            </w:r>
          </w:p>
        </w:tc>
        <w:tc>
          <w:tcPr>
            <w:tcW w:w="1321" w:type="dxa"/>
            <w:vAlign w:val="center"/>
          </w:tcPr>
          <w:p w:rsidR="00A57B75" w:rsidRPr="00A57B75" w:rsidRDefault="00A57B75" w:rsidP="00A57B75">
            <w:pPr>
              <w:jc w:val="right"/>
              <w:rPr>
                <w:sz w:val="20"/>
                <w:szCs w:val="20"/>
              </w:rPr>
            </w:pPr>
            <w:r w:rsidRPr="00A57B75">
              <w:rPr>
                <w:sz w:val="20"/>
                <w:szCs w:val="20"/>
              </w:rPr>
              <w:t>22.0</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020501010103</w:t>
            </w:r>
          </w:p>
        </w:tc>
        <w:tc>
          <w:tcPr>
            <w:tcW w:w="4926" w:type="dxa"/>
          </w:tcPr>
          <w:p w:rsidR="00A57B75" w:rsidRPr="00A57B75" w:rsidRDefault="00A57B75" w:rsidP="00A57B75">
            <w:pPr>
              <w:rPr>
                <w:sz w:val="20"/>
                <w:szCs w:val="20"/>
              </w:rPr>
            </w:pPr>
            <w:r w:rsidRPr="00A57B75">
              <w:rPr>
                <w:sz w:val="20"/>
                <w:szCs w:val="20"/>
              </w:rPr>
              <w:t>Oaks Creek</w:t>
            </w:r>
          </w:p>
        </w:tc>
        <w:tc>
          <w:tcPr>
            <w:tcW w:w="1243" w:type="dxa"/>
            <w:vAlign w:val="center"/>
          </w:tcPr>
          <w:p w:rsidR="00A57B75" w:rsidRPr="00A57B75" w:rsidRDefault="00A57B75" w:rsidP="00A57B75">
            <w:pPr>
              <w:jc w:val="right"/>
              <w:rPr>
                <w:sz w:val="20"/>
                <w:szCs w:val="20"/>
              </w:rPr>
            </w:pPr>
            <w:r w:rsidRPr="00A57B75">
              <w:rPr>
                <w:sz w:val="20"/>
                <w:szCs w:val="20"/>
              </w:rPr>
              <w:t>44.8%</w:t>
            </w:r>
          </w:p>
        </w:tc>
        <w:tc>
          <w:tcPr>
            <w:tcW w:w="1321" w:type="dxa"/>
            <w:vAlign w:val="center"/>
          </w:tcPr>
          <w:p w:rsidR="00A57B75" w:rsidRPr="00A57B75" w:rsidRDefault="00A57B75" w:rsidP="00A57B75">
            <w:pPr>
              <w:jc w:val="right"/>
              <w:rPr>
                <w:sz w:val="20"/>
                <w:szCs w:val="20"/>
              </w:rPr>
            </w:pPr>
            <w:r w:rsidRPr="00A57B75">
              <w:rPr>
                <w:sz w:val="20"/>
                <w:szCs w:val="20"/>
              </w:rPr>
              <w:t>50.7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020501010203</w:t>
            </w:r>
          </w:p>
        </w:tc>
        <w:tc>
          <w:tcPr>
            <w:tcW w:w="4926" w:type="dxa"/>
          </w:tcPr>
          <w:p w:rsidR="00A57B75" w:rsidRPr="00A57B75" w:rsidRDefault="00A57B75" w:rsidP="00A57B75">
            <w:pPr>
              <w:rPr>
                <w:sz w:val="20"/>
                <w:szCs w:val="20"/>
              </w:rPr>
            </w:pPr>
            <w:r w:rsidRPr="00A57B75">
              <w:rPr>
                <w:sz w:val="20"/>
                <w:szCs w:val="20"/>
              </w:rPr>
              <w:t>Middle Cherry Valley Creek</w:t>
            </w:r>
          </w:p>
        </w:tc>
        <w:tc>
          <w:tcPr>
            <w:tcW w:w="1243" w:type="dxa"/>
            <w:vAlign w:val="center"/>
          </w:tcPr>
          <w:p w:rsidR="00A57B75" w:rsidRPr="00A57B75" w:rsidRDefault="00A57B75" w:rsidP="00A57B75">
            <w:pPr>
              <w:jc w:val="right"/>
              <w:rPr>
                <w:sz w:val="20"/>
                <w:szCs w:val="20"/>
              </w:rPr>
            </w:pPr>
            <w:r w:rsidRPr="00A57B75">
              <w:rPr>
                <w:sz w:val="20"/>
                <w:szCs w:val="20"/>
              </w:rPr>
              <w:t>56.0%</w:t>
            </w:r>
          </w:p>
        </w:tc>
        <w:tc>
          <w:tcPr>
            <w:tcW w:w="1321" w:type="dxa"/>
            <w:vAlign w:val="center"/>
          </w:tcPr>
          <w:p w:rsidR="00A57B75" w:rsidRPr="00A57B75" w:rsidRDefault="00A57B75" w:rsidP="00A57B75">
            <w:pPr>
              <w:jc w:val="right"/>
              <w:rPr>
                <w:sz w:val="20"/>
                <w:szCs w:val="20"/>
              </w:rPr>
            </w:pPr>
            <w:r w:rsidRPr="00A57B75">
              <w:rPr>
                <w:sz w:val="20"/>
                <w:szCs w:val="20"/>
              </w:rPr>
              <w:t>51.5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020501010204</w:t>
            </w:r>
          </w:p>
        </w:tc>
        <w:tc>
          <w:tcPr>
            <w:tcW w:w="4926" w:type="dxa"/>
          </w:tcPr>
          <w:p w:rsidR="00A57B75" w:rsidRPr="00A57B75" w:rsidRDefault="00A57B75" w:rsidP="00A57B75">
            <w:pPr>
              <w:rPr>
                <w:sz w:val="20"/>
                <w:szCs w:val="20"/>
              </w:rPr>
            </w:pPr>
            <w:r w:rsidRPr="00A57B75">
              <w:rPr>
                <w:sz w:val="20"/>
                <w:szCs w:val="20"/>
              </w:rPr>
              <w:t>Lower Cherry Valley Creek</w:t>
            </w:r>
          </w:p>
        </w:tc>
        <w:tc>
          <w:tcPr>
            <w:tcW w:w="1243" w:type="dxa"/>
            <w:vAlign w:val="center"/>
          </w:tcPr>
          <w:p w:rsidR="00A57B75" w:rsidRPr="00A57B75" w:rsidRDefault="00A57B75" w:rsidP="00A57B75">
            <w:pPr>
              <w:jc w:val="right"/>
              <w:rPr>
                <w:sz w:val="20"/>
                <w:szCs w:val="20"/>
              </w:rPr>
            </w:pPr>
            <w:r w:rsidRPr="00A57B75">
              <w:rPr>
                <w:sz w:val="20"/>
                <w:szCs w:val="20"/>
              </w:rPr>
              <w:t>48.1%</w:t>
            </w:r>
          </w:p>
        </w:tc>
        <w:tc>
          <w:tcPr>
            <w:tcW w:w="1321" w:type="dxa"/>
            <w:vAlign w:val="center"/>
          </w:tcPr>
          <w:p w:rsidR="00A57B75" w:rsidRPr="00A57B75" w:rsidRDefault="00A57B75" w:rsidP="00A57B75">
            <w:pPr>
              <w:jc w:val="right"/>
              <w:rPr>
                <w:sz w:val="20"/>
                <w:szCs w:val="20"/>
              </w:rPr>
            </w:pPr>
            <w:r w:rsidRPr="00A57B75">
              <w:rPr>
                <w:sz w:val="20"/>
                <w:szCs w:val="20"/>
              </w:rPr>
              <w:t>51.5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020501010303</w:t>
            </w:r>
          </w:p>
        </w:tc>
        <w:tc>
          <w:tcPr>
            <w:tcW w:w="4926" w:type="dxa"/>
          </w:tcPr>
          <w:p w:rsidR="00A57B75" w:rsidRPr="00A57B75" w:rsidRDefault="00A57B75" w:rsidP="00A57B75">
            <w:pPr>
              <w:rPr>
                <w:sz w:val="20"/>
                <w:szCs w:val="20"/>
              </w:rPr>
            </w:pPr>
            <w:r w:rsidRPr="00A57B75">
              <w:rPr>
                <w:sz w:val="20"/>
                <w:szCs w:val="20"/>
              </w:rPr>
              <w:t xml:space="preserve">Middle </w:t>
            </w:r>
            <w:proofErr w:type="spellStart"/>
            <w:r w:rsidRPr="00A57B75">
              <w:rPr>
                <w:sz w:val="20"/>
                <w:szCs w:val="20"/>
              </w:rPr>
              <w:t>Schenevus</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44.8%</w:t>
            </w:r>
          </w:p>
        </w:tc>
        <w:tc>
          <w:tcPr>
            <w:tcW w:w="1321" w:type="dxa"/>
            <w:vAlign w:val="center"/>
          </w:tcPr>
          <w:p w:rsidR="00A57B75" w:rsidRPr="00A57B75" w:rsidRDefault="00A57B75" w:rsidP="00A57B75">
            <w:pPr>
              <w:jc w:val="right"/>
              <w:rPr>
                <w:sz w:val="20"/>
                <w:szCs w:val="20"/>
              </w:rPr>
            </w:pPr>
            <w:r w:rsidRPr="00A57B75">
              <w:rPr>
                <w:sz w:val="20"/>
                <w:szCs w:val="20"/>
              </w:rPr>
              <w:t>37.6</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020501010304</w:t>
            </w:r>
          </w:p>
        </w:tc>
        <w:tc>
          <w:tcPr>
            <w:tcW w:w="4926" w:type="dxa"/>
          </w:tcPr>
          <w:p w:rsidR="00A57B75" w:rsidRPr="00A57B75" w:rsidRDefault="00A57B75" w:rsidP="00A57B75">
            <w:pPr>
              <w:rPr>
                <w:sz w:val="20"/>
                <w:szCs w:val="20"/>
              </w:rPr>
            </w:pPr>
            <w:r w:rsidRPr="00A57B75">
              <w:rPr>
                <w:sz w:val="20"/>
                <w:szCs w:val="20"/>
              </w:rPr>
              <w:t xml:space="preserve">Lower </w:t>
            </w:r>
            <w:proofErr w:type="spellStart"/>
            <w:r w:rsidRPr="00A57B75">
              <w:rPr>
                <w:sz w:val="20"/>
                <w:szCs w:val="20"/>
              </w:rPr>
              <w:t>Schenevus</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52.9%</w:t>
            </w:r>
          </w:p>
        </w:tc>
        <w:tc>
          <w:tcPr>
            <w:tcW w:w="1321" w:type="dxa"/>
            <w:vAlign w:val="center"/>
          </w:tcPr>
          <w:p w:rsidR="00A57B75" w:rsidRPr="00A57B75" w:rsidRDefault="00A57B75" w:rsidP="00A57B75">
            <w:pPr>
              <w:jc w:val="right"/>
              <w:rPr>
                <w:sz w:val="20"/>
                <w:szCs w:val="20"/>
              </w:rPr>
            </w:pPr>
            <w:r w:rsidRPr="00A57B75">
              <w:rPr>
                <w:sz w:val="20"/>
                <w:szCs w:val="20"/>
              </w:rPr>
              <w:t>38.9</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020501010402</w:t>
            </w:r>
          </w:p>
        </w:tc>
        <w:tc>
          <w:tcPr>
            <w:tcW w:w="4926" w:type="dxa"/>
          </w:tcPr>
          <w:p w:rsidR="00A57B75" w:rsidRPr="00A57B75" w:rsidRDefault="00A57B75" w:rsidP="00A57B75">
            <w:pPr>
              <w:rPr>
                <w:sz w:val="20"/>
                <w:szCs w:val="20"/>
              </w:rPr>
            </w:pPr>
            <w:r w:rsidRPr="00A57B75">
              <w:rPr>
                <w:sz w:val="20"/>
                <w:szCs w:val="20"/>
              </w:rPr>
              <w:t>Middle Brook</w:t>
            </w:r>
          </w:p>
        </w:tc>
        <w:tc>
          <w:tcPr>
            <w:tcW w:w="1243" w:type="dxa"/>
            <w:vAlign w:val="center"/>
          </w:tcPr>
          <w:p w:rsidR="00A57B75" w:rsidRPr="00A57B75" w:rsidRDefault="00A57B75" w:rsidP="00A57B75">
            <w:pPr>
              <w:jc w:val="right"/>
              <w:rPr>
                <w:sz w:val="20"/>
                <w:szCs w:val="20"/>
              </w:rPr>
            </w:pPr>
            <w:r w:rsidRPr="00A57B75">
              <w:rPr>
                <w:sz w:val="20"/>
                <w:szCs w:val="20"/>
              </w:rPr>
              <w:t>40.0%</w:t>
            </w:r>
          </w:p>
        </w:tc>
        <w:tc>
          <w:tcPr>
            <w:tcW w:w="1321" w:type="dxa"/>
            <w:vAlign w:val="center"/>
          </w:tcPr>
          <w:p w:rsidR="00A57B75" w:rsidRPr="00A57B75" w:rsidRDefault="00A57B75" w:rsidP="00A57B75">
            <w:pPr>
              <w:jc w:val="right"/>
              <w:rPr>
                <w:sz w:val="20"/>
                <w:szCs w:val="20"/>
              </w:rPr>
            </w:pPr>
            <w:r w:rsidRPr="00A57B75">
              <w:rPr>
                <w:sz w:val="20"/>
                <w:szCs w:val="20"/>
              </w:rPr>
              <w:t>91.5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020501010405</w:t>
            </w:r>
          </w:p>
        </w:tc>
        <w:tc>
          <w:tcPr>
            <w:tcW w:w="4926" w:type="dxa"/>
          </w:tcPr>
          <w:p w:rsidR="00A57B75" w:rsidRPr="00A57B75" w:rsidRDefault="00A57B75" w:rsidP="00A57B75">
            <w:pPr>
              <w:rPr>
                <w:sz w:val="20"/>
                <w:szCs w:val="20"/>
              </w:rPr>
            </w:pPr>
            <w:r w:rsidRPr="00A57B75">
              <w:rPr>
                <w:sz w:val="20"/>
                <w:szCs w:val="20"/>
              </w:rPr>
              <w:t>Middle Charlotte Creek</w:t>
            </w:r>
          </w:p>
        </w:tc>
        <w:tc>
          <w:tcPr>
            <w:tcW w:w="1243" w:type="dxa"/>
            <w:vAlign w:val="center"/>
          </w:tcPr>
          <w:p w:rsidR="00A57B75" w:rsidRPr="00A57B75" w:rsidRDefault="00A57B75" w:rsidP="00A57B75">
            <w:pPr>
              <w:jc w:val="right"/>
              <w:rPr>
                <w:sz w:val="20"/>
                <w:szCs w:val="20"/>
              </w:rPr>
            </w:pPr>
            <w:r w:rsidRPr="00A57B75">
              <w:rPr>
                <w:sz w:val="20"/>
                <w:szCs w:val="20"/>
              </w:rPr>
              <w:t>30.8%</w:t>
            </w:r>
          </w:p>
        </w:tc>
        <w:tc>
          <w:tcPr>
            <w:tcW w:w="1321" w:type="dxa"/>
            <w:vAlign w:val="center"/>
          </w:tcPr>
          <w:p w:rsidR="00A57B75" w:rsidRPr="00A57B75" w:rsidRDefault="00A57B75" w:rsidP="00A57B75">
            <w:pPr>
              <w:jc w:val="right"/>
              <w:rPr>
                <w:sz w:val="20"/>
                <w:szCs w:val="20"/>
              </w:rPr>
            </w:pPr>
            <w:r w:rsidRPr="00A57B75">
              <w:rPr>
                <w:sz w:val="20"/>
                <w:szCs w:val="20"/>
              </w:rPr>
              <w:t>92.7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020501010406</w:t>
            </w:r>
          </w:p>
        </w:tc>
        <w:tc>
          <w:tcPr>
            <w:tcW w:w="4926" w:type="dxa"/>
          </w:tcPr>
          <w:p w:rsidR="00A57B75" w:rsidRPr="00A57B75" w:rsidRDefault="00A57B75" w:rsidP="00A57B75">
            <w:pPr>
              <w:rPr>
                <w:sz w:val="20"/>
                <w:szCs w:val="20"/>
              </w:rPr>
            </w:pPr>
            <w:r w:rsidRPr="00A57B75">
              <w:rPr>
                <w:sz w:val="20"/>
                <w:szCs w:val="20"/>
              </w:rPr>
              <w:t>Lower Charlotte Creek</w:t>
            </w:r>
          </w:p>
        </w:tc>
        <w:tc>
          <w:tcPr>
            <w:tcW w:w="1243" w:type="dxa"/>
            <w:vAlign w:val="center"/>
          </w:tcPr>
          <w:p w:rsidR="00A57B75" w:rsidRPr="00A57B75" w:rsidRDefault="00A57B75" w:rsidP="00A57B75">
            <w:pPr>
              <w:jc w:val="right"/>
              <w:rPr>
                <w:sz w:val="20"/>
                <w:szCs w:val="20"/>
              </w:rPr>
            </w:pPr>
            <w:r w:rsidRPr="00A57B75">
              <w:rPr>
                <w:sz w:val="20"/>
                <w:szCs w:val="20"/>
              </w:rPr>
              <w:t>25.0%</w:t>
            </w:r>
          </w:p>
        </w:tc>
        <w:tc>
          <w:tcPr>
            <w:tcW w:w="1321" w:type="dxa"/>
            <w:vAlign w:val="center"/>
          </w:tcPr>
          <w:p w:rsidR="00A57B75" w:rsidRPr="00A57B75" w:rsidRDefault="00A57B75" w:rsidP="00A57B75">
            <w:pPr>
              <w:jc w:val="right"/>
              <w:rPr>
                <w:sz w:val="20"/>
                <w:szCs w:val="20"/>
              </w:rPr>
            </w:pPr>
            <w:r w:rsidRPr="00A57B75">
              <w:rPr>
                <w:sz w:val="20"/>
                <w:szCs w:val="20"/>
              </w:rPr>
              <w:t>35.2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020501010503</w:t>
            </w:r>
          </w:p>
        </w:tc>
        <w:tc>
          <w:tcPr>
            <w:tcW w:w="4926" w:type="dxa"/>
          </w:tcPr>
          <w:p w:rsidR="00A57B75" w:rsidRPr="00A57B75" w:rsidRDefault="00A57B75" w:rsidP="00A57B75">
            <w:pPr>
              <w:rPr>
                <w:sz w:val="20"/>
                <w:szCs w:val="20"/>
              </w:rPr>
            </w:pPr>
            <w:r w:rsidRPr="00A57B75">
              <w:rPr>
                <w:sz w:val="20"/>
                <w:szCs w:val="20"/>
              </w:rPr>
              <w:t>Middle Otego Creek</w:t>
            </w:r>
          </w:p>
        </w:tc>
        <w:tc>
          <w:tcPr>
            <w:tcW w:w="1243" w:type="dxa"/>
            <w:vAlign w:val="center"/>
          </w:tcPr>
          <w:p w:rsidR="00A57B75" w:rsidRPr="00A57B75" w:rsidRDefault="00A57B75" w:rsidP="00A57B75">
            <w:pPr>
              <w:jc w:val="right"/>
              <w:rPr>
                <w:sz w:val="20"/>
                <w:szCs w:val="20"/>
              </w:rPr>
            </w:pPr>
            <w:r w:rsidRPr="00A57B75">
              <w:rPr>
                <w:sz w:val="20"/>
                <w:szCs w:val="20"/>
              </w:rPr>
              <w:t>35.7%</w:t>
            </w:r>
          </w:p>
        </w:tc>
        <w:tc>
          <w:tcPr>
            <w:tcW w:w="1321" w:type="dxa"/>
            <w:vAlign w:val="center"/>
          </w:tcPr>
          <w:p w:rsidR="00A57B75" w:rsidRPr="00A57B75" w:rsidRDefault="00A57B75" w:rsidP="00A57B75">
            <w:pPr>
              <w:jc w:val="right"/>
              <w:rPr>
                <w:sz w:val="20"/>
                <w:szCs w:val="20"/>
              </w:rPr>
            </w:pPr>
            <w:r w:rsidRPr="00A57B75">
              <w:rPr>
                <w:sz w:val="20"/>
                <w:szCs w:val="20"/>
              </w:rPr>
              <w:t>18.2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020501010602</w:t>
            </w:r>
          </w:p>
        </w:tc>
        <w:tc>
          <w:tcPr>
            <w:tcW w:w="4926" w:type="dxa"/>
          </w:tcPr>
          <w:p w:rsidR="00A57B75" w:rsidRPr="00A57B75" w:rsidRDefault="00A57B75" w:rsidP="00A57B75">
            <w:pPr>
              <w:rPr>
                <w:sz w:val="20"/>
                <w:szCs w:val="20"/>
              </w:rPr>
            </w:pPr>
            <w:r w:rsidRPr="00A57B75">
              <w:rPr>
                <w:sz w:val="20"/>
                <w:szCs w:val="20"/>
              </w:rPr>
              <w:t>Shadow Brook</w:t>
            </w:r>
          </w:p>
        </w:tc>
        <w:tc>
          <w:tcPr>
            <w:tcW w:w="1243" w:type="dxa"/>
            <w:vAlign w:val="center"/>
          </w:tcPr>
          <w:p w:rsidR="00A57B75" w:rsidRPr="00A57B75" w:rsidRDefault="00A57B75" w:rsidP="00A57B75">
            <w:pPr>
              <w:jc w:val="right"/>
              <w:rPr>
                <w:sz w:val="20"/>
                <w:szCs w:val="20"/>
              </w:rPr>
            </w:pPr>
            <w:r w:rsidRPr="00A57B75">
              <w:rPr>
                <w:sz w:val="20"/>
                <w:szCs w:val="20"/>
              </w:rPr>
              <w:t>44.0%</w:t>
            </w:r>
          </w:p>
        </w:tc>
        <w:tc>
          <w:tcPr>
            <w:tcW w:w="1321" w:type="dxa"/>
            <w:vAlign w:val="center"/>
          </w:tcPr>
          <w:p w:rsidR="00A57B75" w:rsidRPr="00A57B75" w:rsidRDefault="00A57B75" w:rsidP="00A57B75">
            <w:pPr>
              <w:jc w:val="right"/>
              <w:rPr>
                <w:sz w:val="20"/>
                <w:szCs w:val="20"/>
              </w:rPr>
            </w:pPr>
            <w:r w:rsidRPr="00A57B75">
              <w:rPr>
                <w:sz w:val="20"/>
                <w:szCs w:val="20"/>
              </w:rPr>
              <w:t>7.3</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020501010603</w:t>
            </w:r>
          </w:p>
        </w:tc>
        <w:tc>
          <w:tcPr>
            <w:tcW w:w="4926" w:type="dxa"/>
          </w:tcPr>
          <w:p w:rsidR="00A57B75" w:rsidRPr="00A57B75" w:rsidRDefault="00A57B75" w:rsidP="00A57B75">
            <w:pPr>
              <w:rPr>
                <w:sz w:val="20"/>
                <w:szCs w:val="20"/>
              </w:rPr>
            </w:pPr>
            <w:r w:rsidRPr="00A57B75">
              <w:rPr>
                <w:sz w:val="20"/>
                <w:szCs w:val="20"/>
              </w:rPr>
              <w:t>Hayden Creek-</w:t>
            </w:r>
            <w:proofErr w:type="spellStart"/>
            <w:r w:rsidRPr="00A57B75">
              <w:rPr>
                <w:sz w:val="20"/>
                <w:szCs w:val="20"/>
              </w:rPr>
              <w:t>Ostego</w:t>
            </w:r>
            <w:proofErr w:type="spellEnd"/>
            <w:r w:rsidRPr="00A57B75">
              <w:rPr>
                <w:sz w:val="20"/>
                <w:szCs w:val="20"/>
              </w:rPr>
              <w:t xml:space="preserve"> Lake</w:t>
            </w:r>
          </w:p>
        </w:tc>
        <w:tc>
          <w:tcPr>
            <w:tcW w:w="1243" w:type="dxa"/>
            <w:vAlign w:val="center"/>
          </w:tcPr>
          <w:p w:rsidR="00A57B75" w:rsidRPr="00A57B75" w:rsidRDefault="00A57B75" w:rsidP="00A57B75">
            <w:pPr>
              <w:jc w:val="right"/>
              <w:rPr>
                <w:sz w:val="20"/>
                <w:szCs w:val="20"/>
              </w:rPr>
            </w:pPr>
            <w:r w:rsidRPr="00A57B75">
              <w:rPr>
                <w:sz w:val="20"/>
                <w:szCs w:val="20"/>
              </w:rPr>
              <w:t>29.1%</w:t>
            </w:r>
          </w:p>
        </w:tc>
        <w:tc>
          <w:tcPr>
            <w:tcW w:w="1321" w:type="dxa"/>
            <w:vAlign w:val="center"/>
          </w:tcPr>
          <w:p w:rsidR="00A57B75" w:rsidRPr="00A57B75" w:rsidRDefault="00A57B75" w:rsidP="00A57B75">
            <w:pPr>
              <w:jc w:val="right"/>
              <w:rPr>
                <w:sz w:val="20"/>
                <w:szCs w:val="20"/>
              </w:rPr>
            </w:pPr>
            <w:r w:rsidRPr="00A57B75">
              <w:rPr>
                <w:sz w:val="20"/>
                <w:szCs w:val="20"/>
              </w:rPr>
              <w:t>6.8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020501010605</w:t>
            </w:r>
          </w:p>
        </w:tc>
        <w:tc>
          <w:tcPr>
            <w:tcW w:w="4926" w:type="dxa"/>
          </w:tcPr>
          <w:p w:rsidR="00A57B75" w:rsidRPr="00A57B75" w:rsidRDefault="00A57B75" w:rsidP="00A57B75">
            <w:pPr>
              <w:rPr>
                <w:sz w:val="20"/>
                <w:szCs w:val="20"/>
              </w:rPr>
            </w:pPr>
            <w:r w:rsidRPr="00A57B75">
              <w:rPr>
                <w:sz w:val="20"/>
                <w:szCs w:val="20"/>
              </w:rPr>
              <w:t>Goodyear Lake-Susquehanna River</w:t>
            </w:r>
          </w:p>
        </w:tc>
        <w:tc>
          <w:tcPr>
            <w:tcW w:w="1243" w:type="dxa"/>
            <w:vAlign w:val="center"/>
          </w:tcPr>
          <w:p w:rsidR="00A57B75" w:rsidRPr="00A57B75" w:rsidRDefault="00A57B75" w:rsidP="00A57B75">
            <w:pPr>
              <w:jc w:val="right"/>
              <w:rPr>
                <w:sz w:val="20"/>
                <w:szCs w:val="20"/>
              </w:rPr>
            </w:pPr>
            <w:r w:rsidRPr="00A57B75">
              <w:rPr>
                <w:sz w:val="20"/>
                <w:szCs w:val="20"/>
              </w:rPr>
              <w:t>47.4%</w:t>
            </w:r>
          </w:p>
        </w:tc>
        <w:tc>
          <w:tcPr>
            <w:tcW w:w="1321" w:type="dxa"/>
            <w:vAlign w:val="center"/>
          </w:tcPr>
          <w:p w:rsidR="00A57B75" w:rsidRPr="00A57B75" w:rsidRDefault="00A57B75" w:rsidP="00A57B75">
            <w:pPr>
              <w:jc w:val="right"/>
              <w:rPr>
                <w:sz w:val="20"/>
                <w:szCs w:val="20"/>
              </w:rPr>
            </w:pPr>
            <w:r w:rsidRPr="00A57B75">
              <w:rPr>
                <w:sz w:val="20"/>
                <w:szCs w:val="20"/>
              </w:rPr>
              <w:t>51.3</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020501010606</w:t>
            </w:r>
          </w:p>
        </w:tc>
        <w:tc>
          <w:tcPr>
            <w:tcW w:w="4926" w:type="dxa"/>
          </w:tcPr>
          <w:p w:rsidR="00A57B75" w:rsidRPr="00A57B75" w:rsidRDefault="00A57B75" w:rsidP="00A57B75">
            <w:pPr>
              <w:rPr>
                <w:sz w:val="20"/>
                <w:szCs w:val="20"/>
              </w:rPr>
            </w:pPr>
            <w:r w:rsidRPr="00A57B75">
              <w:rPr>
                <w:sz w:val="20"/>
                <w:szCs w:val="20"/>
              </w:rPr>
              <w:t>Oneonta Creek-Susquehanna River</w:t>
            </w:r>
          </w:p>
        </w:tc>
        <w:tc>
          <w:tcPr>
            <w:tcW w:w="1243" w:type="dxa"/>
            <w:vAlign w:val="center"/>
          </w:tcPr>
          <w:p w:rsidR="00A57B75" w:rsidRPr="00A57B75" w:rsidRDefault="00A57B75" w:rsidP="00A57B75">
            <w:pPr>
              <w:jc w:val="right"/>
              <w:rPr>
                <w:sz w:val="20"/>
                <w:szCs w:val="20"/>
              </w:rPr>
            </w:pPr>
            <w:r w:rsidRPr="00A57B75">
              <w:rPr>
                <w:sz w:val="20"/>
                <w:szCs w:val="20"/>
              </w:rPr>
              <w:t>41.7%</w:t>
            </w:r>
          </w:p>
        </w:tc>
        <w:tc>
          <w:tcPr>
            <w:tcW w:w="1321" w:type="dxa"/>
            <w:vAlign w:val="center"/>
          </w:tcPr>
          <w:p w:rsidR="00A57B75" w:rsidRPr="00A57B75" w:rsidRDefault="00A57B75" w:rsidP="00A57B75">
            <w:pPr>
              <w:jc w:val="right"/>
              <w:rPr>
                <w:sz w:val="20"/>
                <w:szCs w:val="20"/>
              </w:rPr>
            </w:pPr>
            <w:r w:rsidRPr="00A57B75">
              <w:rPr>
                <w:sz w:val="20"/>
                <w:szCs w:val="20"/>
              </w:rPr>
              <w:t>20.2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020501010701</w:t>
            </w:r>
          </w:p>
        </w:tc>
        <w:tc>
          <w:tcPr>
            <w:tcW w:w="4926" w:type="dxa"/>
          </w:tcPr>
          <w:p w:rsidR="00A57B75" w:rsidRPr="00A57B75" w:rsidRDefault="00A57B75" w:rsidP="00A57B75">
            <w:pPr>
              <w:rPr>
                <w:sz w:val="20"/>
                <w:szCs w:val="20"/>
              </w:rPr>
            </w:pPr>
            <w:r w:rsidRPr="00A57B75">
              <w:rPr>
                <w:sz w:val="20"/>
                <w:szCs w:val="20"/>
              </w:rPr>
              <w:t>Upper Wharton Creek</w:t>
            </w:r>
          </w:p>
        </w:tc>
        <w:tc>
          <w:tcPr>
            <w:tcW w:w="1243" w:type="dxa"/>
            <w:vAlign w:val="center"/>
          </w:tcPr>
          <w:p w:rsidR="00A57B75" w:rsidRPr="00A57B75" w:rsidRDefault="00A57B75" w:rsidP="00A57B75">
            <w:pPr>
              <w:jc w:val="right"/>
              <w:rPr>
                <w:sz w:val="20"/>
                <w:szCs w:val="20"/>
              </w:rPr>
            </w:pPr>
            <w:r w:rsidRPr="00A57B75">
              <w:rPr>
                <w:sz w:val="20"/>
                <w:szCs w:val="20"/>
              </w:rPr>
              <w:t>36.8%</w:t>
            </w:r>
          </w:p>
        </w:tc>
        <w:tc>
          <w:tcPr>
            <w:tcW w:w="1321" w:type="dxa"/>
            <w:vAlign w:val="center"/>
          </w:tcPr>
          <w:p w:rsidR="00A57B75" w:rsidRPr="00A57B75" w:rsidRDefault="00A57B75" w:rsidP="00A57B75">
            <w:pPr>
              <w:jc w:val="right"/>
              <w:rPr>
                <w:sz w:val="20"/>
                <w:szCs w:val="20"/>
              </w:rPr>
            </w:pPr>
            <w:r w:rsidRPr="00A57B75">
              <w:rPr>
                <w:sz w:val="20"/>
                <w:szCs w:val="20"/>
              </w:rPr>
              <w:t>36.5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020501010702</w:t>
            </w:r>
          </w:p>
        </w:tc>
        <w:tc>
          <w:tcPr>
            <w:tcW w:w="4926" w:type="dxa"/>
          </w:tcPr>
          <w:p w:rsidR="00A57B75" w:rsidRPr="00A57B75" w:rsidRDefault="00A57B75" w:rsidP="00A57B75">
            <w:pPr>
              <w:rPr>
                <w:sz w:val="20"/>
                <w:szCs w:val="20"/>
              </w:rPr>
            </w:pPr>
            <w:r w:rsidRPr="00A57B75">
              <w:rPr>
                <w:sz w:val="20"/>
                <w:szCs w:val="20"/>
              </w:rPr>
              <w:t>Middle Wharton Creek</w:t>
            </w:r>
          </w:p>
        </w:tc>
        <w:tc>
          <w:tcPr>
            <w:tcW w:w="1243" w:type="dxa"/>
            <w:vAlign w:val="center"/>
          </w:tcPr>
          <w:p w:rsidR="00A57B75" w:rsidRPr="00A57B75" w:rsidRDefault="00A57B75" w:rsidP="00A57B75">
            <w:pPr>
              <w:jc w:val="right"/>
              <w:rPr>
                <w:sz w:val="20"/>
                <w:szCs w:val="20"/>
              </w:rPr>
            </w:pPr>
            <w:r w:rsidRPr="00A57B75">
              <w:rPr>
                <w:sz w:val="20"/>
                <w:szCs w:val="20"/>
              </w:rPr>
              <w:t>53.6%</w:t>
            </w:r>
          </w:p>
        </w:tc>
        <w:tc>
          <w:tcPr>
            <w:tcW w:w="1321" w:type="dxa"/>
            <w:vAlign w:val="center"/>
          </w:tcPr>
          <w:p w:rsidR="00A57B75" w:rsidRPr="00A57B75" w:rsidRDefault="00A57B75" w:rsidP="00A57B75">
            <w:pPr>
              <w:jc w:val="right"/>
              <w:rPr>
                <w:sz w:val="20"/>
                <w:szCs w:val="20"/>
              </w:rPr>
            </w:pPr>
            <w:r w:rsidRPr="00A57B75">
              <w:rPr>
                <w:sz w:val="20"/>
                <w:szCs w:val="20"/>
              </w:rPr>
              <w:t>68.6</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020501010703</w:t>
            </w:r>
          </w:p>
        </w:tc>
        <w:tc>
          <w:tcPr>
            <w:tcW w:w="4926" w:type="dxa"/>
          </w:tcPr>
          <w:p w:rsidR="00A57B75" w:rsidRPr="00A57B75" w:rsidRDefault="00A57B75" w:rsidP="00A57B75">
            <w:pPr>
              <w:rPr>
                <w:sz w:val="20"/>
                <w:szCs w:val="20"/>
              </w:rPr>
            </w:pPr>
            <w:r w:rsidRPr="00A57B75">
              <w:rPr>
                <w:sz w:val="20"/>
                <w:szCs w:val="20"/>
              </w:rPr>
              <w:t>Lower Wharton Creek</w:t>
            </w:r>
          </w:p>
        </w:tc>
        <w:tc>
          <w:tcPr>
            <w:tcW w:w="1243" w:type="dxa"/>
            <w:vAlign w:val="center"/>
          </w:tcPr>
          <w:p w:rsidR="00A57B75" w:rsidRPr="00A57B75" w:rsidRDefault="00A57B75" w:rsidP="00A57B75">
            <w:pPr>
              <w:jc w:val="right"/>
              <w:rPr>
                <w:sz w:val="20"/>
                <w:szCs w:val="20"/>
              </w:rPr>
            </w:pPr>
            <w:r w:rsidRPr="00A57B75">
              <w:rPr>
                <w:sz w:val="20"/>
                <w:szCs w:val="20"/>
              </w:rPr>
              <w:t>57.7%</w:t>
            </w:r>
          </w:p>
        </w:tc>
        <w:tc>
          <w:tcPr>
            <w:tcW w:w="1321" w:type="dxa"/>
            <w:vAlign w:val="center"/>
          </w:tcPr>
          <w:p w:rsidR="00A57B75" w:rsidRPr="00A57B75" w:rsidRDefault="00A57B75" w:rsidP="00A57B75">
            <w:pPr>
              <w:jc w:val="right"/>
              <w:rPr>
                <w:sz w:val="20"/>
                <w:szCs w:val="20"/>
              </w:rPr>
            </w:pPr>
            <w:r w:rsidRPr="00A57B75">
              <w:rPr>
                <w:sz w:val="20"/>
                <w:szCs w:val="20"/>
              </w:rPr>
              <w:t>82.9</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020501010801</w:t>
            </w:r>
          </w:p>
        </w:tc>
        <w:tc>
          <w:tcPr>
            <w:tcW w:w="4926" w:type="dxa"/>
          </w:tcPr>
          <w:p w:rsidR="00A57B75" w:rsidRPr="00A57B75" w:rsidRDefault="00A57B75" w:rsidP="00A57B75">
            <w:pPr>
              <w:rPr>
                <w:sz w:val="20"/>
                <w:szCs w:val="20"/>
              </w:rPr>
            </w:pPr>
            <w:r w:rsidRPr="00A57B75">
              <w:rPr>
                <w:sz w:val="20"/>
                <w:szCs w:val="20"/>
              </w:rPr>
              <w:t>Upper Butternut Creek</w:t>
            </w:r>
          </w:p>
        </w:tc>
        <w:tc>
          <w:tcPr>
            <w:tcW w:w="1243" w:type="dxa"/>
            <w:vAlign w:val="center"/>
          </w:tcPr>
          <w:p w:rsidR="00A57B75" w:rsidRPr="00A57B75" w:rsidRDefault="00A57B75" w:rsidP="00A57B75">
            <w:pPr>
              <w:jc w:val="right"/>
              <w:rPr>
                <w:sz w:val="20"/>
                <w:szCs w:val="20"/>
              </w:rPr>
            </w:pPr>
            <w:r w:rsidRPr="00A57B75">
              <w:rPr>
                <w:sz w:val="20"/>
                <w:szCs w:val="20"/>
              </w:rPr>
              <w:t>50.0%</w:t>
            </w:r>
          </w:p>
        </w:tc>
        <w:tc>
          <w:tcPr>
            <w:tcW w:w="1321" w:type="dxa"/>
            <w:vAlign w:val="center"/>
          </w:tcPr>
          <w:p w:rsidR="00A57B75" w:rsidRPr="00A57B75" w:rsidRDefault="00A57B75" w:rsidP="00A57B75">
            <w:pPr>
              <w:jc w:val="right"/>
              <w:rPr>
                <w:sz w:val="20"/>
                <w:szCs w:val="20"/>
              </w:rPr>
            </w:pPr>
            <w:r w:rsidRPr="00A57B75">
              <w:rPr>
                <w:sz w:val="20"/>
                <w:szCs w:val="20"/>
              </w:rPr>
              <w:t>66.7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020501010902</w:t>
            </w:r>
          </w:p>
        </w:tc>
        <w:tc>
          <w:tcPr>
            <w:tcW w:w="4926" w:type="dxa"/>
          </w:tcPr>
          <w:p w:rsidR="00A57B75" w:rsidRPr="00A57B75" w:rsidRDefault="00A57B75" w:rsidP="00A57B75">
            <w:pPr>
              <w:rPr>
                <w:sz w:val="20"/>
                <w:szCs w:val="20"/>
              </w:rPr>
            </w:pPr>
            <w:r w:rsidRPr="00A57B75">
              <w:rPr>
                <w:sz w:val="20"/>
                <w:szCs w:val="20"/>
              </w:rPr>
              <w:t>West Branch Unadilla River</w:t>
            </w:r>
          </w:p>
        </w:tc>
        <w:tc>
          <w:tcPr>
            <w:tcW w:w="1243" w:type="dxa"/>
            <w:vAlign w:val="center"/>
          </w:tcPr>
          <w:p w:rsidR="00A57B75" w:rsidRPr="00A57B75" w:rsidRDefault="00A57B75" w:rsidP="00A57B75">
            <w:pPr>
              <w:jc w:val="right"/>
              <w:rPr>
                <w:sz w:val="20"/>
                <w:szCs w:val="20"/>
              </w:rPr>
            </w:pPr>
            <w:r w:rsidRPr="00A57B75">
              <w:rPr>
                <w:sz w:val="20"/>
                <w:szCs w:val="20"/>
              </w:rPr>
              <w:t>50.0%</w:t>
            </w:r>
          </w:p>
        </w:tc>
        <w:tc>
          <w:tcPr>
            <w:tcW w:w="1321" w:type="dxa"/>
            <w:vAlign w:val="center"/>
          </w:tcPr>
          <w:p w:rsidR="00A57B75" w:rsidRPr="00A57B75" w:rsidRDefault="00A57B75" w:rsidP="00A57B75">
            <w:pPr>
              <w:jc w:val="right"/>
              <w:rPr>
                <w:sz w:val="20"/>
                <w:szCs w:val="20"/>
              </w:rPr>
            </w:pPr>
            <w:r w:rsidRPr="00A57B75">
              <w:rPr>
                <w:sz w:val="20"/>
                <w:szCs w:val="20"/>
              </w:rPr>
              <w:t>8.6</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020501010903</w:t>
            </w:r>
          </w:p>
        </w:tc>
        <w:tc>
          <w:tcPr>
            <w:tcW w:w="4926" w:type="dxa"/>
          </w:tcPr>
          <w:p w:rsidR="00A57B75" w:rsidRPr="00A57B75" w:rsidRDefault="00A57B75" w:rsidP="00A57B75">
            <w:pPr>
              <w:rPr>
                <w:sz w:val="20"/>
                <w:szCs w:val="20"/>
              </w:rPr>
            </w:pPr>
            <w:r w:rsidRPr="00A57B75">
              <w:rPr>
                <w:sz w:val="20"/>
                <w:szCs w:val="20"/>
              </w:rPr>
              <w:t>Headwaters Unadilla River</w:t>
            </w:r>
          </w:p>
        </w:tc>
        <w:tc>
          <w:tcPr>
            <w:tcW w:w="1243" w:type="dxa"/>
            <w:vAlign w:val="center"/>
          </w:tcPr>
          <w:p w:rsidR="00A57B75" w:rsidRPr="00A57B75" w:rsidRDefault="00A57B75" w:rsidP="00A57B75">
            <w:pPr>
              <w:jc w:val="right"/>
              <w:rPr>
                <w:sz w:val="20"/>
                <w:szCs w:val="20"/>
              </w:rPr>
            </w:pPr>
            <w:r w:rsidRPr="00A57B75">
              <w:rPr>
                <w:sz w:val="20"/>
                <w:szCs w:val="20"/>
              </w:rPr>
              <w:t>40.5%</w:t>
            </w:r>
          </w:p>
        </w:tc>
        <w:tc>
          <w:tcPr>
            <w:tcW w:w="1321" w:type="dxa"/>
            <w:vAlign w:val="center"/>
          </w:tcPr>
          <w:p w:rsidR="00A57B75" w:rsidRPr="00A57B75" w:rsidRDefault="00A57B75" w:rsidP="00A57B75">
            <w:pPr>
              <w:jc w:val="right"/>
              <w:rPr>
                <w:sz w:val="20"/>
                <w:szCs w:val="20"/>
              </w:rPr>
            </w:pPr>
            <w:r w:rsidRPr="00A57B75">
              <w:rPr>
                <w:sz w:val="20"/>
                <w:szCs w:val="20"/>
              </w:rPr>
              <w:t>33.1</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020501010904</w:t>
            </w:r>
          </w:p>
        </w:tc>
        <w:tc>
          <w:tcPr>
            <w:tcW w:w="4926" w:type="dxa"/>
          </w:tcPr>
          <w:p w:rsidR="00A57B75" w:rsidRPr="00A57B75" w:rsidRDefault="00A57B75" w:rsidP="00A57B75">
            <w:pPr>
              <w:rPr>
                <w:sz w:val="20"/>
                <w:szCs w:val="20"/>
              </w:rPr>
            </w:pPr>
            <w:r w:rsidRPr="00A57B75">
              <w:rPr>
                <w:sz w:val="20"/>
                <w:szCs w:val="20"/>
              </w:rPr>
              <w:t>Beaver Creek</w:t>
            </w:r>
          </w:p>
        </w:tc>
        <w:tc>
          <w:tcPr>
            <w:tcW w:w="1243" w:type="dxa"/>
            <w:vAlign w:val="center"/>
          </w:tcPr>
          <w:p w:rsidR="00A57B75" w:rsidRPr="00A57B75" w:rsidRDefault="00A57B75" w:rsidP="00A57B75">
            <w:pPr>
              <w:jc w:val="right"/>
              <w:rPr>
                <w:sz w:val="20"/>
                <w:szCs w:val="20"/>
              </w:rPr>
            </w:pPr>
            <w:r w:rsidRPr="00A57B75">
              <w:rPr>
                <w:sz w:val="20"/>
                <w:szCs w:val="20"/>
              </w:rPr>
              <w:t>44.4%</w:t>
            </w:r>
          </w:p>
        </w:tc>
        <w:tc>
          <w:tcPr>
            <w:tcW w:w="1321" w:type="dxa"/>
            <w:vAlign w:val="center"/>
          </w:tcPr>
          <w:p w:rsidR="00A57B75" w:rsidRPr="00A57B75" w:rsidRDefault="00A57B75" w:rsidP="00A57B75">
            <w:pPr>
              <w:jc w:val="right"/>
              <w:rPr>
                <w:sz w:val="20"/>
                <w:szCs w:val="20"/>
              </w:rPr>
            </w:pPr>
            <w:r w:rsidRPr="00A57B75">
              <w:rPr>
                <w:sz w:val="20"/>
                <w:szCs w:val="20"/>
              </w:rPr>
              <w:t>43.8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020501010905</w:t>
            </w:r>
          </w:p>
        </w:tc>
        <w:tc>
          <w:tcPr>
            <w:tcW w:w="4926" w:type="dxa"/>
          </w:tcPr>
          <w:p w:rsidR="00A57B75" w:rsidRPr="00A57B75" w:rsidRDefault="00A57B75" w:rsidP="00A57B75">
            <w:pPr>
              <w:rPr>
                <w:sz w:val="20"/>
                <w:szCs w:val="20"/>
              </w:rPr>
            </w:pPr>
            <w:r w:rsidRPr="00A57B75">
              <w:rPr>
                <w:sz w:val="20"/>
                <w:szCs w:val="20"/>
              </w:rPr>
              <w:t>Upper Unadilla River</w:t>
            </w:r>
          </w:p>
        </w:tc>
        <w:tc>
          <w:tcPr>
            <w:tcW w:w="1243" w:type="dxa"/>
            <w:vAlign w:val="center"/>
          </w:tcPr>
          <w:p w:rsidR="00A57B75" w:rsidRPr="00A57B75" w:rsidRDefault="00A57B75" w:rsidP="00A57B75">
            <w:pPr>
              <w:jc w:val="right"/>
              <w:rPr>
                <w:sz w:val="20"/>
                <w:szCs w:val="20"/>
              </w:rPr>
            </w:pPr>
            <w:r w:rsidRPr="00A57B75">
              <w:rPr>
                <w:sz w:val="20"/>
                <w:szCs w:val="20"/>
              </w:rPr>
              <w:t>56.0%</w:t>
            </w:r>
          </w:p>
        </w:tc>
        <w:tc>
          <w:tcPr>
            <w:tcW w:w="1321" w:type="dxa"/>
            <w:vAlign w:val="center"/>
          </w:tcPr>
          <w:p w:rsidR="00A57B75" w:rsidRPr="00A57B75" w:rsidRDefault="00A57B75" w:rsidP="00A57B75">
            <w:pPr>
              <w:jc w:val="right"/>
              <w:rPr>
                <w:sz w:val="20"/>
                <w:szCs w:val="20"/>
              </w:rPr>
            </w:pPr>
            <w:r w:rsidRPr="00A57B75">
              <w:rPr>
                <w:sz w:val="20"/>
                <w:szCs w:val="20"/>
              </w:rPr>
              <w:t>86.6</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020501010908</w:t>
            </w:r>
          </w:p>
        </w:tc>
        <w:tc>
          <w:tcPr>
            <w:tcW w:w="4926" w:type="dxa"/>
          </w:tcPr>
          <w:p w:rsidR="00A57B75" w:rsidRPr="00A57B75" w:rsidRDefault="00A57B75" w:rsidP="00A57B75">
            <w:pPr>
              <w:rPr>
                <w:sz w:val="20"/>
                <w:szCs w:val="20"/>
              </w:rPr>
            </w:pPr>
            <w:r w:rsidRPr="00A57B75">
              <w:rPr>
                <w:sz w:val="20"/>
                <w:szCs w:val="20"/>
              </w:rPr>
              <w:t>Middle Unadilla River</w:t>
            </w:r>
          </w:p>
        </w:tc>
        <w:tc>
          <w:tcPr>
            <w:tcW w:w="1243" w:type="dxa"/>
            <w:vAlign w:val="center"/>
          </w:tcPr>
          <w:p w:rsidR="00A57B75" w:rsidRPr="00A57B75" w:rsidRDefault="00A57B75" w:rsidP="00A57B75">
            <w:pPr>
              <w:jc w:val="right"/>
              <w:rPr>
                <w:sz w:val="20"/>
                <w:szCs w:val="20"/>
              </w:rPr>
            </w:pPr>
            <w:r w:rsidRPr="00A57B75">
              <w:rPr>
                <w:sz w:val="20"/>
                <w:szCs w:val="20"/>
              </w:rPr>
              <w:t>41.7%</w:t>
            </w:r>
          </w:p>
        </w:tc>
        <w:tc>
          <w:tcPr>
            <w:tcW w:w="1321" w:type="dxa"/>
            <w:vAlign w:val="center"/>
          </w:tcPr>
          <w:p w:rsidR="00A57B75" w:rsidRPr="00A57B75" w:rsidRDefault="00A57B75" w:rsidP="00A57B75">
            <w:pPr>
              <w:jc w:val="right"/>
              <w:rPr>
                <w:sz w:val="20"/>
                <w:szCs w:val="20"/>
              </w:rPr>
            </w:pPr>
            <w:r w:rsidRPr="00A57B75">
              <w:rPr>
                <w:sz w:val="20"/>
                <w:szCs w:val="20"/>
              </w:rPr>
              <w:t>130.7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020501010910</w:t>
            </w:r>
          </w:p>
        </w:tc>
        <w:tc>
          <w:tcPr>
            <w:tcW w:w="4926" w:type="dxa"/>
          </w:tcPr>
          <w:p w:rsidR="00A57B75" w:rsidRPr="00A57B75" w:rsidRDefault="00A57B75" w:rsidP="00A57B75">
            <w:pPr>
              <w:rPr>
                <w:sz w:val="20"/>
                <w:szCs w:val="20"/>
              </w:rPr>
            </w:pPr>
            <w:r w:rsidRPr="00A57B75">
              <w:rPr>
                <w:sz w:val="20"/>
                <w:szCs w:val="20"/>
              </w:rPr>
              <w:t>Lower Unadilla River</w:t>
            </w:r>
          </w:p>
        </w:tc>
        <w:tc>
          <w:tcPr>
            <w:tcW w:w="1243" w:type="dxa"/>
            <w:vAlign w:val="center"/>
          </w:tcPr>
          <w:p w:rsidR="00A57B75" w:rsidRPr="00A57B75" w:rsidRDefault="00A57B75" w:rsidP="00A57B75">
            <w:pPr>
              <w:jc w:val="right"/>
              <w:rPr>
                <w:sz w:val="20"/>
                <w:szCs w:val="20"/>
              </w:rPr>
            </w:pPr>
            <w:r w:rsidRPr="00A57B75">
              <w:rPr>
                <w:sz w:val="20"/>
                <w:szCs w:val="20"/>
              </w:rPr>
              <w:t>48.1%</w:t>
            </w:r>
          </w:p>
        </w:tc>
        <w:tc>
          <w:tcPr>
            <w:tcW w:w="1321" w:type="dxa"/>
            <w:vAlign w:val="center"/>
          </w:tcPr>
          <w:p w:rsidR="00A57B75" w:rsidRPr="00A57B75" w:rsidRDefault="00A57B75" w:rsidP="00A57B75">
            <w:pPr>
              <w:jc w:val="right"/>
              <w:rPr>
                <w:sz w:val="20"/>
                <w:szCs w:val="20"/>
              </w:rPr>
            </w:pPr>
            <w:r w:rsidRPr="00A57B75">
              <w:rPr>
                <w:sz w:val="20"/>
                <w:szCs w:val="20"/>
              </w:rPr>
              <w:t>44.0</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020501011005</w:t>
            </w:r>
          </w:p>
        </w:tc>
        <w:tc>
          <w:tcPr>
            <w:tcW w:w="4926" w:type="dxa"/>
          </w:tcPr>
          <w:p w:rsidR="00A57B75" w:rsidRPr="00A57B75" w:rsidRDefault="00A57B75" w:rsidP="00A57B75">
            <w:pPr>
              <w:rPr>
                <w:sz w:val="20"/>
                <w:szCs w:val="20"/>
              </w:rPr>
            </w:pPr>
            <w:r w:rsidRPr="00A57B75">
              <w:rPr>
                <w:sz w:val="20"/>
                <w:szCs w:val="20"/>
              </w:rPr>
              <w:t xml:space="preserve">Lower </w:t>
            </w:r>
            <w:proofErr w:type="spellStart"/>
            <w:r w:rsidRPr="00A57B75">
              <w:rPr>
                <w:sz w:val="20"/>
                <w:szCs w:val="20"/>
              </w:rPr>
              <w:t>Ouleout</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40.0%</w:t>
            </w:r>
          </w:p>
        </w:tc>
        <w:tc>
          <w:tcPr>
            <w:tcW w:w="1321" w:type="dxa"/>
            <w:vAlign w:val="center"/>
          </w:tcPr>
          <w:p w:rsidR="00A57B75" w:rsidRPr="00A57B75" w:rsidRDefault="00A57B75" w:rsidP="00A57B75">
            <w:pPr>
              <w:jc w:val="right"/>
              <w:rPr>
                <w:sz w:val="20"/>
                <w:szCs w:val="20"/>
              </w:rPr>
            </w:pPr>
            <w:r w:rsidRPr="00A57B75">
              <w:rPr>
                <w:sz w:val="20"/>
                <w:szCs w:val="20"/>
              </w:rPr>
              <w:t>1.8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020501011102</w:t>
            </w:r>
          </w:p>
        </w:tc>
        <w:tc>
          <w:tcPr>
            <w:tcW w:w="4926" w:type="dxa"/>
          </w:tcPr>
          <w:p w:rsidR="00A57B75" w:rsidRPr="00A57B75" w:rsidRDefault="00A57B75" w:rsidP="00A57B75">
            <w:pPr>
              <w:rPr>
                <w:sz w:val="20"/>
                <w:szCs w:val="20"/>
              </w:rPr>
            </w:pPr>
            <w:r w:rsidRPr="00A57B75">
              <w:rPr>
                <w:sz w:val="20"/>
                <w:szCs w:val="20"/>
              </w:rPr>
              <w:t>Brier Creek-Susquehanna River</w:t>
            </w:r>
          </w:p>
        </w:tc>
        <w:tc>
          <w:tcPr>
            <w:tcW w:w="1243" w:type="dxa"/>
            <w:vAlign w:val="center"/>
          </w:tcPr>
          <w:p w:rsidR="00A57B75" w:rsidRPr="00A57B75" w:rsidRDefault="00A57B75" w:rsidP="00A57B75">
            <w:pPr>
              <w:jc w:val="right"/>
              <w:rPr>
                <w:sz w:val="20"/>
                <w:szCs w:val="20"/>
              </w:rPr>
            </w:pPr>
            <w:r w:rsidRPr="00A57B75">
              <w:rPr>
                <w:sz w:val="20"/>
                <w:szCs w:val="20"/>
              </w:rPr>
              <w:t>35.7%</w:t>
            </w:r>
          </w:p>
        </w:tc>
        <w:tc>
          <w:tcPr>
            <w:tcW w:w="1321" w:type="dxa"/>
            <w:vAlign w:val="center"/>
          </w:tcPr>
          <w:p w:rsidR="00A57B75" w:rsidRPr="00A57B75" w:rsidRDefault="00A57B75" w:rsidP="00A57B75">
            <w:pPr>
              <w:jc w:val="right"/>
              <w:rPr>
                <w:sz w:val="20"/>
                <w:szCs w:val="20"/>
              </w:rPr>
            </w:pPr>
            <w:r w:rsidRPr="00A57B75">
              <w:rPr>
                <w:sz w:val="20"/>
                <w:szCs w:val="20"/>
              </w:rPr>
              <w:t>70.3</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020501011203</w:t>
            </w:r>
          </w:p>
        </w:tc>
        <w:tc>
          <w:tcPr>
            <w:tcW w:w="4926" w:type="dxa"/>
          </w:tcPr>
          <w:p w:rsidR="00A57B75" w:rsidRPr="00A57B75" w:rsidRDefault="00A57B75" w:rsidP="00A57B75">
            <w:pPr>
              <w:rPr>
                <w:sz w:val="20"/>
                <w:szCs w:val="20"/>
              </w:rPr>
            </w:pPr>
            <w:proofErr w:type="spellStart"/>
            <w:r w:rsidRPr="00A57B75">
              <w:rPr>
                <w:sz w:val="20"/>
                <w:szCs w:val="20"/>
              </w:rPr>
              <w:t>Yaleville</w:t>
            </w:r>
            <w:proofErr w:type="spellEnd"/>
            <w:r w:rsidRPr="00A57B75">
              <w:rPr>
                <w:sz w:val="20"/>
                <w:szCs w:val="20"/>
              </w:rPr>
              <w:t xml:space="preserve"> Brook-Susquehanna River</w:t>
            </w:r>
          </w:p>
        </w:tc>
        <w:tc>
          <w:tcPr>
            <w:tcW w:w="1243" w:type="dxa"/>
            <w:vAlign w:val="center"/>
          </w:tcPr>
          <w:p w:rsidR="00A57B75" w:rsidRPr="00A57B75" w:rsidRDefault="00A57B75" w:rsidP="00A57B75">
            <w:pPr>
              <w:jc w:val="right"/>
              <w:rPr>
                <w:sz w:val="20"/>
                <w:szCs w:val="20"/>
              </w:rPr>
            </w:pPr>
            <w:r w:rsidRPr="00A57B75">
              <w:rPr>
                <w:sz w:val="20"/>
                <w:szCs w:val="20"/>
              </w:rPr>
              <w:t>44.2%</w:t>
            </w:r>
          </w:p>
        </w:tc>
        <w:tc>
          <w:tcPr>
            <w:tcW w:w="1321" w:type="dxa"/>
            <w:vAlign w:val="center"/>
          </w:tcPr>
          <w:p w:rsidR="00A57B75" w:rsidRPr="00A57B75" w:rsidRDefault="00A57B75" w:rsidP="00A57B75">
            <w:pPr>
              <w:jc w:val="right"/>
              <w:rPr>
                <w:sz w:val="20"/>
                <w:szCs w:val="20"/>
              </w:rPr>
            </w:pPr>
            <w:r w:rsidRPr="00A57B75">
              <w:rPr>
                <w:sz w:val="20"/>
                <w:szCs w:val="20"/>
              </w:rPr>
              <w:t>8.8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020501011205</w:t>
            </w:r>
          </w:p>
        </w:tc>
        <w:tc>
          <w:tcPr>
            <w:tcW w:w="4926" w:type="dxa"/>
          </w:tcPr>
          <w:p w:rsidR="00A57B75" w:rsidRPr="00A57B75" w:rsidRDefault="00A57B75" w:rsidP="00A57B75">
            <w:pPr>
              <w:rPr>
                <w:sz w:val="20"/>
                <w:szCs w:val="20"/>
              </w:rPr>
            </w:pPr>
            <w:r w:rsidRPr="00A57B75">
              <w:rPr>
                <w:sz w:val="20"/>
                <w:szCs w:val="20"/>
              </w:rPr>
              <w:t>Cornell Creek-Susquehanna River</w:t>
            </w:r>
          </w:p>
        </w:tc>
        <w:tc>
          <w:tcPr>
            <w:tcW w:w="1243" w:type="dxa"/>
            <w:vAlign w:val="center"/>
          </w:tcPr>
          <w:p w:rsidR="00A57B75" w:rsidRPr="00A57B75" w:rsidRDefault="00A57B75" w:rsidP="00A57B75">
            <w:pPr>
              <w:jc w:val="right"/>
              <w:rPr>
                <w:sz w:val="20"/>
                <w:szCs w:val="20"/>
              </w:rPr>
            </w:pPr>
            <w:r w:rsidRPr="00A57B75">
              <w:rPr>
                <w:sz w:val="20"/>
                <w:szCs w:val="20"/>
              </w:rPr>
              <w:t>46.3%</w:t>
            </w:r>
          </w:p>
        </w:tc>
        <w:tc>
          <w:tcPr>
            <w:tcW w:w="1321" w:type="dxa"/>
            <w:vAlign w:val="center"/>
          </w:tcPr>
          <w:p w:rsidR="00A57B75" w:rsidRPr="00A57B75" w:rsidRDefault="00A57B75" w:rsidP="00A57B75">
            <w:pPr>
              <w:jc w:val="right"/>
              <w:rPr>
                <w:sz w:val="20"/>
                <w:szCs w:val="20"/>
              </w:rPr>
            </w:pPr>
            <w:r w:rsidRPr="00A57B75">
              <w:rPr>
                <w:sz w:val="20"/>
                <w:szCs w:val="20"/>
              </w:rPr>
              <w:t>24.2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020501011206</w:t>
            </w:r>
          </w:p>
        </w:tc>
        <w:tc>
          <w:tcPr>
            <w:tcW w:w="4926" w:type="dxa"/>
          </w:tcPr>
          <w:p w:rsidR="00A57B75" w:rsidRPr="00A57B75" w:rsidRDefault="00A57B75" w:rsidP="00A57B75">
            <w:pPr>
              <w:rPr>
                <w:sz w:val="20"/>
                <w:szCs w:val="20"/>
              </w:rPr>
            </w:pPr>
            <w:r w:rsidRPr="00A57B75">
              <w:rPr>
                <w:sz w:val="20"/>
                <w:szCs w:val="20"/>
              </w:rPr>
              <w:t>Belden Brook-Susquehanna River</w:t>
            </w:r>
          </w:p>
        </w:tc>
        <w:tc>
          <w:tcPr>
            <w:tcW w:w="1243" w:type="dxa"/>
            <w:vAlign w:val="center"/>
          </w:tcPr>
          <w:p w:rsidR="00A57B75" w:rsidRPr="00A57B75" w:rsidRDefault="00A57B75" w:rsidP="00A57B75">
            <w:pPr>
              <w:jc w:val="right"/>
              <w:rPr>
                <w:sz w:val="20"/>
                <w:szCs w:val="20"/>
              </w:rPr>
            </w:pPr>
            <w:r w:rsidRPr="00A57B75">
              <w:rPr>
                <w:sz w:val="20"/>
                <w:szCs w:val="20"/>
              </w:rPr>
              <w:t>41.5%</w:t>
            </w:r>
          </w:p>
        </w:tc>
        <w:tc>
          <w:tcPr>
            <w:tcW w:w="1321" w:type="dxa"/>
            <w:vAlign w:val="center"/>
          </w:tcPr>
          <w:p w:rsidR="00A57B75" w:rsidRPr="00A57B75" w:rsidRDefault="00A57B75" w:rsidP="00A57B75">
            <w:pPr>
              <w:jc w:val="right"/>
              <w:rPr>
                <w:sz w:val="20"/>
                <w:szCs w:val="20"/>
              </w:rPr>
            </w:pPr>
            <w:r w:rsidRPr="00A57B75">
              <w:rPr>
                <w:sz w:val="20"/>
                <w:szCs w:val="20"/>
              </w:rPr>
              <w:t>9.3</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020501011305</w:t>
            </w:r>
          </w:p>
        </w:tc>
        <w:tc>
          <w:tcPr>
            <w:tcW w:w="4926" w:type="dxa"/>
          </w:tcPr>
          <w:p w:rsidR="00A57B75" w:rsidRPr="00A57B75" w:rsidRDefault="00A57B75" w:rsidP="00A57B75">
            <w:pPr>
              <w:rPr>
                <w:sz w:val="20"/>
                <w:szCs w:val="20"/>
              </w:rPr>
            </w:pPr>
            <w:proofErr w:type="spellStart"/>
            <w:r w:rsidRPr="00A57B75">
              <w:rPr>
                <w:sz w:val="20"/>
                <w:szCs w:val="20"/>
              </w:rPr>
              <w:t>Canawacta</w:t>
            </w:r>
            <w:proofErr w:type="spellEnd"/>
            <w:r w:rsidRPr="00A57B75">
              <w:rPr>
                <w:sz w:val="20"/>
                <w:szCs w:val="20"/>
              </w:rPr>
              <w:t xml:space="preserve"> Creek-Susquehanna River</w:t>
            </w:r>
          </w:p>
        </w:tc>
        <w:tc>
          <w:tcPr>
            <w:tcW w:w="1243" w:type="dxa"/>
            <w:vAlign w:val="center"/>
          </w:tcPr>
          <w:p w:rsidR="00A57B75" w:rsidRPr="00A57B75" w:rsidRDefault="00A57B75" w:rsidP="00A57B75">
            <w:pPr>
              <w:jc w:val="right"/>
              <w:rPr>
                <w:sz w:val="20"/>
                <w:szCs w:val="20"/>
              </w:rPr>
            </w:pPr>
            <w:r w:rsidRPr="00A57B75">
              <w:rPr>
                <w:sz w:val="20"/>
                <w:szCs w:val="20"/>
              </w:rPr>
              <w:t>46.3%</w:t>
            </w:r>
          </w:p>
        </w:tc>
        <w:tc>
          <w:tcPr>
            <w:tcW w:w="1321" w:type="dxa"/>
            <w:vAlign w:val="center"/>
          </w:tcPr>
          <w:p w:rsidR="00A57B75" w:rsidRPr="00A57B75" w:rsidRDefault="00A57B75" w:rsidP="00A57B75">
            <w:pPr>
              <w:jc w:val="right"/>
              <w:rPr>
                <w:sz w:val="20"/>
                <w:szCs w:val="20"/>
              </w:rPr>
            </w:pPr>
            <w:r w:rsidRPr="00A57B75">
              <w:rPr>
                <w:sz w:val="20"/>
                <w:szCs w:val="20"/>
              </w:rPr>
              <w:t>9.1</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020501011308</w:t>
            </w:r>
          </w:p>
        </w:tc>
        <w:tc>
          <w:tcPr>
            <w:tcW w:w="4926" w:type="dxa"/>
          </w:tcPr>
          <w:p w:rsidR="00A57B75" w:rsidRPr="00A57B75" w:rsidRDefault="00A57B75" w:rsidP="00A57B75">
            <w:pPr>
              <w:rPr>
                <w:sz w:val="20"/>
                <w:szCs w:val="20"/>
              </w:rPr>
            </w:pPr>
            <w:r w:rsidRPr="00A57B75">
              <w:rPr>
                <w:sz w:val="20"/>
                <w:szCs w:val="20"/>
              </w:rPr>
              <w:t>Mitchell Creek-Susquehanna River</w:t>
            </w:r>
          </w:p>
        </w:tc>
        <w:tc>
          <w:tcPr>
            <w:tcW w:w="1243" w:type="dxa"/>
            <w:vAlign w:val="center"/>
          </w:tcPr>
          <w:p w:rsidR="00A57B75" w:rsidRPr="00A57B75" w:rsidRDefault="00A57B75" w:rsidP="00A57B75">
            <w:pPr>
              <w:jc w:val="right"/>
              <w:rPr>
                <w:sz w:val="20"/>
                <w:szCs w:val="20"/>
              </w:rPr>
            </w:pPr>
            <w:r w:rsidRPr="00A57B75">
              <w:rPr>
                <w:sz w:val="20"/>
                <w:szCs w:val="20"/>
              </w:rPr>
              <w:t>56.3%</w:t>
            </w:r>
          </w:p>
        </w:tc>
        <w:tc>
          <w:tcPr>
            <w:tcW w:w="1321" w:type="dxa"/>
            <w:vAlign w:val="center"/>
          </w:tcPr>
          <w:p w:rsidR="00A57B75" w:rsidRPr="00A57B75" w:rsidRDefault="00A57B75" w:rsidP="00A57B75">
            <w:pPr>
              <w:jc w:val="right"/>
              <w:rPr>
                <w:sz w:val="20"/>
                <w:szCs w:val="20"/>
              </w:rPr>
            </w:pPr>
            <w:r w:rsidRPr="00A57B75">
              <w:rPr>
                <w:sz w:val="20"/>
                <w:szCs w:val="20"/>
              </w:rPr>
              <w:t>42.6</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020501020102</w:t>
            </w:r>
          </w:p>
        </w:tc>
        <w:tc>
          <w:tcPr>
            <w:tcW w:w="4926" w:type="dxa"/>
          </w:tcPr>
          <w:p w:rsidR="00A57B75" w:rsidRPr="00A57B75" w:rsidRDefault="00A57B75" w:rsidP="00A57B75">
            <w:pPr>
              <w:rPr>
                <w:sz w:val="20"/>
                <w:szCs w:val="20"/>
              </w:rPr>
            </w:pPr>
            <w:r w:rsidRPr="00A57B75">
              <w:rPr>
                <w:sz w:val="20"/>
                <w:szCs w:val="20"/>
              </w:rPr>
              <w:t xml:space="preserve">Upper East Branch </w:t>
            </w:r>
            <w:proofErr w:type="spellStart"/>
            <w:r w:rsidRPr="00A57B75">
              <w:rPr>
                <w:sz w:val="20"/>
                <w:szCs w:val="20"/>
              </w:rPr>
              <w:t>Tioughnioga</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51.8%</w:t>
            </w:r>
          </w:p>
        </w:tc>
        <w:tc>
          <w:tcPr>
            <w:tcW w:w="1321" w:type="dxa"/>
            <w:vAlign w:val="center"/>
          </w:tcPr>
          <w:p w:rsidR="00A57B75" w:rsidRPr="00A57B75" w:rsidRDefault="00A57B75" w:rsidP="00A57B75">
            <w:pPr>
              <w:jc w:val="right"/>
              <w:rPr>
                <w:sz w:val="20"/>
                <w:szCs w:val="20"/>
              </w:rPr>
            </w:pPr>
            <w:r w:rsidRPr="00A57B75">
              <w:rPr>
                <w:sz w:val="20"/>
                <w:szCs w:val="20"/>
              </w:rPr>
              <w:t>13.5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020501020105</w:t>
            </w:r>
          </w:p>
        </w:tc>
        <w:tc>
          <w:tcPr>
            <w:tcW w:w="4926" w:type="dxa"/>
          </w:tcPr>
          <w:p w:rsidR="00A57B75" w:rsidRPr="00A57B75" w:rsidRDefault="00A57B75" w:rsidP="00A57B75">
            <w:pPr>
              <w:rPr>
                <w:sz w:val="20"/>
                <w:szCs w:val="20"/>
              </w:rPr>
            </w:pPr>
            <w:proofErr w:type="spellStart"/>
            <w:r w:rsidRPr="00A57B75">
              <w:rPr>
                <w:sz w:val="20"/>
                <w:szCs w:val="20"/>
              </w:rPr>
              <w:t>Cheningo</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25.9%</w:t>
            </w:r>
          </w:p>
        </w:tc>
        <w:tc>
          <w:tcPr>
            <w:tcW w:w="1321" w:type="dxa"/>
            <w:vAlign w:val="center"/>
          </w:tcPr>
          <w:p w:rsidR="00A57B75" w:rsidRPr="00A57B75" w:rsidRDefault="00A57B75" w:rsidP="00A57B75">
            <w:pPr>
              <w:jc w:val="right"/>
              <w:rPr>
                <w:sz w:val="20"/>
                <w:szCs w:val="20"/>
              </w:rPr>
            </w:pPr>
            <w:r w:rsidRPr="00A57B75">
              <w:rPr>
                <w:sz w:val="20"/>
                <w:szCs w:val="20"/>
              </w:rPr>
              <w:t>6.4</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020501020106</w:t>
            </w:r>
          </w:p>
        </w:tc>
        <w:tc>
          <w:tcPr>
            <w:tcW w:w="4926" w:type="dxa"/>
          </w:tcPr>
          <w:p w:rsidR="00A57B75" w:rsidRPr="00A57B75" w:rsidRDefault="00A57B75" w:rsidP="00A57B75">
            <w:pPr>
              <w:rPr>
                <w:sz w:val="20"/>
                <w:szCs w:val="20"/>
              </w:rPr>
            </w:pPr>
            <w:r w:rsidRPr="00A57B75">
              <w:rPr>
                <w:sz w:val="20"/>
                <w:szCs w:val="20"/>
              </w:rPr>
              <w:t xml:space="preserve">Lower East Branch </w:t>
            </w:r>
            <w:proofErr w:type="spellStart"/>
            <w:r w:rsidRPr="00A57B75">
              <w:rPr>
                <w:sz w:val="20"/>
                <w:szCs w:val="20"/>
              </w:rPr>
              <w:t>Tioughnioga</w:t>
            </w:r>
            <w:proofErr w:type="spellEnd"/>
            <w:r w:rsidRPr="00A57B75">
              <w:rPr>
                <w:sz w:val="20"/>
                <w:szCs w:val="20"/>
              </w:rPr>
              <w:t xml:space="preserve"> Creek</w:t>
            </w:r>
          </w:p>
        </w:tc>
        <w:tc>
          <w:tcPr>
            <w:tcW w:w="1243" w:type="dxa"/>
            <w:vAlign w:val="center"/>
          </w:tcPr>
          <w:p w:rsidR="00A57B75" w:rsidRPr="00A57B75" w:rsidRDefault="00A57B75" w:rsidP="00A57B75">
            <w:pPr>
              <w:jc w:val="right"/>
              <w:rPr>
                <w:sz w:val="20"/>
                <w:szCs w:val="20"/>
              </w:rPr>
            </w:pPr>
            <w:r w:rsidRPr="00A57B75">
              <w:rPr>
                <w:sz w:val="20"/>
                <w:szCs w:val="20"/>
              </w:rPr>
              <w:t>57.1%</w:t>
            </w:r>
          </w:p>
        </w:tc>
        <w:tc>
          <w:tcPr>
            <w:tcW w:w="1321" w:type="dxa"/>
            <w:vAlign w:val="center"/>
          </w:tcPr>
          <w:p w:rsidR="00A57B75" w:rsidRPr="00A57B75" w:rsidRDefault="00A57B75" w:rsidP="00A57B75">
            <w:pPr>
              <w:jc w:val="right"/>
              <w:rPr>
                <w:sz w:val="20"/>
                <w:szCs w:val="20"/>
              </w:rPr>
            </w:pPr>
            <w:r w:rsidRPr="00A57B75">
              <w:rPr>
                <w:sz w:val="20"/>
                <w:szCs w:val="20"/>
              </w:rPr>
              <w:t>17.7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020501020205</w:t>
            </w:r>
          </w:p>
        </w:tc>
        <w:tc>
          <w:tcPr>
            <w:tcW w:w="4926" w:type="dxa"/>
          </w:tcPr>
          <w:p w:rsidR="00A57B75" w:rsidRPr="00A57B75" w:rsidRDefault="00A57B75" w:rsidP="00A57B75">
            <w:pPr>
              <w:rPr>
                <w:sz w:val="20"/>
                <w:szCs w:val="20"/>
              </w:rPr>
            </w:pPr>
            <w:r w:rsidRPr="00A57B75">
              <w:rPr>
                <w:sz w:val="20"/>
                <w:szCs w:val="20"/>
              </w:rPr>
              <w:t xml:space="preserve">Dry Creek-West Branch </w:t>
            </w:r>
            <w:proofErr w:type="spellStart"/>
            <w:r w:rsidRPr="00A57B75">
              <w:rPr>
                <w:sz w:val="20"/>
                <w:szCs w:val="20"/>
              </w:rPr>
              <w:t>Tioughnioga</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34.6%</w:t>
            </w:r>
          </w:p>
        </w:tc>
        <w:tc>
          <w:tcPr>
            <w:tcW w:w="1321" w:type="dxa"/>
            <w:vAlign w:val="center"/>
          </w:tcPr>
          <w:p w:rsidR="00A57B75" w:rsidRPr="00A57B75" w:rsidRDefault="00A57B75" w:rsidP="00A57B75">
            <w:pPr>
              <w:jc w:val="right"/>
              <w:rPr>
                <w:sz w:val="20"/>
                <w:szCs w:val="20"/>
              </w:rPr>
            </w:pPr>
            <w:r w:rsidRPr="00A57B75">
              <w:rPr>
                <w:sz w:val="20"/>
                <w:szCs w:val="20"/>
              </w:rPr>
              <w:t>11.8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020501020301</w:t>
            </w:r>
          </w:p>
        </w:tc>
        <w:tc>
          <w:tcPr>
            <w:tcW w:w="4926" w:type="dxa"/>
          </w:tcPr>
          <w:p w:rsidR="00A57B75" w:rsidRPr="00A57B75" w:rsidRDefault="00A57B75" w:rsidP="00A57B75">
            <w:pPr>
              <w:rPr>
                <w:sz w:val="20"/>
                <w:szCs w:val="20"/>
              </w:rPr>
            </w:pPr>
            <w:r w:rsidRPr="00A57B75">
              <w:rPr>
                <w:sz w:val="20"/>
                <w:szCs w:val="20"/>
              </w:rPr>
              <w:t xml:space="preserve">Headwaters </w:t>
            </w:r>
            <w:proofErr w:type="spellStart"/>
            <w:r w:rsidRPr="00A57B75">
              <w:rPr>
                <w:sz w:val="20"/>
                <w:szCs w:val="20"/>
              </w:rPr>
              <w:t>Otselic</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54.8%</w:t>
            </w:r>
          </w:p>
        </w:tc>
        <w:tc>
          <w:tcPr>
            <w:tcW w:w="1321" w:type="dxa"/>
            <w:vAlign w:val="center"/>
          </w:tcPr>
          <w:p w:rsidR="00A57B75" w:rsidRPr="00A57B75" w:rsidRDefault="00A57B75" w:rsidP="00A57B75">
            <w:pPr>
              <w:jc w:val="right"/>
              <w:rPr>
                <w:sz w:val="20"/>
                <w:szCs w:val="20"/>
              </w:rPr>
            </w:pPr>
            <w:r w:rsidRPr="00A57B75">
              <w:rPr>
                <w:sz w:val="20"/>
                <w:szCs w:val="20"/>
              </w:rPr>
              <w:t>2.5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020501020303</w:t>
            </w:r>
          </w:p>
        </w:tc>
        <w:tc>
          <w:tcPr>
            <w:tcW w:w="4926" w:type="dxa"/>
          </w:tcPr>
          <w:p w:rsidR="00A57B75" w:rsidRPr="00A57B75" w:rsidRDefault="00A57B75" w:rsidP="00A57B75">
            <w:pPr>
              <w:rPr>
                <w:sz w:val="20"/>
                <w:szCs w:val="20"/>
              </w:rPr>
            </w:pPr>
            <w:r w:rsidRPr="00A57B75">
              <w:rPr>
                <w:sz w:val="20"/>
                <w:szCs w:val="20"/>
              </w:rPr>
              <w:t xml:space="preserve">Upper </w:t>
            </w:r>
            <w:proofErr w:type="spellStart"/>
            <w:r w:rsidRPr="00A57B75">
              <w:rPr>
                <w:sz w:val="20"/>
                <w:szCs w:val="20"/>
              </w:rPr>
              <w:t>Otselic</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51.0%</w:t>
            </w:r>
          </w:p>
        </w:tc>
        <w:tc>
          <w:tcPr>
            <w:tcW w:w="1321" w:type="dxa"/>
            <w:vAlign w:val="center"/>
          </w:tcPr>
          <w:p w:rsidR="00A57B75" w:rsidRPr="00A57B75" w:rsidRDefault="00A57B75" w:rsidP="00A57B75">
            <w:pPr>
              <w:jc w:val="right"/>
              <w:rPr>
                <w:sz w:val="20"/>
                <w:szCs w:val="20"/>
              </w:rPr>
            </w:pPr>
            <w:r w:rsidRPr="00A57B75">
              <w:rPr>
                <w:sz w:val="20"/>
                <w:szCs w:val="20"/>
              </w:rPr>
              <w:t>31.8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020501020401</w:t>
            </w:r>
          </w:p>
        </w:tc>
        <w:tc>
          <w:tcPr>
            <w:tcW w:w="4926" w:type="dxa"/>
          </w:tcPr>
          <w:p w:rsidR="00A57B75" w:rsidRPr="00A57B75" w:rsidRDefault="00A57B75" w:rsidP="00A57B75">
            <w:pPr>
              <w:rPr>
                <w:sz w:val="20"/>
                <w:szCs w:val="20"/>
              </w:rPr>
            </w:pPr>
            <w:r w:rsidRPr="00A57B75">
              <w:rPr>
                <w:sz w:val="20"/>
                <w:szCs w:val="20"/>
              </w:rPr>
              <w:t>Trout Brook</w:t>
            </w:r>
          </w:p>
        </w:tc>
        <w:tc>
          <w:tcPr>
            <w:tcW w:w="1243" w:type="dxa"/>
            <w:vAlign w:val="center"/>
          </w:tcPr>
          <w:p w:rsidR="00A57B75" w:rsidRPr="00A57B75" w:rsidRDefault="00A57B75" w:rsidP="00A57B75">
            <w:pPr>
              <w:jc w:val="right"/>
              <w:rPr>
                <w:sz w:val="20"/>
                <w:szCs w:val="20"/>
              </w:rPr>
            </w:pPr>
            <w:r w:rsidRPr="00A57B75">
              <w:rPr>
                <w:sz w:val="20"/>
                <w:szCs w:val="20"/>
              </w:rPr>
              <w:t>56.1%</w:t>
            </w:r>
          </w:p>
        </w:tc>
        <w:tc>
          <w:tcPr>
            <w:tcW w:w="1321" w:type="dxa"/>
            <w:vAlign w:val="center"/>
          </w:tcPr>
          <w:p w:rsidR="00A57B75" w:rsidRPr="00A57B75" w:rsidRDefault="00A57B75" w:rsidP="00A57B75">
            <w:pPr>
              <w:jc w:val="right"/>
              <w:rPr>
                <w:sz w:val="20"/>
                <w:szCs w:val="20"/>
              </w:rPr>
            </w:pPr>
            <w:r w:rsidRPr="00A57B75">
              <w:rPr>
                <w:sz w:val="20"/>
                <w:szCs w:val="20"/>
              </w:rPr>
              <w:t>95.2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020501020403</w:t>
            </w:r>
          </w:p>
        </w:tc>
        <w:tc>
          <w:tcPr>
            <w:tcW w:w="4926" w:type="dxa"/>
          </w:tcPr>
          <w:p w:rsidR="00A57B75" w:rsidRPr="00A57B75" w:rsidRDefault="00A57B75" w:rsidP="00A57B75">
            <w:pPr>
              <w:rPr>
                <w:sz w:val="20"/>
                <w:szCs w:val="20"/>
              </w:rPr>
            </w:pPr>
            <w:r w:rsidRPr="00A57B75">
              <w:rPr>
                <w:sz w:val="20"/>
                <w:szCs w:val="20"/>
              </w:rPr>
              <w:t xml:space="preserve">Upper </w:t>
            </w:r>
            <w:proofErr w:type="spellStart"/>
            <w:r w:rsidRPr="00A57B75">
              <w:rPr>
                <w:sz w:val="20"/>
                <w:szCs w:val="20"/>
              </w:rPr>
              <w:t>Tioughnioga</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31.9%</w:t>
            </w:r>
          </w:p>
        </w:tc>
        <w:tc>
          <w:tcPr>
            <w:tcW w:w="1321" w:type="dxa"/>
            <w:vAlign w:val="center"/>
          </w:tcPr>
          <w:p w:rsidR="00A57B75" w:rsidRPr="00A57B75" w:rsidRDefault="00A57B75" w:rsidP="00A57B75">
            <w:pPr>
              <w:jc w:val="right"/>
              <w:rPr>
                <w:sz w:val="20"/>
                <w:szCs w:val="20"/>
              </w:rPr>
            </w:pPr>
            <w:r w:rsidRPr="00A57B75">
              <w:rPr>
                <w:sz w:val="20"/>
                <w:szCs w:val="20"/>
              </w:rPr>
              <w:t>5.5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020501020501</w:t>
            </w:r>
          </w:p>
        </w:tc>
        <w:tc>
          <w:tcPr>
            <w:tcW w:w="4926" w:type="dxa"/>
          </w:tcPr>
          <w:p w:rsidR="00A57B75" w:rsidRPr="00A57B75" w:rsidRDefault="00A57B75" w:rsidP="00A57B75">
            <w:pPr>
              <w:rPr>
                <w:sz w:val="20"/>
                <w:szCs w:val="20"/>
              </w:rPr>
            </w:pPr>
            <w:r w:rsidRPr="00A57B75">
              <w:rPr>
                <w:sz w:val="20"/>
                <w:szCs w:val="20"/>
              </w:rPr>
              <w:t xml:space="preserve">Upper </w:t>
            </w:r>
            <w:proofErr w:type="spellStart"/>
            <w:r w:rsidRPr="00A57B75">
              <w:rPr>
                <w:sz w:val="20"/>
                <w:szCs w:val="20"/>
              </w:rPr>
              <w:t>Sangerfield</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40.9%</w:t>
            </w:r>
          </w:p>
        </w:tc>
        <w:tc>
          <w:tcPr>
            <w:tcW w:w="1321" w:type="dxa"/>
            <w:vAlign w:val="center"/>
          </w:tcPr>
          <w:p w:rsidR="00A57B75" w:rsidRPr="00A57B75" w:rsidRDefault="00A57B75" w:rsidP="00A57B75">
            <w:pPr>
              <w:jc w:val="right"/>
              <w:rPr>
                <w:sz w:val="20"/>
                <w:szCs w:val="20"/>
              </w:rPr>
            </w:pPr>
            <w:r w:rsidRPr="00A57B75">
              <w:rPr>
                <w:sz w:val="20"/>
                <w:szCs w:val="20"/>
              </w:rPr>
              <w:t>17.4</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020501020503</w:t>
            </w:r>
          </w:p>
        </w:tc>
        <w:tc>
          <w:tcPr>
            <w:tcW w:w="4926" w:type="dxa"/>
          </w:tcPr>
          <w:p w:rsidR="00A57B75" w:rsidRPr="00A57B75" w:rsidRDefault="00A57B75" w:rsidP="00A57B75">
            <w:pPr>
              <w:rPr>
                <w:sz w:val="20"/>
                <w:szCs w:val="20"/>
              </w:rPr>
            </w:pPr>
            <w:r w:rsidRPr="00A57B75">
              <w:rPr>
                <w:sz w:val="20"/>
                <w:szCs w:val="20"/>
              </w:rPr>
              <w:t xml:space="preserve">Lower </w:t>
            </w:r>
            <w:proofErr w:type="spellStart"/>
            <w:r w:rsidRPr="00A57B75">
              <w:rPr>
                <w:sz w:val="20"/>
                <w:szCs w:val="20"/>
              </w:rPr>
              <w:t>Sangerfield</w:t>
            </w:r>
            <w:proofErr w:type="spellEnd"/>
            <w:r w:rsidRPr="00A57B75">
              <w:rPr>
                <w:sz w:val="20"/>
                <w:szCs w:val="20"/>
              </w:rPr>
              <w:t xml:space="preserve"> River</w:t>
            </w:r>
          </w:p>
        </w:tc>
        <w:tc>
          <w:tcPr>
            <w:tcW w:w="1243" w:type="dxa"/>
            <w:vAlign w:val="center"/>
          </w:tcPr>
          <w:p w:rsidR="00A57B75" w:rsidRPr="00A57B75" w:rsidRDefault="00A57B75" w:rsidP="00A57B75">
            <w:pPr>
              <w:jc w:val="right"/>
              <w:rPr>
                <w:sz w:val="20"/>
                <w:szCs w:val="20"/>
              </w:rPr>
            </w:pPr>
            <w:r w:rsidRPr="00A57B75">
              <w:rPr>
                <w:sz w:val="20"/>
                <w:szCs w:val="20"/>
              </w:rPr>
              <w:t>38.5%</w:t>
            </w:r>
          </w:p>
        </w:tc>
        <w:tc>
          <w:tcPr>
            <w:tcW w:w="1321" w:type="dxa"/>
            <w:vAlign w:val="center"/>
          </w:tcPr>
          <w:p w:rsidR="00A57B75" w:rsidRPr="00A57B75" w:rsidRDefault="00A57B75" w:rsidP="00A57B75">
            <w:pPr>
              <w:jc w:val="right"/>
              <w:rPr>
                <w:sz w:val="20"/>
                <w:szCs w:val="20"/>
              </w:rPr>
            </w:pPr>
            <w:r w:rsidRPr="00A57B75">
              <w:rPr>
                <w:sz w:val="20"/>
                <w:szCs w:val="20"/>
              </w:rPr>
              <w:t>23.9</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020501020504</w:t>
            </w:r>
          </w:p>
        </w:tc>
        <w:tc>
          <w:tcPr>
            <w:tcW w:w="4926" w:type="dxa"/>
          </w:tcPr>
          <w:p w:rsidR="00A57B75" w:rsidRPr="00A57B75" w:rsidRDefault="00A57B75" w:rsidP="00A57B75">
            <w:pPr>
              <w:rPr>
                <w:sz w:val="20"/>
                <w:szCs w:val="20"/>
              </w:rPr>
            </w:pPr>
            <w:r w:rsidRPr="00A57B75">
              <w:rPr>
                <w:sz w:val="20"/>
                <w:szCs w:val="20"/>
              </w:rPr>
              <w:t>Callahan Brook-Chenango River</w:t>
            </w:r>
          </w:p>
        </w:tc>
        <w:tc>
          <w:tcPr>
            <w:tcW w:w="1243" w:type="dxa"/>
            <w:vAlign w:val="center"/>
          </w:tcPr>
          <w:p w:rsidR="00A57B75" w:rsidRPr="00A57B75" w:rsidRDefault="00A57B75" w:rsidP="00A57B75">
            <w:pPr>
              <w:jc w:val="right"/>
              <w:rPr>
                <w:sz w:val="20"/>
                <w:szCs w:val="20"/>
              </w:rPr>
            </w:pPr>
            <w:r w:rsidRPr="00A57B75">
              <w:rPr>
                <w:sz w:val="20"/>
                <w:szCs w:val="20"/>
              </w:rPr>
              <w:t>23.5%</w:t>
            </w:r>
          </w:p>
        </w:tc>
        <w:tc>
          <w:tcPr>
            <w:tcW w:w="1321" w:type="dxa"/>
            <w:vAlign w:val="center"/>
          </w:tcPr>
          <w:p w:rsidR="00A57B75" w:rsidRPr="00A57B75" w:rsidRDefault="00A57B75" w:rsidP="00A57B75">
            <w:pPr>
              <w:jc w:val="right"/>
              <w:rPr>
                <w:sz w:val="20"/>
                <w:szCs w:val="20"/>
              </w:rPr>
            </w:pPr>
            <w:r w:rsidRPr="00A57B75">
              <w:rPr>
                <w:sz w:val="20"/>
                <w:szCs w:val="20"/>
              </w:rPr>
              <w:t>13.0</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020501020505</w:t>
            </w:r>
          </w:p>
        </w:tc>
        <w:tc>
          <w:tcPr>
            <w:tcW w:w="4926" w:type="dxa"/>
          </w:tcPr>
          <w:p w:rsidR="00A57B75" w:rsidRPr="00A57B75" w:rsidRDefault="00A57B75" w:rsidP="00A57B75">
            <w:pPr>
              <w:rPr>
                <w:sz w:val="20"/>
                <w:szCs w:val="20"/>
              </w:rPr>
            </w:pPr>
            <w:r w:rsidRPr="00A57B75">
              <w:rPr>
                <w:sz w:val="20"/>
                <w:szCs w:val="20"/>
              </w:rPr>
              <w:t>Payne Brook</w:t>
            </w:r>
          </w:p>
        </w:tc>
        <w:tc>
          <w:tcPr>
            <w:tcW w:w="1243" w:type="dxa"/>
            <w:vAlign w:val="center"/>
          </w:tcPr>
          <w:p w:rsidR="00A57B75" w:rsidRPr="00A57B75" w:rsidRDefault="00A57B75" w:rsidP="00A57B75">
            <w:pPr>
              <w:jc w:val="right"/>
              <w:rPr>
                <w:sz w:val="20"/>
                <w:szCs w:val="20"/>
              </w:rPr>
            </w:pPr>
            <w:r w:rsidRPr="00A57B75">
              <w:rPr>
                <w:sz w:val="20"/>
                <w:szCs w:val="20"/>
              </w:rPr>
              <w:t>28.6%</w:t>
            </w:r>
          </w:p>
        </w:tc>
        <w:tc>
          <w:tcPr>
            <w:tcW w:w="1321" w:type="dxa"/>
            <w:vAlign w:val="center"/>
          </w:tcPr>
          <w:p w:rsidR="00A57B75" w:rsidRPr="00A57B75" w:rsidRDefault="00A57B75" w:rsidP="00A57B75">
            <w:pPr>
              <w:jc w:val="right"/>
              <w:rPr>
                <w:sz w:val="20"/>
                <w:szCs w:val="20"/>
              </w:rPr>
            </w:pPr>
            <w:r w:rsidRPr="00A57B75">
              <w:rPr>
                <w:sz w:val="20"/>
                <w:szCs w:val="20"/>
              </w:rPr>
              <w:t>5.1</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020501020506</w:t>
            </w:r>
          </w:p>
        </w:tc>
        <w:tc>
          <w:tcPr>
            <w:tcW w:w="4926" w:type="dxa"/>
          </w:tcPr>
          <w:p w:rsidR="00A57B75" w:rsidRPr="00A57B75" w:rsidRDefault="00A57B75" w:rsidP="00A57B75">
            <w:pPr>
              <w:rPr>
                <w:sz w:val="20"/>
                <w:szCs w:val="20"/>
              </w:rPr>
            </w:pPr>
            <w:r w:rsidRPr="00A57B75">
              <w:rPr>
                <w:sz w:val="20"/>
                <w:szCs w:val="20"/>
              </w:rPr>
              <w:t>Eaton Brook-Chenango River</w:t>
            </w:r>
          </w:p>
        </w:tc>
        <w:tc>
          <w:tcPr>
            <w:tcW w:w="1243" w:type="dxa"/>
            <w:vAlign w:val="center"/>
          </w:tcPr>
          <w:p w:rsidR="00A57B75" w:rsidRPr="00A57B75" w:rsidRDefault="00A57B75" w:rsidP="00A57B75">
            <w:pPr>
              <w:jc w:val="right"/>
              <w:rPr>
                <w:sz w:val="20"/>
                <w:szCs w:val="20"/>
              </w:rPr>
            </w:pPr>
            <w:r w:rsidRPr="00A57B75">
              <w:rPr>
                <w:sz w:val="20"/>
                <w:szCs w:val="20"/>
              </w:rPr>
              <w:t>28.6%</w:t>
            </w:r>
          </w:p>
        </w:tc>
        <w:tc>
          <w:tcPr>
            <w:tcW w:w="1321" w:type="dxa"/>
            <w:vAlign w:val="center"/>
          </w:tcPr>
          <w:p w:rsidR="00A57B75" w:rsidRPr="00A57B75" w:rsidRDefault="00A57B75" w:rsidP="00A57B75">
            <w:pPr>
              <w:jc w:val="right"/>
              <w:rPr>
                <w:sz w:val="20"/>
                <w:szCs w:val="20"/>
              </w:rPr>
            </w:pPr>
            <w:r w:rsidRPr="00A57B75">
              <w:rPr>
                <w:sz w:val="20"/>
                <w:szCs w:val="20"/>
              </w:rPr>
              <w:t>18.4</w:t>
            </w:r>
          </w:p>
        </w:tc>
      </w:tr>
    </w:tbl>
    <w:p w:rsidR="001D0E39" w:rsidRPr="007E7FCF" w:rsidRDefault="001D0E39" w:rsidP="001D0E39">
      <w:pPr>
        <w:pStyle w:val="NoSpacing"/>
        <w:rPr>
          <w:szCs w:val="24"/>
        </w:rPr>
      </w:pPr>
      <w:proofErr w:type="gramStart"/>
      <w:r w:rsidRPr="007E7FCF">
        <w:rPr>
          <w:szCs w:val="24"/>
        </w:rPr>
        <w:lastRenderedPageBreak/>
        <w:t xml:space="preserve">Appendix Table </w:t>
      </w:r>
      <w:r>
        <w:rPr>
          <w:szCs w:val="24"/>
        </w:rPr>
        <w:t>V</w:t>
      </w:r>
      <w:r w:rsidRPr="007E7FCF">
        <w:rPr>
          <w:szCs w:val="24"/>
        </w:rPr>
        <w:t>.</w:t>
      </w:r>
      <w:proofErr w:type="gramEnd"/>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436"/>
        <w:gridCol w:w="4927"/>
        <w:gridCol w:w="1242"/>
        <w:gridCol w:w="1321"/>
      </w:tblGrid>
      <w:tr w:rsidR="00A57B75" w:rsidTr="00A57B75">
        <w:tc>
          <w:tcPr>
            <w:tcW w:w="650" w:type="dxa"/>
            <w:vAlign w:val="bottom"/>
          </w:tcPr>
          <w:p w:rsidR="00A57B75" w:rsidRPr="007E7FCF" w:rsidRDefault="00A57B75" w:rsidP="001D0E39">
            <w:pPr>
              <w:pStyle w:val="NoSpacing"/>
              <w:rPr>
                <w:rFonts w:cs="Times New Roman"/>
                <w:b/>
                <w:sz w:val="20"/>
                <w:szCs w:val="20"/>
              </w:rPr>
            </w:pPr>
            <w:r>
              <w:rPr>
                <w:rFonts w:cs="Times New Roman"/>
                <w:b/>
                <w:sz w:val="20"/>
                <w:szCs w:val="20"/>
              </w:rPr>
              <w:t>State</w:t>
            </w:r>
          </w:p>
        </w:tc>
        <w:tc>
          <w:tcPr>
            <w:tcW w:w="1436" w:type="dxa"/>
            <w:vAlign w:val="bottom"/>
          </w:tcPr>
          <w:p w:rsidR="00A57B75" w:rsidRPr="007E7FCF" w:rsidRDefault="00A57B75"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927" w:type="dxa"/>
            <w:vAlign w:val="bottom"/>
          </w:tcPr>
          <w:p w:rsidR="00A57B75" w:rsidRPr="007E7FCF" w:rsidRDefault="00A57B75"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2" w:type="dxa"/>
            <w:vAlign w:val="bottom"/>
          </w:tcPr>
          <w:p w:rsidR="00A57B75" w:rsidRDefault="00A57B75" w:rsidP="00A57B75">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A57B75" w:rsidRPr="007E7FCF" w:rsidRDefault="00A57B75"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020501020508</w:t>
            </w:r>
          </w:p>
        </w:tc>
        <w:tc>
          <w:tcPr>
            <w:tcW w:w="4927" w:type="dxa"/>
          </w:tcPr>
          <w:p w:rsidR="00A57B75" w:rsidRPr="00A57B75" w:rsidRDefault="00A57B75" w:rsidP="00A57B75">
            <w:pPr>
              <w:rPr>
                <w:sz w:val="20"/>
                <w:szCs w:val="20"/>
              </w:rPr>
            </w:pPr>
            <w:r w:rsidRPr="00A57B75">
              <w:rPr>
                <w:sz w:val="20"/>
                <w:szCs w:val="20"/>
              </w:rPr>
              <w:t>Crooked Brook-Pleasant Brook</w:t>
            </w:r>
          </w:p>
        </w:tc>
        <w:tc>
          <w:tcPr>
            <w:tcW w:w="1242" w:type="dxa"/>
            <w:vAlign w:val="center"/>
          </w:tcPr>
          <w:p w:rsidR="00A57B75" w:rsidRPr="00A57B75" w:rsidRDefault="00A57B75" w:rsidP="00A57B75">
            <w:pPr>
              <w:jc w:val="right"/>
              <w:rPr>
                <w:sz w:val="20"/>
                <w:szCs w:val="20"/>
              </w:rPr>
            </w:pPr>
            <w:r w:rsidRPr="00A57B75">
              <w:rPr>
                <w:sz w:val="20"/>
                <w:szCs w:val="20"/>
              </w:rPr>
              <w:t>59.1%</w:t>
            </w:r>
          </w:p>
        </w:tc>
        <w:tc>
          <w:tcPr>
            <w:tcW w:w="1321" w:type="dxa"/>
            <w:vAlign w:val="center"/>
          </w:tcPr>
          <w:p w:rsidR="00A57B75" w:rsidRPr="00A57B75" w:rsidRDefault="00A57B75" w:rsidP="00A57B75">
            <w:pPr>
              <w:jc w:val="right"/>
              <w:rPr>
                <w:sz w:val="20"/>
                <w:szCs w:val="20"/>
              </w:rPr>
            </w:pPr>
            <w:r w:rsidRPr="00A57B75">
              <w:rPr>
                <w:sz w:val="20"/>
                <w:szCs w:val="20"/>
              </w:rPr>
              <w:t>59.2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020501020509</w:t>
            </w:r>
          </w:p>
        </w:tc>
        <w:tc>
          <w:tcPr>
            <w:tcW w:w="4927" w:type="dxa"/>
          </w:tcPr>
          <w:p w:rsidR="00A57B75" w:rsidRPr="00A57B75" w:rsidRDefault="00A57B75" w:rsidP="00A57B75">
            <w:pPr>
              <w:rPr>
                <w:sz w:val="20"/>
                <w:szCs w:val="20"/>
              </w:rPr>
            </w:pPr>
            <w:r w:rsidRPr="00A57B75">
              <w:rPr>
                <w:sz w:val="20"/>
                <w:szCs w:val="20"/>
              </w:rPr>
              <w:t>Stone Mill Brook-Chenango River</w:t>
            </w:r>
          </w:p>
        </w:tc>
        <w:tc>
          <w:tcPr>
            <w:tcW w:w="1242" w:type="dxa"/>
            <w:vAlign w:val="center"/>
          </w:tcPr>
          <w:p w:rsidR="00A57B75" w:rsidRPr="00A57B75" w:rsidRDefault="00A57B75" w:rsidP="00A57B75">
            <w:pPr>
              <w:jc w:val="right"/>
              <w:rPr>
                <w:sz w:val="20"/>
                <w:szCs w:val="20"/>
              </w:rPr>
            </w:pPr>
            <w:r w:rsidRPr="00A57B75">
              <w:rPr>
                <w:sz w:val="20"/>
                <w:szCs w:val="20"/>
              </w:rPr>
              <w:t>36.8%</w:t>
            </w:r>
          </w:p>
        </w:tc>
        <w:tc>
          <w:tcPr>
            <w:tcW w:w="1321" w:type="dxa"/>
            <w:vAlign w:val="center"/>
          </w:tcPr>
          <w:p w:rsidR="00A57B75" w:rsidRPr="00A57B75" w:rsidRDefault="00A57B75" w:rsidP="00A57B75">
            <w:pPr>
              <w:jc w:val="right"/>
              <w:rPr>
                <w:sz w:val="20"/>
                <w:szCs w:val="20"/>
              </w:rPr>
            </w:pPr>
            <w:r w:rsidRPr="00A57B75">
              <w:rPr>
                <w:sz w:val="20"/>
                <w:szCs w:val="20"/>
              </w:rPr>
              <w:t>21.5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020501020602</w:t>
            </w:r>
          </w:p>
        </w:tc>
        <w:tc>
          <w:tcPr>
            <w:tcW w:w="4927" w:type="dxa"/>
          </w:tcPr>
          <w:p w:rsidR="00A57B75" w:rsidRPr="00A57B75" w:rsidRDefault="00A57B75" w:rsidP="00A57B75">
            <w:pPr>
              <w:rPr>
                <w:sz w:val="20"/>
                <w:szCs w:val="20"/>
              </w:rPr>
            </w:pPr>
            <w:r w:rsidRPr="00A57B75">
              <w:rPr>
                <w:sz w:val="20"/>
                <w:szCs w:val="20"/>
              </w:rPr>
              <w:t>Handsome Brook</w:t>
            </w:r>
          </w:p>
        </w:tc>
        <w:tc>
          <w:tcPr>
            <w:tcW w:w="1242" w:type="dxa"/>
            <w:vAlign w:val="center"/>
          </w:tcPr>
          <w:p w:rsidR="00A57B75" w:rsidRPr="00A57B75" w:rsidRDefault="00A57B75" w:rsidP="00A57B75">
            <w:pPr>
              <w:jc w:val="right"/>
              <w:rPr>
                <w:sz w:val="20"/>
                <w:szCs w:val="20"/>
              </w:rPr>
            </w:pPr>
            <w:r w:rsidRPr="00A57B75">
              <w:rPr>
                <w:sz w:val="20"/>
                <w:szCs w:val="20"/>
              </w:rPr>
              <w:t>53.8%</w:t>
            </w:r>
          </w:p>
        </w:tc>
        <w:tc>
          <w:tcPr>
            <w:tcW w:w="1321" w:type="dxa"/>
            <w:vAlign w:val="center"/>
          </w:tcPr>
          <w:p w:rsidR="00A57B75" w:rsidRPr="00A57B75" w:rsidRDefault="00A57B75" w:rsidP="00A57B75">
            <w:pPr>
              <w:jc w:val="right"/>
              <w:rPr>
                <w:sz w:val="20"/>
                <w:szCs w:val="20"/>
              </w:rPr>
            </w:pPr>
            <w:r w:rsidRPr="00A57B75">
              <w:rPr>
                <w:sz w:val="20"/>
                <w:szCs w:val="20"/>
              </w:rPr>
              <w:t>28.7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020501020603</w:t>
            </w:r>
          </w:p>
        </w:tc>
        <w:tc>
          <w:tcPr>
            <w:tcW w:w="4927" w:type="dxa"/>
          </w:tcPr>
          <w:p w:rsidR="00A57B75" w:rsidRPr="00A57B75" w:rsidRDefault="00A57B75" w:rsidP="00A57B75">
            <w:pPr>
              <w:rPr>
                <w:sz w:val="20"/>
                <w:szCs w:val="20"/>
              </w:rPr>
            </w:pPr>
            <w:r w:rsidRPr="00A57B75">
              <w:rPr>
                <w:sz w:val="20"/>
                <w:szCs w:val="20"/>
              </w:rPr>
              <w:t>Mad Brook-Chenango River</w:t>
            </w:r>
          </w:p>
        </w:tc>
        <w:tc>
          <w:tcPr>
            <w:tcW w:w="1242" w:type="dxa"/>
            <w:vAlign w:val="center"/>
          </w:tcPr>
          <w:p w:rsidR="00A57B75" w:rsidRPr="00A57B75" w:rsidRDefault="00A57B75" w:rsidP="00A57B75">
            <w:pPr>
              <w:jc w:val="right"/>
              <w:rPr>
                <w:sz w:val="20"/>
                <w:szCs w:val="20"/>
              </w:rPr>
            </w:pPr>
            <w:r w:rsidRPr="00A57B75">
              <w:rPr>
                <w:sz w:val="20"/>
                <w:szCs w:val="20"/>
              </w:rPr>
              <w:t>42.9%</w:t>
            </w:r>
          </w:p>
        </w:tc>
        <w:tc>
          <w:tcPr>
            <w:tcW w:w="1321" w:type="dxa"/>
            <w:vAlign w:val="center"/>
          </w:tcPr>
          <w:p w:rsidR="00A57B75" w:rsidRPr="00A57B75" w:rsidRDefault="00A57B75" w:rsidP="00A57B75">
            <w:pPr>
              <w:jc w:val="right"/>
              <w:rPr>
                <w:sz w:val="20"/>
                <w:szCs w:val="20"/>
              </w:rPr>
            </w:pPr>
            <w:r w:rsidRPr="00A57B75">
              <w:rPr>
                <w:sz w:val="20"/>
                <w:szCs w:val="20"/>
              </w:rPr>
              <w:t>46.3</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020501020605</w:t>
            </w:r>
          </w:p>
        </w:tc>
        <w:tc>
          <w:tcPr>
            <w:tcW w:w="4927" w:type="dxa"/>
          </w:tcPr>
          <w:p w:rsidR="00A57B75" w:rsidRPr="00A57B75" w:rsidRDefault="00A57B75" w:rsidP="00A57B75">
            <w:pPr>
              <w:rPr>
                <w:sz w:val="20"/>
                <w:szCs w:val="20"/>
              </w:rPr>
            </w:pPr>
            <w:r w:rsidRPr="00A57B75">
              <w:rPr>
                <w:sz w:val="20"/>
                <w:szCs w:val="20"/>
              </w:rPr>
              <w:t>Fly Creek-Chenango River</w:t>
            </w:r>
          </w:p>
        </w:tc>
        <w:tc>
          <w:tcPr>
            <w:tcW w:w="1242" w:type="dxa"/>
            <w:vAlign w:val="center"/>
          </w:tcPr>
          <w:p w:rsidR="00A57B75" w:rsidRPr="00A57B75" w:rsidRDefault="00A57B75" w:rsidP="00A57B75">
            <w:pPr>
              <w:jc w:val="right"/>
              <w:rPr>
                <w:sz w:val="20"/>
                <w:szCs w:val="20"/>
              </w:rPr>
            </w:pPr>
            <w:r w:rsidRPr="00A57B75">
              <w:rPr>
                <w:sz w:val="20"/>
                <w:szCs w:val="20"/>
              </w:rPr>
              <w:t>19.0%</w:t>
            </w:r>
          </w:p>
        </w:tc>
        <w:tc>
          <w:tcPr>
            <w:tcW w:w="1321" w:type="dxa"/>
            <w:vAlign w:val="center"/>
          </w:tcPr>
          <w:p w:rsidR="00A57B75" w:rsidRPr="00A57B75" w:rsidRDefault="00A57B75" w:rsidP="00A57B75">
            <w:pPr>
              <w:jc w:val="right"/>
              <w:rPr>
                <w:sz w:val="20"/>
                <w:szCs w:val="20"/>
              </w:rPr>
            </w:pPr>
            <w:r w:rsidRPr="00A57B75">
              <w:rPr>
                <w:sz w:val="20"/>
                <w:szCs w:val="20"/>
              </w:rPr>
              <w:t>26.1</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020501020607</w:t>
            </w:r>
          </w:p>
        </w:tc>
        <w:tc>
          <w:tcPr>
            <w:tcW w:w="4927" w:type="dxa"/>
          </w:tcPr>
          <w:p w:rsidR="00A57B75" w:rsidRPr="00A57B75" w:rsidRDefault="00A57B75" w:rsidP="00A57B75">
            <w:pPr>
              <w:rPr>
                <w:sz w:val="20"/>
                <w:szCs w:val="20"/>
              </w:rPr>
            </w:pPr>
            <w:r w:rsidRPr="00A57B75">
              <w:rPr>
                <w:sz w:val="20"/>
                <w:szCs w:val="20"/>
              </w:rPr>
              <w:t>Thompson Creek-Chenango River</w:t>
            </w:r>
          </w:p>
        </w:tc>
        <w:tc>
          <w:tcPr>
            <w:tcW w:w="1242" w:type="dxa"/>
            <w:vAlign w:val="center"/>
          </w:tcPr>
          <w:p w:rsidR="00A57B75" w:rsidRPr="00A57B75" w:rsidRDefault="00A57B75" w:rsidP="00A57B75">
            <w:pPr>
              <w:jc w:val="right"/>
              <w:rPr>
                <w:sz w:val="20"/>
                <w:szCs w:val="20"/>
              </w:rPr>
            </w:pPr>
            <w:r w:rsidRPr="00A57B75">
              <w:rPr>
                <w:sz w:val="20"/>
                <w:szCs w:val="20"/>
              </w:rPr>
              <w:t>56.3%</w:t>
            </w:r>
          </w:p>
        </w:tc>
        <w:tc>
          <w:tcPr>
            <w:tcW w:w="1321" w:type="dxa"/>
            <w:vAlign w:val="center"/>
          </w:tcPr>
          <w:p w:rsidR="00A57B75" w:rsidRPr="00A57B75" w:rsidRDefault="00A57B75" w:rsidP="00A57B75">
            <w:pPr>
              <w:jc w:val="right"/>
              <w:rPr>
                <w:sz w:val="20"/>
                <w:szCs w:val="20"/>
              </w:rPr>
            </w:pPr>
            <w:r w:rsidRPr="00A57B75">
              <w:rPr>
                <w:sz w:val="20"/>
                <w:szCs w:val="20"/>
              </w:rPr>
              <w:t>19.5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020501020703</w:t>
            </w:r>
          </w:p>
        </w:tc>
        <w:tc>
          <w:tcPr>
            <w:tcW w:w="4927" w:type="dxa"/>
          </w:tcPr>
          <w:p w:rsidR="00A57B75" w:rsidRPr="00A57B75" w:rsidRDefault="00A57B75" w:rsidP="00A57B75">
            <w:pPr>
              <w:rPr>
                <w:sz w:val="20"/>
                <w:szCs w:val="20"/>
              </w:rPr>
            </w:pPr>
            <w:r w:rsidRPr="00A57B75">
              <w:rPr>
                <w:sz w:val="20"/>
                <w:szCs w:val="20"/>
              </w:rPr>
              <w:t xml:space="preserve">Middle </w:t>
            </w:r>
            <w:proofErr w:type="spellStart"/>
            <w:r w:rsidRPr="00A57B75">
              <w:rPr>
                <w:sz w:val="20"/>
                <w:szCs w:val="20"/>
              </w:rPr>
              <w:t>Genegantslet</w:t>
            </w:r>
            <w:proofErr w:type="spellEnd"/>
            <w:r w:rsidRPr="00A57B75">
              <w:rPr>
                <w:sz w:val="20"/>
                <w:szCs w:val="20"/>
              </w:rPr>
              <w:t xml:space="preserve"> Creek</w:t>
            </w:r>
          </w:p>
        </w:tc>
        <w:tc>
          <w:tcPr>
            <w:tcW w:w="1242" w:type="dxa"/>
            <w:vAlign w:val="center"/>
          </w:tcPr>
          <w:p w:rsidR="00A57B75" w:rsidRPr="00A57B75" w:rsidRDefault="00A57B75" w:rsidP="00A57B75">
            <w:pPr>
              <w:jc w:val="right"/>
              <w:rPr>
                <w:sz w:val="20"/>
                <w:szCs w:val="20"/>
              </w:rPr>
            </w:pPr>
            <w:r w:rsidRPr="00A57B75">
              <w:rPr>
                <w:sz w:val="20"/>
                <w:szCs w:val="20"/>
              </w:rPr>
              <w:t>50.6%</w:t>
            </w:r>
          </w:p>
        </w:tc>
        <w:tc>
          <w:tcPr>
            <w:tcW w:w="1321" w:type="dxa"/>
            <w:vAlign w:val="center"/>
          </w:tcPr>
          <w:p w:rsidR="00A57B75" w:rsidRPr="00A57B75" w:rsidRDefault="00A57B75" w:rsidP="00A57B75">
            <w:pPr>
              <w:jc w:val="right"/>
              <w:rPr>
                <w:sz w:val="20"/>
                <w:szCs w:val="20"/>
              </w:rPr>
            </w:pPr>
            <w:r w:rsidRPr="00A57B75">
              <w:rPr>
                <w:sz w:val="20"/>
                <w:szCs w:val="20"/>
              </w:rPr>
              <w:t>19.3</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020501020804</w:t>
            </w:r>
          </w:p>
        </w:tc>
        <w:tc>
          <w:tcPr>
            <w:tcW w:w="4927" w:type="dxa"/>
          </w:tcPr>
          <w:p w:rsidR="00A57B75" w:rsidRPr="00A57B75" w:rsidRDefault="00A57B75" w:rsidP="00A57B75">
            <w:pPr>
              <w:rPr>
                <w:sz w:val="20"/>
                <w:szCs w:val="20"/>
              </w:rPr>
            </w:pPr>
            <w:r w:rsidRPr="00A57B75">
              <w:rPr>
                <w:sz w:val="20"/>
                <w:szCs w:val="20"/>
              </w:rPr>
              <w:t>Wheeler Brook-Chenango River</w:t>
            </w:r>
          </w:p>
        </w:tc>
        <w:tc>
          <w:tcPr>
            <w:tcW w:w="1242" w:type="dxa"/>
            <w:vAlign w:val="center"/>
          </w:tcPr>
          <w:p w:rsidR="00A57B75" w:rsidRPr="00A57B75" w:rsidRDefault="00A57B75" w:rsidP="00A57B75">
            <w:pPr>
              <w:jc w:val="right"/>
              <w:rPr>
                <w:sz w:val="20"/>
                <w:szCs w:val="20"/>
              </w:rPr>
            </w:pPr>
            <w:r w:rsidRPr="00A57B75">
              <w:rPr>
                <w:sz w:val="20"/>
                <w:szCs w:val="20"/>
              </w:rPr>
              <w:t>28.2%</w:t>
            </w:r>
          </w:p>
        </w:tc>
        <w:tc>
          <w:tcPr>
            <w:tcW w:w="1321" w:type="dxa"/>
            <w:vAlign w:val="center"/>
          </w:tcPr>
          <w:p w:rsidR="00A57B75" w:rsidRPr="00A57B75" w:rsidRDefault="00A57B75" w:rsidP="00A57B75">
            <w:pPr>
              <w:jc w:val="right"/>
              <w:rPr>
                <w:sz w:val="20"/>
                <w:szCs w:val="20"/>
              </w:rPr>
            </w:pPr>
            <w:r w:rsidRPr="00A57B75">
              <w:rPr>
                <w:sz w:val="20"/>
                <w:szCs w:val="20"/>
              </w:rPr>
              <w:t>26.2</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020501020805</w:t>
            </w:r>
          </w:p>
        </w:tc>
        <w:tc>
          <w:tcPr>
            <w:tcW w:w="4927" w:type="dxa"/>
          </w:tcPr>
          <w:p w:rsidR="00A57B75" w:rsidRPr="00A57B75" w:rsidRDefault="00A57B75" w:rsidP="00A57B75">
            <w:pPr>
              <w:rPr>
                <w:sz w:val="20"/>
                <w:szCs w:val="20"/>
              </w:rPr>
            </w:pPr>
            <w:r w:rsidRPr="00A57B75">
              <w:rPr>
                <w:sz w:val="20"/>
                <w:szCs w:val="20"/>
              </w:rPr>
              <w:t>Spring Brook-Chenango River</w:t>
            </w:r>
          </w:p>
        </w:tc>
        <w:tc>
          <w:tcPr>
            <w:tcW w:w="1242" w:type="dxa"/>
            <w:vAlign w:val="center"/>
          </w:tcPr>
          <w:p w:rsidR="00A57B75" w:rsidRPr="00A57B75" w:rsidRDefault="00A57B75" w:rsidP="00A57B75">
            <w:pPr>
              <w:jc w:val="right"/>
              <w:rPr>
                <w:sz w:val="20"/>
                <w:szCs w:val="20"/>
              </w:rPr>
            </w:pPr>
            <w:r w:rsidRPr="00A57B75">
              <w:rPr>
                <w:sz w:val="20"/>
                <w:szCs w:val="20"/>
              </w:rPr>
              <w:t>57.5%</w:t>
            </w:r>
          </w:p>
        </w:tc>
        <w:tc>
          <w:tcPr>
            <w:tcW w:w="1321" w:type="dxa"/>
            <w:vAlign w:val="center"/>
          </w:tcPr>
          <w:p w:rsidR="00A57B75" w:rsidRPr="00A57B75" w:rsidRDefault="00A57B75" w:rsidP="00A57B75">
            <w:pPr>
              <w:jc w:val="right"/>
              <w:rPr>
                <w:sz w:val="20"/>
                <w:szCs w:val="20"/>
              </w:rPr>
            </w:pPr>
            <w:r w:rsidRPr="00A57B75">
              <w:rPr>
                <w:sz w:val="20"/>
                <w:szCs w:val="20"/>
              </w:rPr>
              <w:t>3.8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020501030303</w:t>
            </w:r>
          </w:p>
        </w:tc>
        <w:tc>
          <w:tcPr>
            <w:tcW w:w="4927" w:type="dxa"/>
          </w:tcPr>
          <w:p w:rsidR="00A57B75" w:rsidRPr="00A57B75" w:rsidRDefault="00A57B75" w:rsidP="00A57B75">
            <w:pPr>
              <w:rPr>
                <w:sz w:val="20"/>
                <w:szCs w:val="20"/>
              </w:rPr>
            </w:pPr>
            <w:proofErr w:type="spellStart"/>
            <w:r w:rsidRPr="00A57B75">
              <w:rPr>
                <w:sz w:val="20"/>
                <w:szCs w:val="20"/>
              </w:rPr>
              <w:t>Willseyville</w:t>
            </w:r>
            <w:proofErr w:type="spellEnd"/>
            <w:r w:rsidRPr="00A57B75">
              <w:rPr>
                <w:sz w:val="20"/>
                <w:szCs w:val="20"/>
              </w:rPr>
              <w:t xml:space="preserve"> Creek</w:t>
            </w:r>
          </w:p>
        </w:tc>
        <w:tc>
          <w:tcPr>
            <w:tcW w:w="1242" w:type="dxa"/>
            <w:vAlign w:val="center"/>
          </w:tcPr>
          <w:p w:rsidR="00A57B75" w:rsidRPr="00A57B75" w:rsidRDefault="00A57B75" w:rsidP="00A57B75">
            <w:pPr>
              <w:jc w:val="right"/>
              <w:rPr>
                <w:sz w:val="20"/>
                <w:szCs w:val="20"/>
              </w:rPr>
            </w:pPr>
            <w:r w:rsidRPr="00A57B75">
              <w:rPr>
                <w:sz w:val="20"/>
                <w:szCs w:val="20"/>
              </w:rPr>
              <w:t>53.3%</w:t>
            </w:r>
          </w:p>
        </w:tc>
        <w:tc>
          <w:tcPr>
            <w:tcW w:w="1321" w:type="dxa"/>
            <w:vAlign w:val="center"/>
          </w:tcPr>
          <w:p w:rsidR="00A57B75" w:rsidRPr="00A57B75" w:rsidRDefault="00A57B75" w:rsidP="00A57B75">
            <w:pPr>
              <w:jc w:val="right"/>
              <w:rPr>
                <w:sz w:val="20"/>
                <w:szCs w:val="20"/>
              </w:rPr>
            </w:pPr>
            <w:r w:rsidRPr="00A57B75">
              <w:rPr>
                <w:sz w:val="20"/>
                <w:szCs w:val="20"/>
              </w:rPr>
              <w:t>25.8</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020501030407</w:t>
            </w:r>
          </w:p>
        </w:tc>
        <w:tc>
          <w:tcPr>
            <w:tcW w:w="4927" w:type="dxa"/>
          </w:tcPr>
          <w:p w:rsidR="00A57B75" w:rsidRPr="00A57B75" w:rsidRDefault="00A57B75" w:rsidP="00A57B75">
            <w:pPr>
              <w:rPr>
                <w:sz w:val="20"/>
                <w:szCs w:val="20"/>
              </w:rPr>
            </w:pPr>
            <w:r w:rsidRPr="00A57B75">
              <w:rPr>
                <w:sz w:val="20"/>
                <w:szCs w:val="20"/>
              </w:rPr>
              <w:t>Doolittle Creek</w:t>
            </w:r>
          </w:p>
        </w:tc>
        <w:tc>
          <w:tcPr>
            <w:tcW w:w="1242" w:type="dxa"/>
            <w:vAlign w:val="center"/>
          </w:tcPr>
          <w:p w:rsidR="00A57B75" w:rsidRPr="00A57B75" w:rsidRDefault="00A57B75" w:rsidP="00A57B75">
            <w:pPr>
              <w:jc w:val="right"/>
              <w:rPr>
                <w:sz w:val="20"/>
                <w:szCs w:val="20"/>
              </w:rPr>
            </w:pPr>
            <w:r w:rsidRPr="00A57B75">
              <w:rPr>
                <w:sz w:val="20"/>
                <w:szCs w:val="20"/>
              </w:rPr>
              <w:t>59.3%</w:t>
            </w:r>
          </w:p>
        </w:tc>
        <w:tc>
          <w:tcPr>
            <w:tcW w:w="1321" w:type="dxa"/>
            <w:vAlign w:val="center"/>
          </w:tcPr>
          <w:p w:rsidR="00A57B75" w:rsidRPr="00A57B75" w:rsidRDefault="00A57B75" w:rsidP="00A57B75">
            <w:pPr>
              <w:jc w:val="right"/>
              <w:rPr>
                <w:sz w:val="20"/>
                <w:szCs w:val="20"/>
              </w:rPr>
            </w:pPr>
            <w:r w:rsidRPr="00A57B75">
              <w:rPr>
                <w:sz w:val="20"/>
                <w:szCs w:val="20"/>
              </w:rPr>
              <w:t>25.7</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020501030408</w:t>
            </w:r>
          </w:p>
        </w:tc>
        <w:tc>
          <w:tcPr>
            <w:tcW w:w="4927" w:type="dxa"/>
          </w:tcPr>
          <w:p w:rsidR="00A57B75" w:rsidRPr="00A57B75" w:rsidRDefault="00A57B75" w:rsidP="00A57B75">
            <w:pPr>
              <w:rPr>
                <w:sz w:val="20"/>
                <w:szCs w:val="20"/>
              </w:rPr>
            </w:pPr>
            <w:r w:rsidRPr="00A57B75">
              <w:rPr>
                <w:sz w:val="20"/>
                <w:szCs w:val="20"/>
              </w:rPr>
              <w:t>Lower West Branch Owego Creek</w:t>
            </w:r>
          </w:p>
        </w:tc>
        <w:tc>
          <w:tcPr>
            <w:tcW w:w="1242" w:type="dxa"/>
            <w:vAlign w:val="center"/>
          </w:tcPr>
          <w:p w:rsidR="00A57B75" w:rsidRPr="00A57B75" w:rsidRDefault="00A57B75" w:rsidP="00A57B75">
            <w:pPr>
              <w:jc w:val="right"/>
              <w:rPr>
                <w:sz w:val="20"/>
                <w:szCs w:val="20"/>
              </w:rPr>
            </w:pPr>
            <w:r w:rsidRPr="00A57B75">
              <w:rPr>
                <w:sz w:val="20"/>
                <w:szCs w:val="20"/>
              </w:rPr>
              <w:t>53.3%</w:t>
            </w:r>
          </w:p>
        </w:tc>
        <w:tc>
          <w:tcPr>
            <w:tcW w:w="1321" w:type="dxa"/>
            <w:vAlign w:val="center"/>
          </w:tcPr>
          <w:p w:rsidR="00A57B75" w:rsidRPr="00A57B75" w:rsidRDefault="00A57B75" w:rsidP="00A57B75">
            <w:pPr>
              <w:jc w:val="right"/>
              <w:rPr>
                <w:sz w:val="20"/>
                <w:szCs w:val="20"/>
              </w:rPr>
            </w:pPr>
            <w:r w:rsidRPr="00A57B75">
              <w:rPr>
                <w:sz w:val="20"/>
                <w:szCs w:val="20"/>
              </w:rPr>
              <w:t>28.5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020501030409</w:t>
            </w:r>
          </w:p>
        </w:tc>
        <w:tc>
          <w:tcPr>
            <w:tcW w:w="4927" w:type="dxa"/>
          </w:tcPr>
          <w:p w:rsidR="00A57B75" w:rsidRPr="00A57B75" w:rsidRDefault="00A57B75" w:rsidP="00A57B75">
            <w:pPr>
              <w:rPr>
                <w:sz w:val="20"/>
                <w:szCs w:val="20"/>
              </w:rPr>
            </w:pPr>
            <w:r w:rsidRPr="00A57B75">
              <w:rPr>
                <w:sz w:val="20"/>
                <w:szCs w:val="20"/>
              </w:rPr>
              <w:t>Lower East Branch Owego Creek-Owego Creek</w:t>
            </w:r>
          </w:p>
        </w:tc>
        <w:tc>
          <w:tcPr>
            <w:tcW w:w="1242" w:type="dxa"/>
            <w:vAlign w:val="center"/>
          </w:tcPr>
          <w:p w:rsidR="00A57B75" w:rsidRPr="00A57B75" w:rsidRDefault="00A57B75" w:rsidP="00A57B75">
            <w:pPr>
              <w:jc w:val="right"/>
              <w:rPr>
                <w:sz w:val="20"/>
                <w:szCs w:val="20"/>
              </w:rPr>
            </w:pPr>
            <w:r w:rsidRPr="00A57B75">
              <w:rPr>
                <w:sz w:val="20"/>
                <w:szCs w:val="20"/>
              </w:rPr>
              <w:t>31.9%</w:t>
            </w:r>
          </w:p>
        </w:tc>
        <w:tc>
          <w:tcPr>
            <w:tcW w:w="1321" w:type="dxa"/>
            <w:vAlign w:val="center"/>
          </w:tcPr>
          <w:p w:rsidR="00A57B75" w:rsidRPr="00A57B75" w:rsidRDefault="00A57B75" w:rsidP="00A57B75">
            <w:pPr>
              <w:jc w:val="right"/>
              <w:rPr>
                <w:sz w:val="20"/>
                <w:szCs w:val="20"/>
              </w:rPr>
            </w:pPr>
            <w:r w:rsidRPr="00A57B75">
              <w:rPr>
                <w:sz w:val="20"/>
                <w:szCs w:val="20"/>
              </w:rPr>
              <w:t>8.5</w:t>
            </w:r>
          </w:p>
        </w:tc>
      </w:tr>
      <w:tr w:rsidR="00A57B75" w:rsidTr="00A57B75">
        <w:tc>
          <w:tcPr>
            <w:tcW w:w="650" w:type="dxa"/>
            <w:vAlign w:val="bottom"/>
          </w:tcPr>
          <w:p w:rsidR="00A57B75" w:rsidRPr="007E7FCF" w:rsidRDefault="00A57B75" w:rsidP="00A57B75">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020501030502</w:t>
            </w:r>
          </w:p>
        </w:tc>
        <w:tc>
          <w:tcPr>
            <w:tcW w:w="4927" w:type="dxa"/>
          </w:tcPr>
          <w:p w:rsidR="00A57B75" w:rsidRPr="00A57B75" w:rsidRDefault="00A57B75" w:rsidP="00A57B75">
            <w:pPr>
              <w:rPr>
                <w:sz w:val="20"/>
                <w:szCs w:val="20"/>
              </w:rPr>
            </w:pPr>
            <w:r w:rsidRPr="00A57B75">
              <w:rPr>
                <w:sz w:val="20"/>
                <w:szCs w:val="20"/>
              </w:rPr>
              <w:t>Little Nanticoke Creek</w:t>
            </w:r>
          </w:p>
        </w:tc>
        <w:tc>
          <w:tcPr>
            <w:tcW w:w="1242" w:type="dxa"/>
            <w:vAlign w:val="center"/>
          </w:tcPr>
          <w:p w:rsidR="00A57B75" w:rsidRPr="00A57B75" w:rsidRDefault="00A57B75" w:rsidP="00A57B75">
            <w:pPr>
              <w:jc w:val="right"/>
              <w:rPr>
                <w:sz w:val="20"/>
                <w:szCs w:val="20"/>
              </w:rPr>
            </w:pPr>
            <w:r w:rsidRPr="00A57B75">
              <w:rPr>
                <w:sz w:val="20"/>
                <w:szCs w:val="20"/>
              </w:rPr>
              <w:t>48.7%</w:t>
            </w:r>
          </w:p>
        </w:tc>
        <w:tc>
          <w:tcPr>
            <w:tcW w:w="1321" w:type="dxa"/>
            <w:vAlign w:val="center"/>
          </w:tcPr>
          <w:p w:rsidR="00A57B75" w:rsidRPr="00A57B75" w:rsidRDefault="00A57B75" w:rsidP="00A57B75">
            <w:pPr>
              <w:jc w:val="right"/>
              <w:rPr>
                <w:sz w:val="20"/>
                <w:szCs w:val="20"/>
              </w:rPr>
            </w:pPr>
            <w:r w:rsidRPr="00A57B75">
              <w:rPr>
                <w:sz w:val="20"/>
                <w:szCs w:val="20"/>
              </w:rPr>
              <w:t>8.6</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020501040102</w:t>
            </w:r>
          </w:p>
        </w:tc>
        <w:tc>
          <w:tcPr>
            <w:tcW w:w="4927" w:type="dxa"/>
          </w:tcPr>
          <w:p w:rsidR="00A57B75" w:rsidRPr="00A57B75" w:rsidRDefault="00A57B75" w:rsidP="00A57B75">
            <w:pPr>
              <w:rPr>
                <w:sz w:val="20"/>
                <w:szCs w:val="20"/>
              </w:rPr>
            </w:pPr>
            <w:r w:rsidRPr="00A57B75">
              <w:rPr>
                <w:sz w:val="20"/>
                <w:szCs w:val="20"/>
              </w:rPr>
              <w:t>Karr Valley Creek</w:t>
            </w:r>
          </w:p>
        </w:tc>
        <w:tc>
          <w:tcPr>
            <w:tcW w:w="1242" w:type="dxa"/>
            <w:vAlign w:val="center"/>
          </w:tcPr>
          <w:p w:rsidR="00A57B75" w:rsidRPr="00A57B75" w:rsidRDefault="00A57B75" w:rsidP="00A57B75">
            <w:pPr>
              <w:jc w:val="right"/>
              <w:rPr>
                <w:sz w:val="20"/>
                <w:szCs w:val="20"/>
              </w:rPr>
            </w:pPr>
            <w:r w:rsidRPr="00A57B75">
              <w:rPr>
                <w:sz w:val="20"/>
                <w:szCs w:val="20"/>
              </w:rPr>
              <w:t>33.3%</w:t>
            </w:r>
          </w:p>
        </w:tc>
        <w:tc>
          <w:tcPr>
            <w:tcW w:w="1321" w:type="dxa"/>
            <w:vAlign w:val="center"/>
          </w:tcPr>
          <w:p w:rsidR="00A57B75" w:rsidRPr="00A57B75" w:rsidRDefault="00A57B75" w:rsidP="00A57B75">
            <w:pPr>
              <w:jc w:val="right"/>
              <w:rPr>
                <w:sz w:val="20"/>
                <w:szCs w:val="20"/>
              </w:rPr>
            </w:pPr>
            <w:r w:rsidRPr="00A57B75">
              <w:rPr>
                <w:sz w:val="20"/>
                <w:szCs w:val="20"/>
              </w:rPr>
              <w:t>40.9</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020501040104</w:t>
            </w:r>
          </w:p>
        </w:tc>
        <w:tc>
          <w:tcPr>
            <w:tcW w:w="4927" w:type="dxa"/>
          </w:tcPr>
          <w:p w:rsidR="00A57B75" w:rsidRPr="00A57B75" w:rsidRDefault="00A57B75" w:rsidP="00A57B75">
            <w:pPr>
              <w:rPr>
                <w:sz w:val="20"/>
                <w:szCs w:val="20"/>
              </w:rPr>
            </w:pPr>
            <w:r w:rsidRPr="00A57B75">
              <w:rPr>
                <w:sz w:val="20"/>
                <w:szCs w:val="20"/>
              </w:rPr>
              <w:t xml:space="preserve">Lower </w:t>
            </w:r>
            <w:proofErr w:type="spellStart"/>
            <w:r w:rsidRPr="00A57B75">
              <w:rPr>
                <w:sz w:val="20"/>
                <w:szCs w:val="20"/>
              </w:rPr>
              <w:t>Canacadea</w:t>
            </w:r>
            <w:proofErr w:type="spellEnd"/>
            <w:r w:rsidRPr="00A57B75">
              <w:rPr>
                <w:sz w:val="20"/>
                <w:szCs w:val="20"/>
              </w:rPr>
              <w:t xml:space="preserve"> Creek</w:t>
            </w:r>
          </w:p>
        </w:tc>
        <w:tc>
          <w:tcPr>
            <w:tcW w:w="1242" w:type="dxa"/>
            <w:vAlign w:val="center"/>
          </w:tcPr>
          <w:p w:rsidR="00A57B75" w:rsidRPr="00A57B75" w:rsidRDefault="00A57B75" w:rsidP="00A57B75">
            <w:pPr>
              <w:jc w:val="right"/>
              <w:rPr>
                <w:sz w:val="20"/>
                <w:szCs w:val="20"/>
              </w:rPr>
            </w:pPr>
            <w:r w:rsidRPr="00A57B75">
              <w:rPr>
                <w:sz w:val="20"/>
                <w:szCs w:val="20"/>
              </w:rPr>
              <w:t>25.0%</w:t>
            </w:r>
          </w:p>
        </w:tc>
        <w:tc>
          <w:tcPr>
            <w:tcW w:w="1321" w:type="dxa"/>
            <w:vAlign w:val="center"/>
          </w:tcPr>
          <w:p w:rsidR="00A57B75" w:rsidRPr="00A57B75" w:rsidRDefault="00A57B75" w:rsidP="00A57B75">
            <w:pPr>
              <w:jc w:val="right"/>
              <w:rPr>
                <w:sz w:val="20"/>
                <w:szCs w:val="20"/>
              </w:rPr>
            </w:pPr>
            <w:r w:rsidRPr="00A57B75">
              <w:rPr>
                <w:sz w:val="20"/>
                <w:szCs w:val="20"/>
              </w:rPr>
              <w:t>7.6</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020501040203</w:t>
            </w:r>
          </w:p>
        </w:tc>
        <w:tc>
          <w:tcPr>
            <w:tcW w:w="4927" w:type="dxa"/>
          </w:tcPr>
          <w:p w:rsidR="00A57B75" w:rsidRPr="00A57B75" w:rsidRDefault="00A57B75" w:rsidP="00A57B75">
            <w:pPr>
              <w:rPr>
                <w:sz w:val="20"/>
                <w:szCs w:val="20"/>
              </w:rPr>
            </w:pPr>
            <w:r w:rsidRPr="00A57B75">
              <w:rPr>
                <w:sz w:val="20"/>
                <w:szCs w:val="20"/>
              </w:rPr>
              <w:t xml:space="preserve">Middle </w:t>
            </w:r>
            <w:proofErr w:type="spellStart"/>
            <w:r w:rsidRPr="00A57B75">
              <w:rPr>
                <w:sz w:val="20"/>
                <w:szCs w:val="20"/>
              </w:rPr>
              <w:t>Bennetts</w:t>
            </w:r>
            <w:proofErr w:type="spellEnd"/>
            <w:r w:rsidRPr="00A57B75">
              <w:rPr>
                <w:sz w:val="20"/>
                <w:szCs w:val="20"/>
              </w:rPr>
              <w:t xml:space="preserve"> Creek</w:t>
            </w:r>
          </w:p>
        </w:tc>
        <w:tc>
          <w:tcPr>
            <w:tcW w:w="1242" w:type="dxa"/>
            <w:vAlign w:val="center"/>
          </w:tcPr>
          <w:p w:rsidR="00A57B75" w:rsidRPr="00A57B75" w:rsidRDefault="00A57B75" w:rsidP="00A57B75">
            <w:pPr>
              <w:jc w:val="right"/>
              <w:rPr>
                <w:sz w:val="20"/>
                <w:szCs w:val="20"/>
              </w:rPr>
            </w:pPr>
            <w:r w:rsidRPr="00A57B75">
              <w:rPr>
                <w:sz w:val="20"/>
                <w:szCs w:val="20"/>
              </w:rPr>
              <w:t>56.3%</w:t>
            </w:r>
          </w:p>
        </w:tc>
        <w:tc>
          <w:tcPr>
            <w:tcW w:w="1321" w:type="dxa"/>
            <w:vAlign w:val="center"/>
          </w:tcPr>
          <w:p w:rsidR="00A57B75" w:rsidRPr="00A57B75" w:rsidRDefault="00A57B75" w:rsidP="00A57B75">
            <w:pPr>
              <w:jc w:val="right"/>
              <w:rPr>
                <w:sz w:val="20"/>
                <w:szCs w:val="20"/>
              </w:rPr>
            </w:pPr>
            <w:r w:rsidRPr="00A57B75">
              <w:rPr>
                <w:sz w:val="20"/>
                <w:szCs w:val="20"/>
              </w:rPr>
              <w:t>13.7</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020501040401</w:t>
            </w:r>
          </w:p>
        </w:tc>
        <w:tc>
          <w:tcPr>
            <w:tcW w:w="4927" w:type="dxa"/>
          </w:tcPr>
          <w:p w:rsidR="00A57B75" w:rsidRPr="00A57B75" w:rsidRDefault="00A57B75" w:rsidP="00A57B75">
            <w:pPr>
              <w:rPr>
                <w:sz w:val="20"/>
                <w:szCs w:val="20"/>
              </w:rPr>
            </w:pPr>
            <w:r w:rsidRPr="00A57B75">
              <w:rPr>
                <w:sz w:val="20"/>
                <w:szCs w:val="20"/>
              </w:rPr>
              <w:t>Lime Kiln Creek</w:t>
            </w:r>
          </w:p>
        </w:tc>
        <w:tc>
          <w:tcPr>
            <w:tcW w:w="1242" w:type="dxa"/>
            <w:vAlign w:val="center"/>
          </w:tcPr>
          <w:p w:rsidR="00A57B75" w:rsidRPr="00A57B75" w:rsidRDefault="00A57B75" w:rsidP="00A57B75">
            <w:pPr>
              <w:jc w:val="right"/>
              <w:rPr>
                <w:sz w:val="20"/>
                <w:szCs w:val="20"/>
              </w:rPr>
            </w:pPr>
            <w:r w:rsidRPr="00A57B75">
              <w:rPr>
                <w:sz w:val="20"/>
                <w:szCs w:val="20"/>
              </w:rPr>
              <w:t>33.3%</w:t>
            </w:r>
          </w:p>
        </w:tc>
        <w:tc>
          <w:tcPr>
            <w:tcW w:w="1321" w:type="dxa"/>
            <w:vAlign w:val="center"/>
          </w:tcPr>
          <w:p w:rsidR="00A57B75" w:rsidRPr="00A57B75" w:rsidRDefault="00A57B75" w:rsidP="00A57B75">
            <w:pPr>
              <w:jc w:val="right"/>
              <w:rPr>
                <w:sz w:val="20"/>
                <w:szCs w:val="20"/>
              </w:rPr>
            </w:pPr>
            <w:r w:rsidRPr="00A57B75">
              <w:rPr>
                <w:sz w:val="20"/>
                <w:szCs w:val="20"/>
              </w:rPr>
              <w:t>15.0</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020501040403</w:t>
            </w:r>
          </w:p>
        </w:tc>
        <w:tc>
          <w:tcPr>
            <w:tcW w:w="4927" w:type="dxa"/>
          </w:tcPr>
          <w:p w:rsidR="00A57B75" w:rsidRPr="00A57B75" w:rsidRDefault="00A57B75" w:rsidP="00A57B75">
            <w:pPr>
              <w:rPr>
                <w:sz w:val="20"/>
                <w:szCs w:val="20"/>
              </w:rPr>
            </w:pPr>
            <w:r w:rsidRPr="00A57B75">
              <w:rPr>
                <w:sz w:val="20"/>
                <w:szCs w:val="20"/>
              </w:rPr>
              <w:t>Seeley Creek</w:t>
            </w:r>
          </w:p>
        </w:tc>
        <w:tc>
          <w:tcPr>
            <w:tcW w:w="1242" w:type="dxa"/>
            <w:vAlign w:val="center"/>
          </w:tcPr>
          <w:p w:rsidR="00A57B75" w:rsidRPr="00A57B75" w:rsidRDefault="00A57B75" w:rsidP="00A57B75">
            <w:pPr>
              <w:jc w:val="right"/>
              <w:rPr>
                <w:sz w:val="20"/>
                <w:szCs w:val="20"/>
              </w:rPr>
            </w:pPr>
            <w:r w:rsidRPr="00A57B75">
              <w:rPr>
                <w:sz w:val="20"/>
                <w:szCs w:val="20"/>
              </w:rPr>
              <w:t>53.8%</w:t>
            </w:r>
          </w:p>
        </w:tc>
        <w:tc>
          <w:tcPr>
            <w:tcW w:w="1321" w:type="dxa"/>
            <w:vAlign w:val="center"/>
          </w:tcPr>
          <w:p w:rsidR="00A57B75" w:rsidRPr="00A57B75" w:rsidRDefault="00A57B75" w:rsidP="00A57B75">
            <w:pPr>
              <w:jc w:val="right"/>
              <w:rPr>
                <w:sz w:val="20"/>
                <w:szCs w:val="20"/>
              </w:rPr>
            </w:pPr>
            <w:r w:rsidRPr="00A57B75">
              <w:rPr>
                <w:sz w:val="20"/>
                <w:szCs w:val="20"/>
              </w:rPr>
              <w:t>10.3</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020501040602</w:t>
            </w:r>
          </w:p>
        </w:tc>
        <w:tc>
          <w:tcPr>
            <w:tcW w:w="4927" w:type="dxa"/>
          </w:tcPr>
          <w:p w:rsidR="00A57B75" w:rsidRPr="00A57B75" w:rsidRDefault="00A57B75" w:rsidP="00A57B75">
            <w:pPr>
              <w:rPr>
                <w:sz w:val="20"/>
                <w:szCs w:val="20"/>
              </w:rPr>
            </w:pPr>
            <w:r w:rsidRPr="00A57B75">
              <w:rPr>
                <w:sz w:val="20"/>
                <w:szCs w:val="20"/>
              </w:rPr>
              <w:t>Norris Brook</w:t>
            </w:r>
          </w:p>
        </w:tc>
        <w:tc>
          <w:tcPr>
            <w:tcW w:w="1242" w:type="dxa"/>
            <w:vAlign w:val="center"/>
          </w:tcPr>
          <w:p w:rsidR="00A57B75" w:rsidRPr="00A57B75" w:rsidRDefault="00A57B75" w:rsidP="00A57B75">
            <w:pPr>
              <w:jc w:val="right"/>
              <w:rPr>
                <w:sz w:val="20"/>
                <w:szCs w:val="20"/>
              </w:rPr>
            </w:pPr>
            <w:r w:rsidRPr="00A57B75">
              <w:rPr>
                <w:sz w:val="20"/>
                <w:szCs w:val="20"/>
              </w:rPr>
              <w:t>66.7%</w:t>
            </w:r>
          </w:p>
        </w:tc>
        <w:tc>
          <w:tcPr>
            <w:tcW w:w="1321" w:type="dxa"/>
            <w:vAlign w:val="center"/>
          </w:tcPr>
          <w:p w:rsidR="00A57B75" w:rsidRPr="00A57B75" w:rsidRDefault="00A57B75" w:rsidP="00A57B75">
            <w:pPr>
              <w:jc w:val="right"/>
              <w:rPr>
                <w:sz w:val="20"/>
                <w:szCs w:val="20"/>
              </w:rPr>
            </w:pPr>
            <w:r w:rsidRPr="00A57B75">
              <w:rPr>
                <w:sz w:val="20"/>
                <w:szCs w:val="20"/>
              </w:rPr>
              <w:t>22.4</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020501040608</w:t>
            </w:r>
          </w:p>
        </w:tc>
        <w:tc>
          <w:tcPr>
            <w:tcW w:w="4927" w:type="dxa"/>
          </w:tcPr>
          <w:p w:rsidR="00A57B75" w:rsidRPr="00A57B75" w:rsidRDefault="00A57B75" w:rsidP="00A57B75">
            <w:pPr>
              <w:rPr>
                <w:sz w:val="20"/>
                <w:szCs w:val="20"/>
              </w:rPr>
            </w:pPr>
            <w:r w:rsidRPr="00A57B75">
              <w:rPr>
                <w:sz w:val="20"/>
                <w:szCs w:val="20"/>
              </w:rPr>
              <w:t>Lower Crooked Creek</w:t>
            </w:r>
          </w:p>
        </w:tc>
        <w:tc>
          <w:tcPr>
            <w:tcW w:w="1242" w:type="dxa"/>
            <w:vAlign w:val="center"/>
          </w:tcPr>
          <w:p w:rsidR="00A57B75" w:rsidRPr="00A57B75" w:rsidRDefault="00A57B75" w:rsidP="00A57B75">
            <w:pPr>
              <w:jc w:val="right"/>
              <w:rPr>
                <w:sz w:val="20"/>
                <w:szCs w:val="20"/>
              </w:rPr>
            </w:pPr>
            <w:r w:rsidRPr="00A57B75">
              <w:rPr>
                <w:sz w:val="20"/>
                <w:szCs w:val="20"/>
              </w:rPr>
              <w:t>53.3%</w:t>
            </w:r>
          </w:p>
        </w:tc>
        <w:tc>
          <w:tcPr>
            <w:tcW w:w="1321" w:type="dxa"/>
            <w:vAlign w:val="center"/>
          </w:tcPr>
          <w:p w:rsidR="00A57B75" w:rsidRPr="00A57B75" w:rsidRDefault="00A57B75" w:rsidP="00A57B75">
            <w:pPr>
              <w:jc w:val="right"/>
              <w:rPr>
                <w:sz w:val="20"/>
                <w:szCs w:val="20"/>
              </w:rPr>
            </w:pPr>
            <w:r w:rsidRPr="00A57B75">
              <w:rPr>
                <w:sz w:val="20"/>
                <w:szCs w:val="20"/>
              </w:rPr>
              <w:t>18.5</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020501040703</w:t>
            </w:r>
          </w:p>
        </w:tc>
        <w:tc>
          <w:tcPr>
            <w:tcW w:w="4927" w:type="dxa"/>
          </w:tcPr>
          <w:p w:rsidR="00A57B75" w:rsidRPr="00A57B75" w:rsidRDefault="00A57B75" w:rsidP="00A57B75">
            <w:pPr>
              <w:rPr>
                <w:sz w:val="20"/>
                <w:szCs w:val="20"/>
              </w:rPr>
            </w:pPr>
            <w:r w:rsidRPr="00A57B75">
              <w:rPr>
                <w:sz w:val="20"/>
                <w:szCs w:val="20"/>
              </w:rPr>
              <w:t>Painter Run-Mill Creek</w:t>
            </w:r>
          </w:p>
        </w:tc>
        <w:tc>
          <w:tcPr>
            <w:tcW w:w="1242" w:type="dxa"/>
            <w:vAlign w:val="center"/>
          </w:tcPr>
          <w:p w:rsidR="00A57B75" w:rsidRPr="00A57B75" w:rsidRDefault="00A57B75" w:rsidP="00A57B75">
            <w:pPr>
              <w:jc w:val="right"/>
              <w:rPr>
                <w:sz w:val="20"/>
                <w:szCs w:val="20"/>
              </w:rPr>
            </w:pPr>
            <w:r w:rsidRPr="00A57B75">
              <w:rPr>
                <w:sz w:val="20"/>
                <w:szCs w:val="20"/>
              </w:rPr>
              <w:t>42.1%</w:t>
            </w:r>
          </w:p>
        </w:tc>
        <w:tc>
          <w:tcPr>
            <w:tcW w:w="1321" w:type="dxa"/>
            <w:vAlign w:val="center"/>
          </w:tcPr>
          <w:p w:rsidR="00A57B75" w:rsidRPr="00A57B75" w:rsidRDefault="00A57B75" w:rsidP="00A57B75">
            <w:pPr>
              <w:jc w:val="right"/>
              <w:rPr>
                <w:sz w:val="20"/>
                <w:szCs w:val="20"/>
              </w:rPr>
            </w:pPr>
            <w:r w:rsidRPr="00A57B75">
              <w:rPr>
                <w:sz w:val="20"/>
                <w:szCs w:val="20"/>
              </w:rPr>
              <w:t>9.3</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020501040805</w:t>
            </w:r>
          </w:p>
        </w:tc>
        <w:tc>
          <w:tcPr>
            <w:tcW w:w="4927" w:type="dxa"/>
          </w:tcPr>
          <w:p w:rsidR="00A57B75" w:rsidRPr="00A57B75" w:rsidRDefault="00A57B75" w:rsidP="00A57B75">
            <w:pPr>
              <w:rPr>
                <w:sz w:val="20"/>
                <w:szCs w:val="20"/>
              </w:rPr>
            </w:pPr>
            <w:r w:rsidRPr="00A57B75">
              <w:rPr>
                <w:sz w:val="20"/>
                <w:szCs w:val="20"/>
              </w:rPr>
              <w:t xml:space="preserve">Upper </w:t>
            </w:r>
            <w:proofErr w:type="spellStart"/>
            <w:r w:rsidRPr="00A57B75">
              <w:rPr>
                <w:sz w:val="20"/>
                <w:szCs w:val="20"/>
              </w:rPr>
              <w:t>Cowanesque</w:t>
            </w:r>
            <w:proofErr w:type="spellEnd"/>
            <w:r w:rsidRPr="00A57B75">
              <w:rPr>
                <w:sz w:val="20"/>
                <w:szCs w:val="20"/>
              </w:rPr>
              <w:t xml:space="preserve"> River</w:t>
            </w:r>
          </w:p>
        </w:tc>
        <w:tc>
          <w:tcPr>
            <w:tcW w:w="1242" w:type="dxa"/>
            <w:vAlign w:val="center"/>
          </w:tcPr>
          <w:p w:rsidR="00A57B75" w:rsidRPr="00A57B75" w:rsidRDefault="00A57B75" w:rsidP="00A57B75">
            <w:pPr>
              <w:jc w:val="right"/>
              <w:rPr>
                <w:sz w:val="20"/>
                <w:szCs w:val="20"/>
              </w:rPr>
            </w:pPr>
            <w:r w:rsidRPr="00A57B75">
              <w:rPr>
                <w:sz w:val="20"/>
                <w:szCs w:val="20"/>
              </w:rPr>
              <w:t>51.5%</w:t>
            </w:r>
          </w:p>
        </w:tc>
        <w:tc>
          <w:tcPr>
            <w:tcW w:w="1321" w:type="dxa"/>
            <w:vAlign w:val="center"/>
          </w:tcPr>
          <w:p w:rsidR="00A57B75" w:rsidRPr="00A57B75" w:rsidRDefault="00A57B75" w:rsidP="00A57B75">
            <w:pPr>
              <w:jc w:val="right"/>
              <w:rPr>
                <w:sz w:val="20"/>
                <w:szCs w:val="20"/>
              </w:rPr>
            </w:pPr>
            <w:r w:rsidRPr="00A57B75">
              <w:rPr>
                <w:sz w:val="20"/>
                <w:szCs w:val="20"/>
              </w:rPr>
              <w:t>60.7</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020501040902</w:t>
            </w:r>
          </w:p>
        </w:tc>
        <w:tc>
          <w:tcPr>
            <w:tcW w:w="4927" w:type="dxa"/>
          </w:tcPr>
          <w:p w:rsidR="00A57B75" w:rsidRPr="00A57B75" w:rsidRDefault="00A57B75" w:rsidP="00A57B75">
            <w:pPr>
              <w:rPr>
                <w:sz w:val="20"/>
                <w:szCs w:val="20"/>
              </w:rPr>
            </w:pPr>
            <w:r w:rsidRPr="00A57B75">
              <w:rPr>
                <w:sz w:val="20"/>
                <w:szCs w:val="20"/>
              </w:rPr>
              <w:t>Johnson Creek</w:t>
            </w:r>
          </w:p>
        </w:tc>
        <w:tc>
          <w:tcPr>
            <w:tcW w:w="1242" w:type="dxa"/>
            <w:vAlign w:val="center"/>
          </w:tcPr>
          <w:p w:rsidR="00A57B75" w:rsidRPr="00A57B75" w:rsidRDefault="00A57B75" w:rsidP="00A57B75">
            <w:pPr>
              <w:jc w:val="right"/>
              <w:rPr>
                <w:sz w:val="20"/>
                <w:szCs w:val="20"/>
              </w:rPr>
            </w:pPr>
            <w:r w:rsidRPr="00A57B75">
              <w:rPr>
                <w:sz w:val="20"/>
                <w:szCs w:val="20"/>
              </w:rPr>
              <w:t>52.0%</w:t>
            </w:r>
          </w:p>
        </w:tc>
        <w:tc>
          <w:tcPr>
            <w:tcW w:w="1321" w:type="dxa"/>
            <w:vAlign w:val="center"/>
          </w:tcPr>
          <w:p w:rsidR="00A57B75" w:rsidRPr="00A57B75" w:rsidRDefault="00A57B75" w:rsidP="00A57B75">
            <w:pPr>
              <w:jc w:val="right"/>
              <w:rPr>
                <w:sz w:val="20"/>
                <w:szCs w:val="20"/>
              </w:rPr>
            </w:pPr>
            <w:r w:rsidRPr="00A57B75">
              <w:rPr>
                <w:sz w:val="20"/>
                <w:szCs w:val="20"/>
              </w:rPr>
              <w:t>30.4</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020501040903</w:t>
            </w:r>
          </w:p>
        </w:tc>
        <w:tc>
          <w:tcPr>
            <w:tcW w:w="4927" w:type="dxa"/>
          </w:tcPr>
          <w:p w:rsidR="00A57B75" w:rsidRPr="00A57B75" w:rsidRDefault="00A57B75" w:rsidP="00A57B75">
            <w:pPr>
              <w:rPr>
                <w:sz w:val="20"/>
                <w:szCs w:val="20"/>
              </w:rPr>
            </w:pPr>
            <w:r w:rsidRPr="00A57B75">
              <w:rPr>
                <w:sz w:val="20"/>
                <w:szCs w:val="20"/>
              </w:rPr>
              <w:t>Elk Run</w:t>
            </w:r>
          </w:p>
        </w:tc>
        <w:tc>
          <w:tcPr>
            <w:tcW w:w="1242" w:type="dxa"/>
            <w:vAlign w:val="center"/>
          </w:tcPr>
          <w:p w:rsidR="00A57B75" w:rsidRPr="00A57B75" w:rsidRDefault="00A57B75" w:rsidP="00A57B75">
            <w:pPr>
              <w:jc w:val="right"/>
              <w:rPr>
                <w:sz w:val="20"/>
                <w:szCs w:val="20"/>
              </w:rPr>
            </w:pPr>
            <w:r w:rsidRPr="00A57B75">
              <w:rPr>
                <w:sz w:val="20"/>
                <w:szCs w:val="20"/>
              </w:rPr>
              <w:t>51.6%</w:t>
            </w:r>
          </w:p>
        </w:tc>
        <w:tc>
          <w:tcPr>
            <w:tcW w:w="1321" w:type="dxa"/>
            <w:vAlign w:val="center"/>
          </w:tcPr>
          <w:p w:rsidR="00A57B75" w:rsidRPr="00A57B75" w:rsidRDefault="00A57B75" w:rsidP="00A57B75">
            <w:pPr>
              <w:jc w:val="right"/>
              <w:rPr>
                <w:sz w:val="20"/>
                <w:szCs w:val="20"/>
              </w:rPr>
            </w:pPr>
            <w:r w:rsidRPr="00A57B75">
              <w:rPr>
                <w:sz w:val="20"/>
                <w:szCs w:val="20"/>
              </w:rPr>
              <w:t>24.1</w:t>
            </w:r>
          </w:p>
        </w:tc>
      </w:tr>
      <w:tr w:rsidR="00A57B75" w:rsidTr="00A57B75">
        <w:tc>
          <w:tcPr>
            <w:tcW w:w="650" w:type="dxa"/>
            <w:vAlign w:val="bottom"/>
          </w:tcPr>
          <w:p w:rsidR="00A57B75" w:rsidRPr="007E7FCF" w:rsidRDefault="00A57B75" w:rsidP="001D0E39">
            <w:pPr>
              <w:pStyle w:val="NoSpacing"/>
              <w:rPr>
                <w:rFonts w:cs="Times New Roman"/>
                <w:sz w:val="20"/>
                <w:szCs w:val="20"/>
              </w:rPr>
            </w:pPr>
            <w:r>
              <w:rPr>
                <w:rFonts w:cs="Times New Roman"/>
                <w:sz w:val="20"/>
                <w:szCs w:val="20"/>
              </w:rPr>
              <w:t>PA</w:t>
            </w:r>
          </w:p>
        </w:tc>
        <w:tc>
          <w:tcPr>
            <w:tcW w:w="1436" w:type="dxa"/>
          </w:tcPr>
          <w:p w:rsidR="00A57B75" w:rsidRPr="00A57B75" w:rsidRDefault="00A57B75" w:rsidP="00A57B75">
            <w:pPr>
              <w:rPr>
                <w:sz w:val="20"/>
                <w:szCs w:val="20"/>
              </w:rPr>
            </w:pPr>
            <w:r w:rsidRPr="00A57B75">
              <w:rPr>
                <w:sz w:val="20"/>
                <w:szCs w:val="20"/>
              </w:rPr>
              <w:t>020501040907</w:t>
            </w:r>
          </w:p>
        </w:tc>
        <w:tc>
          <w:tcPr>
            <w:tcW w:w="4927" w:type="dxa"/>
          </w:tcPr>
          <w:p w:rsidR="00A57B75" w:rsidRPr="00A57B75" w:rsidRDefault="00A57B75" w:rsidP="00A57B75">
            <w:pPr>
              <w:rPr>
                <w:sz w:val="20"/>
                <w:szCs w:val="20"/>
              </w:rPr>
            </w:pPr>
            <w:r w:rsidRPr="00A57B75">
              <w:rPr>
                <w:sz w:val="20"/>
                <w:szCs w:val="20"/>
              </w:rPr>
              <w:t>Middle Tioga River</w:t>
            </w:r>
          </w:p>
        </w:tc>
        <w:tc>
          <w:tcPr>
            <w:tcW w:w="1242" w:type="dxa"/>
            <w:vAlign w:val="center"/>
          </w:tcPr>
          <w:p w:rsidR="00A57B75" w:rsidRPr="00A57B75" w:rsidRDefault="00A57B75" w:rsidP="00A57B75">
            <w:pPr>
              <w:jc w:val="right"/>
              <w:rPr>
                <w:sz w:val="20"/>
                <w:szCs w:val="20"/>
              </w:rPr>
            </w:pPr>
            <w:r w:rsidRPr="00A57B75">
              <w:rPr>
                <w:sz w:val="20"/>
                <w:szCs w:val="20"/>
              </w:rPr>
              <w:t>37.7%</w:t>
            </w:r>
          </w:p>
        </w:tc>
        <w:tc>
          <w:tcPr>
            <w:tcW w:w="1321" w:type="dxa"/>
            <w:vAlign w:val="center"/>
          </w:tcPr>
          <w:p w:rsidR="00A57B75" w:rsidRPr="00A57B75" w:rsidRDefault="00A57B75" w:rsidP="00A57B75">
            <w:pPr>
              <w:jc w:val="right"/>
              <w:rPr>
                <w:sz w:val="20"/>
                <w:szCs w:val="20"/>
              </w:rPr>
            </w:pPr>
            <w:r w:rsidRPr="00A57B75">
              <w:rPr>
                <w:sz w:val="20"/>
                <w:szCs w:val="20"/>
              </w:rPr>
              <w:t>4.1</w:t>
            </w:r>
          </w:p>
        </w:tc>
      </w:tr>
      <w:tr w:rsidR="00A57B75" w:rsidTr="00FC71A7">
        <w:tc>
          <w:tcPr>
            <w:tcW w:w="650" w:type="dxa"/>
            <w:vAlign w:val="bottom"/>
          </w:tcPr>
          <w:p w:rsidR="00A57B75" w:rsidRPr="007E7FCF" w:rsidRDefault="00FC71A7" w:rsidP="001D0E39">
            <w:pPr>
              <w:pStyle w:val="NoSpacing"/>
              <w:rPr>
                <w:rFonts w:cs="Times New Roman"/>
                <w:sz w:val="20"/>
                <w:szCs w:val="20"/>
              </w:rPr>
            </w:pPr>
            <w:r>
              <w:rPr>
                <w:rFonts w:cs="Times New Roman"/>
                <w:sz w:val="20"/>
                <w:szCs w:val="20"/>
              </w:rPr>
              <w:t>NY</w:t>
            </w:r>
          </w:p>
        </w:tc>
        <w:tc>
          <w:tcPr>
            <w:tcW w:w="1436" w:type="dxa"/>
          </w:tcPr>
          <w:p w:rsidR="00A57B75" w:rsidRPr="00A57B75" w:rsidRDefault="00A57B75" w:rsidP="00A57B75">
            <w:pPr>
              <w:rPr>
                <w:sz w:val="20"/>
                <w:szCs w:val="20"/>
              </w:rPr>
            </w:pPr>
            <w:r w:rsidRPr="00A57B75">
              <w:rPr>
                <w:sz w:val="20"/>
                <w:szCs w:val="20"/>
              </w:rPr>
              <w:t>020501050101</w:t>
            </w:r>
          </w:p>
        </w:tc>
        <w:tc>
          <w:tcPr>
            <w:tcW w:w="4927" w:type="dxa"/>
          </w:tcPr>
          <w:p w:rsidR="00A57B75" w:rsidRPr="00A57B75" w:rsidRDefault="00A57B75" w:rsidP="00A57B75">
            <w:pPr>
              <w:rPr>
                <w:sz w:val="20"/>
                <w:szCs w:val="20"/>
              </w:rPr>
            </w:pPr>
            <w:r w:rsidRPr="00A57B75">
              <w:rPr>
                <w:sz w:val="20"/>
                <w:szCs w:val="20"/>
              </w:rPr>
              <w:t>Punky Hollow-</w:t>
            </w:r>
            <w:proofErr w:type="spellStart"/>
            <w:r w:rsidRPr="00A57B75">
              <w:rPr>
                <w:sz w:val="20"/>
                <w:szCs w:val="20"/>
              </w:rPr>
              <w:t>Cohocton</w:t>
            </w:r>
            <w:proofErr w:type="spellEnd"/>
            <w:r w:rsidRPr="00A57B75">
              <w:rPr>
                <w:sz w:val="20"/>
                <w:szCs w:val="20"/>
              </w:rPr>
              <w:t xml:space="preserve"> River</w:t>
            </w:r>
          </w:p>
        </w:tc>
        <w:tc>
          <w:tcPr>
            <w:tcW w:w="1242" w:type="dxa"/>
            <w:vAlign w:val="center"/>
          </w:tcPr>
          <w:p w:rsidR="00A57B75" w:rsidRPr="00A57B75" w:rsidRDefault="00A57B75" w:rsidP="00FC71A7">
            <w:pPr>
              <w:jc w:val="right"/>
              <w:rPr>
                <w:sz w:val="20"/>
                <w:szCs w:val="20"/>
              </w:rPr>
            </w:pPr>
            <w:r w:rsidRPr="00A57B75">
              <w:rPr>
                <w:sz w:val="20"/>
                <w:szCs w:val="20"/>
              </w:rPr>
              <w:t>54.2%</w:t>
            </w:r>
          </w:p>
        </w:tc>
        <w:tc>
          <w:tcPr>
            <w:tcW w:w="1321" w:type="dxa"/>
            <w:vAlign w:val="center"/>
          </w:tcPr>
          <w:p w:rsidR="00A57B75" w:rsidRPr="00A57B75" w:rsidRDefault="00A57B75" w:rsidP="00FC71A7">
            <w:pPr>
              <w:jc w:val="right"/>
              <w:rPr>
                <w:sz w:val="20"/>
                <w:szCs w:val="20"/>
              </w:rPr>
            </w:pPr>
            <w:r w:rsidRPr="00A57B75">
              <w:rPr>
                <w:sz w:val="20"/>
                <w:szCs w:val="20"/>
              </w:rPr>
              <w:t>6.4</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020501050103</w:t>
            </w:r>
          </w:p>
        </w:tc>
        <w:tc>
          <w:tcPr>
            <w:tcW w:w="4927" w:type="dxa"/>
          </w:tcPr>
          <w:p w:rsidR="00FC71A7" w:rsidRPr="00A57B75" w:rsidRDefault="00FC71A7" w:rsidP="00A57B75">
            <w:pPr>
              <w:rPr>
                <w:sz w:val="20"/>
                <w:szCs w:val="20"/>
              </w:rPr>
            </w:pPr>
            <w:proofErr w:type="spellStart"/>
            <w:r w:rsidRPr="00A57B75">
              <w:rPr>
                <w:sz w:val="20"/>
                <w:szCs w:val="20"/>
              </w:rPr>
              <w:t>Neils</w:t>
            </w:r>
            <w:proofErr w:type="spellEnd"/>
            <w:r w:rsidRPr="00A57B75">
              <w:rPr>
                <w:sz w:val="20"/>
                <w:szCs w:val="20"/>
              </w:rPr>
              <w:t xml:space="preserve"> Creek</w:t>
            </w:r>
          </w:p>
        </w:tc>
        <w:tc>
          <w:tcPr>
            <w:tcW w:w="1242" w:type="dxa"/>
            <w:vAlign w:val="center"/>
          </w:tcPr>
          <w:p w:rsidR="00FC71A7" w:rsidRPr="00A57B75" w:rsidRDefault="00FC71A7" w:rsidP="00FC71A7">
            <w:pPr>
              <w:jc w:val="right"/>
              <w:rPr>
                <w:sz w:val="20"/>
                <w:szCs w:val="20"/>
              </w:rPr>
            </w:pPr>
            <w:r w:rsidRPr="00A57B75">
              <w:rPr>
                <w:sz w:val="20"/>
                <w:szCs w:val="20"/>
              </w:rPr>
              <w:t>40.0%</w:t>
            </w:r>
          </w:p>
        </w:tc>
        <w:tc>
          <w:tcPr>
            <w:tcW w:w="1321" w:type="dxa"/>
            <w:vAlign w:val="center"/>
          </w:tcPr>
          <w:p w:rsidR="00FC71A7" w:rsidRPr="00A57B75" w:rsidRDefault="00FC71A7" w:rsidP="00FC71A7">
            <w:pPr>
              <w:jc w:val="right"/>
              <w:rPr>
                <w:sz w:val="20"/>
                <w:szCs w:val="20"/>
              </w:rPr>
            </w:pPr>
            <w:r w:rsidRPr="00A57B75">
              <w:rPr>
                <w:sz w:val="20"/>
                <w:szCs w:val="20"/>
              </w:rPr>
              <w:t>18.3</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020501050105</w:t>
            </w:r>
          </w:p>
        </w:tc>
        <w:tc>
          <w:tcPr>
            <w:tcW w:w="4927" w:type="dxa"/>
          </w:tcPr>
          <w:p w:rsidR="00FC71A7" w:rsidRPr="00A57B75" w:rsidRDefault="00FC71A7" w:rsidP="00A57B75">
            <w:pPr>
              <w:rPr>
                <w:sz w:val="20"/>
                <w:szCs w:val="20"/>
              </w:rPr>
            </w:pPr>
            <w:r w:rsidRPr="00A57B75">
              <w:rPr>
                <w:sz w:val="20"/>
                <w:szCs w:val="20"/>
              </w:rPr>
              <w:t>Goff Creek</w:t>
            </w:r>
          </w:p>
        </w:tc>
        <w:tc>
          <w:tcPr>
            <w:tcW w:w="1242" w:type="dxa"/>
            <w:vAlign w:val="center"/>
          </w:tcPr>
          <w:p w:rsidR="00FC71A7" w:rsidRPr="00A57B75" w:rsidRDefault="00FC71A7" w:rsidP="00FC71A7">
            <w:pPr>
              <w:jc w:val="right"/>
              <w:rPr>
                <w:sz w:val="20"/>
                <w:szCs w:val="20"/>
              </w:rPr>
            </w:pPr>
            <w:r w:rsidRPr="00A57B75">
              <w:rPr>
                <w:sz w:val="20"/>
                <w:szCs w:val="20"/>
              </w:rPr>
              <w:t>50.0%</w:t>
            </w:r>
          </w:p>
        </w:tc>
        <w:tc>
          <w:tcPr>
            <w:tcW w:w="1321" w:type="dxa"/>
            <w:vAlign w:val="center"/>
          </w:tcPr>
          <w:p w:rsidR="00FC71A7" w:rsidRPr="00A57B75" w:rsidRDefault="00FC71A7" w:rsidP="00FC71A7">
            <w:pPr>
              <w:jc w:val="right"/>
              <w:rPr>
                <w:sz w:val="20"/>
                <w:szCs w:val="20"/>
              </w:rPr>
            </w:pPr>
            <w:r w:rsidRPr="00A57B75">
              <w:rPr>
                <w:sz w:val="20"/>
                <w:szCs w:val="20"/>
              </w:rPr>
              <w:t>17.6</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020501050106</w:t>
            </w:r>
          </w:p>
        </w:tc>
        <w:tc>
          <w:tcPr>
            <w:tcW w:w="4927" w:type="dxa"/>
          </w:tcPr>
          <w:p w:rsidR="00FC71A7" w:rsidRPr="00A57B75" w:rsidRDefault="00FC71A7" w:rsidP="00A57B75">
            <w:pPr>
              <w:rPr>
                <w:sz w:val="20"/>
                <w:szCs w:val="20"/>
              </w:rPr>
            </w:pPr>
            <w:proofErr w:type="spellStart"/>
            <w:r w:rsidRPr="00A57B75">
              <w:rPr>
                <w:sz w:val="20"/>
                <w:szCs w:val="20"/>
              </w:rPr>
              <w:t>Tenmile</w:t>
            </w:r>
            <w:proofErr w:type="spellEnd"/>
            <w:r w:rsidRPr="00A57B75">
              <w:rPr>
                <w:sz w:val="20"/>
                <w:szCs w:val="20"/>
              </w:rPr>
              <w:t xml:space="preserve"> Creek-</w:t>
            </w:r>
            <w:proofErr w:type="spellStart"/>
            <w:r w:rsidRPr="00A57B75">
              <w:rPr>
                <w:sz w:val="20"/>
                <w:szCs w:val="20"/>
              </w:rPr>
              <w:t>Cohocton</w:t>
            </w:r>
            <w:proofErr w:type="spellEnd"/>
            <w:r w:rsidRPr="00A57B75">
              <w:rPr>
                <w:sz w:val="20"/>
                <w:szCs w:val="20"/>
              </w:rPr>
              <w:t xml:space="preserve"> River</w:t>
            </w:r>
          </w:p>
        </w:tc>
        <w:tc>
          <w:tcPr>
            <w:tcW w:w="1242" w:type="dxa"/>
            <w:vAlign w:val="center"/>
          </w:tcPr>
          <w:p w:rsidR="00FC71A7" w:rsidRPr="00A57B75" w:rsidRDefault="00FC71A7" w:rsidP="00FC71A7">
            <w:pPr>
              <w:jc w:val="right"/>
              <w:rPr>
                <w:sz w:val="20"/>
                <w:szCs w:val="20"/>
              </w:rPr>
            </w:pPr>
            <w:r w:rsidRPr="00A57B75">
              <w:rPr>
                <w:sz w:val="20"/>
                <w:szCs w:val="20"/>
              </w:rPr>
              <w:t>43.8%</w:t>
            </w:r>
          </w:p>
        </w:tc>
        <w:tc>
          <w:tcPr>
            <w:tcW w:w="1321" w:type="dxa"/>
            <w:vAlign w:val="center"/>
          </w:tcPr>
          <w:p w:rsidR="00FC71A7" w:rsidRPr="00A57B75" w:rsidRDefault="00FC71A7" w:rsidP="00FC71A7">
            <w:pPr>
              <w:jc w:val="right"/>
              <w:rPr>
                <w:sz w:val="20"/>
                <w:szCs w:val="20"/>
              </w:rPr>
            </w:pPr>
            <w:r w:rsidRPr="00A57B75">
              <w:rPr>
                <w:sz w:val="20"/>
                <w:szCs w:val="20"/>
              </w:rPr>
              <w:t>46.7</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020501050204</w:t>
            </w:r>
          </w:p>
        </w:tc>
        <w:tc>
          <w:tcPr>
            <w:tcW w:w="4927" w:type="dxa"/>
          </w:tcPr>
          <w:p w:rsidR="00FC71A7" w:rsidRPr="00A57B75" w:rsidRDefault="00FC71A7" w:rsidP="00A57B75">
            <w:pPr>
              <w:rPr>
                <w:sz w:val="20"/>
                <w:szCs w:val="20"/>
              </w:rPr>
            </w:pPr>
            <w:r w:rsidRPr="00A57B75">
              <w:rPr>
                <w:sz w:val="20"/>
                <w:szCs w:val="20"/>
              </w:rPr>
              <w:t>Campbell Creek</w:t>
            </w:r>
          </w:p>
        </w:tc>
        <w:tc>
          <w:tcPr>
            <w:tcW w:w="1242" w:type="dxa"/>
            <w:vAlign w:val="center"/>
          </w:tcPr>
          <w:p w:rsidR="00FC71A7" w:rsidRPr="00A57B75" w:rsidRDefault="00FC71A7" w:rsidP="00FC71A7">
            <w:pPr>
              <w:jc w:val="right"/>
              <w:rPr>
                <w:sz w:val="20"/>
                <w:szCs w:val="20"/>
              </w:rPr>
            </w:pPr>
            <w:r w:rsidRPr="00A57B75">
              <w:rPr>
                <w:sz w:val="20"/>
                <w:szCs w:val="20"/>
              </w:rPr>
              <w:t>33.3%</w:t>
            </w:r>
          </w:p>
        </w:tc>
        <w:tc>
          <w:tcPr>
            <w:tcW w:w="1321" w:type="dxa"/>
            <w:vAlign w:val="center"/>
          </w:tcPr>
          <w:p w:rsidR="00FC71A7" w:rsidRPr="00A57B75" w:rsidRDefault="00FC71A7" w:rsidP="00FC71A7">
            <w:pPr>
              <w:jc w:val="right"/>
              <w:rPr>
                <w:sz w:val="20"/>
                <w:szCs w:val="20"/>
              </w:rPr>
            </w:pPr>
            <w:r w:rsidRPr="00A57B75">
              <w:rPr>
                <w:sz w:val="20"/>
                <w:szCs w:val="20"/>
              </w:rPr>
              <w:t>39.7</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020501050305</w:t>
            </w:r>
          </w:p>
        </w:tc>
        <w:tc>
          <w:tcPr>
            <w:tcW w:w="4927" w:type="dxa"/>
          </w:tcPr>
          <w:p w:rsidR="00FC71A7" w:rsidRPr="00A57B75" w:rsidRDefault="00FC71A7" w:rsidP="00A57B75">
            <w:pPr>
              <w:rPr>
                <w:sz w:val="20"/>
                <w:szCs w:val="20"/>
              </w:rPr>
            </w:pPr>
            <w:r w:rsidRPr="00A57B75">
              <w:rPr>
                <w:sz w:val="20"/>
                <w:szCs w:val="20"/>
              </w:rPr>
              <w:t>Dry Run</w:t>
            </w:r>
          </w:p>
        </w:tc>
        <w:tc>
          <w:tcPr>
            <w:tcW w:w="1242" w:type="dxa"/>
            <w:vAlign w:val="center"/>
          </w:tcPr>
          <w:p w:rsidR="00FC71A7" w:rsidRPr="00A57B75" w:rsidRDefault="00FC71A7" w:rsidP="00FC71A7">
            <w:pPr>
              <w:jc w:val="right"/>
              <w:rPr>
                <w:sz w:val="20"/>
                <w:szCs w:val="20"/>
              </w:rPr>
            </w:pPr>
            <w:r w:rsidRPr="00A57B75">
              <w:rPr>
                <w:sz w:val="20"/>
                <w:szCs w:val="20"/>
              </w:rPr>
              <w:t>42.9%</w:t>
            </w:r>
          </w:p>
        </w:tc>
        <w:tc>
          <w:tcPr>
            <w:tcW w:w="1321" w:type="dxa"/>
            <w:vAlign w:val="center"/>
          </w:tcPr>
          <w:p w:rsidR="00FC71A7" w:rsidRPr="00A57B75" w:rsidRDefault="00FC71A7" w:rsidP="00FC71A7">
            <w:pPr>
              <w:jc w:val="right"/>
              <w:rPr>
                <w:sz w:val="20"/>
                <w:szCs w:val="20"/>
              </w:rPr>
            </w:pPr>
            <w:r w:rsidRPr="00A57B75">
              <w:rPr>
                <w:sz w:val="20"/>
                <w:szCs w:val="20"/>
              </w:rPr>
              <w:t>31.1</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NY</w:t>
            </w:r>
          </w:p>
        </w:tc>
        <w:tc>
          <w:tcPr>
            <w:tcW w:w="1436" w:type="dxa"/>
          </w:tcPr>
          <w:p w:rsidR="00FC71A7" w:rsidRPr="00A57B75" w:rsidRDefault="00FC71A7" w:rsidP="00A57B75">
            <w:pPr>
              <w:rPr>
                <w:sz w:val="20"/>
                <w:szCs w:val="20"/>
              </w:rPr>
            </w:pPr>
            <w:r w:rsidRPr="00A57B75">
              <w:rPr>
                <w:sz w:val="20"/>
                <w:szCs w:val="20"/>
              </w:rPr>
              <w:t>020501050306</w:t>
            </w:r>
          </w:p>
        </w:tc>
        <w:tc>
          <w:tcPr>
            <w:tcW w:w="4927" w:type="dxa"/>
          </w:tcPr>
          <w:p w:rsidR="00FC71A7" w:rsidRPr="00A57B75" w:rsidRDefault="00FC71A7" w:rsidP="00A57B75">
            <w:pPr>
              <w:rPr>
                <w:sz w:val="20"/>
                <w:szCs w:val="20"/>
              </w:rPr>
            </w:pPr>
            <w:r w:rsidRPr="00A57B75">
              <w:rPr>
                <w:sz w:val="20"/>
                <w:szCs w:val="20"/>
              </w:rPr>
              <w:t>Meads Creek</w:t>
            </w:r>
          </w:p>
        </w:tc>
        <w:tc>
          <w:tcPr>
            <w:tcW w:w="1242" w:type="dxa"/>
            <w:vAlign w:val="center"/>
          </w:tcPr>
          <w:p w:rsidR="00FC71A7" w:rsidRPr="00A57B75" w:rsidRDefault="00FC71A7" w:rsidP="00FC71A7">
            <w:pPr>
              <w:jc w:val="right"/>
              <w:rPr>
                <w:sz w:val="20"/>
                <w:szCs w:val="20"/>
              </w:rPr>
            </w:pPr>
            <w:r w:rsidRPr="00A57B75">
              <w:rPr>
                <w:sz w:val="20"/>
                <w:szCs w:val="20"/>
              </w:rPr>
              <w:t>37.5%</w:t>
            </w:r>
          </w:p>
        </w:tc>
        <w:tc>
          <w:tcPr>
            <w:tcW w:w="1321" w:type="dxa"/>
            <w:vAlign w:val="center"/>
          </w:tcPr>
          <w:p w:rsidR="00FC71A7" w:rsidRPr="00A57B75" w:rsidRDefault="00FC71A7" w:rsidP="00FC71A7">
            <w:pPr>
              <w:jc w:val="right"/>
              <w:rPr>
                <w:sz w:val="20"/>
                <w:szCs w:val="20"/>
              </w:rPr>
            </w:pPr>
            <w:r w:rsidRPr="00A57B75">
              <w:rPr>
                <w:sz w:val="20"/>
                <w:szCs w:val="20"/>
              </w:rPr>
              <w:t>27.5</w:t>
            </w:r>
          </w:p>
        </w:tc>
      </w:tr>
      <w:tr w:rsidR="00FC71A7" w:rsidTr="00FC71A7">
        <w:tc>
          <w:tcPr>
            <w:tcW w:w="650" w:type="dxa"/>
            <w:vAlign w:val="bottom"/>
          </w:tcPr>
          <w:p w:rsidR="00FC71A7" w:rsidRPr="007E7FCF" w:rsidRDefault="00FC71A7" w:rsidP="0082419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020501060803</w:t>
            </w:r>
          </w:p>
        </w:tc>
        <w:tc>
          <w:tcPr>
            <w:tcW w:w="4927" w:type="dxa"/>
          </w:tcPr>
          <w:p w:rsidR="00FC71A7" w:rsidRPr="00FC71A7" w:rsidRDefault="00FC71A7" w:rsidP="0018400C">
            <w:pPr>
              <w:rPr>
                <w:sz w:val="20"/>
                <w:szCs w:val="20"/>
              </w:rPr>
            </w:pPr>
            <w:r w:rsidRPr="00FC71A7">
              <w:rPr>
                <w:sz w:val="20"/>
                <w:szCs w:val="20"/>
              </w:rPr>
              <w:t>Thomas Creek-</w:t>
            </w:r>
            <w:proofErr w:type="spellStart"/>
            <w:r w:rsidRPr="00FC71A7">
              <w:rPr>
                <w:sz w:val="20"/>
                <w:szCs w:val="20"/>
              </w:rPr>
              <w:t>Meshoppen</w:t>
            </w:r>
            <w:proofErr w:type="spellEnd"/>
            <w:r w:rsidRPr="00FC71A7">
              <w:rPr>
                <w:sz w:val="20"/>
                <w:szCs w:val="20"/>
              </w:rPr>
              <w:t xml:space="preserve"> Creek</w:t>
            </w:r>
          </w:p>
        </w:tc>
        <w:tc>
          <w:tcPr>
            <w:tcW w:w="1242" w:type="dxa"/>
            <w:vAlign w:val="center"/>
          </w:tcPr>
          <w:p w:rsidR="00FC71A7" w:rsidRPr="00FC71A7" w:rsidRDefault="00FC71A7" w:rsidP="00FC71A7">
            <w:pPr>
              <w:jc w:val="right"/>
              <w:rPr>
                <w:sz w:val="20"/>
                <w:szCs w:val="20"/>
              </w:rPr>
            </w:pPr>
            <w:r w:rsidRPr="00FC71A7">
              <w:rPr>
                <w:sz w:val="20"/>
                <w:szCs w:val="20"/>
              </w:rPr>
              <w:t>51.9%</w:t>
            </w:r>
          </w:p>
        </w:tc>
        <w:tc>
          <w:tcPr>
            <w:tcW w:w="1321" w:type="dxa"/>
            <w:vAlign w:val="center"/>
          </w:tcPr>
          <w:p w:rsidR="00FC71A7" w:rsidRPr="00FC71A7" w:rsidRDefault="00FC71A7" w:rsidP="00FC71A7">
            <w:pPr>
              <w:jc w:val="right"/>
              <w:rPr>
                <w:sz w:val="20"/>
                <w:szCs w:val="20"/>
              </w:rPr>
            </w:pPr>
            <w:r w:rsidRPr="00FC71A7">
              <w:rPr>
                <w:sz w:val="20"/>
                <w:szCs w:val="20"/>
              </w:rPr>
              <w:t>7.5</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020501060902</w:t>
            </w:r>
          </w:p>
        </w:tc>
        <w:tc>
          <w:tcPr>
            <w:tcW w:w="4927" w:type="dxa"/>
          </w:tcPr>
          <w:p w:rsidR="00FC71A7" w:rsidRPr="00FC71A7" w:rsidRDefault="00FC71A7" w:rsidP="0018400C">
            <w:pPr>
              <w:rPr>
                <w:sz w:val="20"/>
                <w:szCs w:val="20"/>
              </w:rPr>
            </w:pPr>
            <w:r w:rsidRPr="00FC71A7">
              <w:rPr>
                <w:sz w:val="20"/>
                <w:szCs w:val="20"/>
              </w:rPr>
              <w:t>North Branch Mehoopany Creek</w:t>
            </w:r>
          </w:p>
        </w:tc>
        <w:tc>
          <w:tcPr>
            <w:tcW w:w="1242" w:type="dxa"/>
            <w:vAlign w:val="center"/>
          </w:tcPr>
          <w:p w:rsidR="00FC71A7" w:rsidRPr="00FC71A7" w:rsidRDefault="00FC71A7" w:rsidP="00FC71A7">
            <w:pPr>
              <w:jc w:val="right"/>
              <w:rPr>
                <w:sz w:val="20"/>
                <w:szCs w:val="20"/>
              </w:rPr>
            </w:pPr>
            <w:r w:rsidRPr="00FC71A7">
              <w:rPr>
                <w:sz w:val="20"/>
                <w:szCs w:val="20"/>
              </w:rPr>
              <w:t>53.7%</w:t>
            </w:r>
          </w:p>
        </w:tc>
        <w:tc>
          <w:tcPr>
            <w:tcW w:w="1321" w:type="dxa"/>
            <w:vAlign w:val="center"/>
          </w:tcPr>
          <w:p w:rsidR="00FC71A7" w:rsidRPr="00FC71A7" w:rsidRDefault="00FC71A7" w:rsidP="00FC71A7">
            <w:pPr>
              <w:jc w:val="right"/>
              <w:rPr>
                <w:sz w:val="20"/>
                <w:szCs w:val="20"/>
              </w:rPr>
            </w:pPr>
            <w:r w:rsidRPr="00FC71A7">
              <w:rPr>
                <w:sz w:val="20"/>
                <w:szCs w:val="20"/>
              </w:rPr>
              <w:t>42.0</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020501061208</w:t>
            </w:r>
          </w:p>
        </w:tc>
        <w:tc>
          <w:tcPr>
            <w:tcW w:w="4927" w:type="dxa"/>
          </w:tcPr>
          <w:p w:rsidR="00FC71A7" w:rsidRPr="00FC71A7" w:rsidRDefault="00FC71A7" w:rsidP="0018400C">
            <w:pPr>
              <w:rPr>
                <w:sz w:val="20"/>
                <w:szCs w:val="20"/>
              </w:rPr>
            </w:pPr>
            <w:r w:rsidRPr="00FC71A7">
              <w:rPr>
                <w:sz w:val="20"/>
                <w:szCs w:val="20"/>
              </w:rPr>
              <w:t>Lower Tunkhannock Creek</w:t>
            </w:r>
          </w:p>
        </w:tc>
        <w:tc>
          <w:tcPr>
            <w:tcW w:w="1242" w:type="dxa"/>
            <w:vAlign w:val="center"/>
          </w:tcPr>
          <w:p w:rsidR="00FC71A7" w:rsidRPr="00FC71A7" w:rsidRDefault="00FC71A7" w:rsidP="00FC71A7">
            <w:pPr>
              <w:jc w:val="right"/>
              <w:rPr>
                <w:sz w:val="20"/>
                <w:szCs w:val="20"/>
              </w:rPr>
            </w:pPr>
            <w:r w:rsidRPr="00FC71A7">
              <w:rPr>
                <w:sz w:val="20"/>
                <w:szCs w:val="20"/>
              </w:rPr>
              <w:t>46.6%</w:t>
            </w:r>
          </w:p>
        </w:tc>
        <w:tc>
          <w:tcPr>
            <w:tcW w:w="1321" w:type="dxa"/>
            <w:vAlign w:val="center"/>
          </w:tcPr>
          <w:p w:rsidR="00FC71A7" w:rsidRPr="00FC71A7" w:rsidRDefault="00FC71A7" w:rsidP="00FC71A7">
            <w:pPr>
              <w:jc w:val="right"/>
              <w:rPr>
                <w:sz w:val="20"/>
                <w:szCs w:val="20"/>
              </w:rPr>
            </w:pPr>
            <w:r w:rsidRPr="00FC71A7">
              <w:rPr>
                <w:sz w:val="20"/>
                <w:szCs w:val="20"/>
              </w:rPr>
              <w:t>17.3</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020501061303</w:t>
            </w:r>
          </w:p>
        </w:tc>
        <w:tc>
          <w:tcPr>
            <w:tcW w:w="4927" w:type="dxa"/>
          </w:tcPr>
          <w:p w:rsidR="00FC71A7" w:rsidRPr="00FC71A7" w:rsidRDefault="00FC71A7" w:rsidP="0018400C">
            <w:pPr>
              <w:rPr>
                <w:sz w:val="20"/>
                <w:szCs w:val="20"/>
              </w:rPr>
            </w:pPr>
            <w:r w:rsidRPr="00FC71A7">
              <w:rPr>
                <w:sz w:val="20"/>
                <w:szCs w:val="20"/>
              </w:rPr>
              <w:t>Lower Bowman Creek</w:t>
            </w:r>
          </w:p>
        </w:tc>
        <w:tc>
          <w:tcPr>
            <w:tcW w:w="1242" w:type="dxa"/>
            <w:vAlign w:val="center"/>
          </w:tcPr>
          <w:p w:rsidR="00FC71A7" w:rsidRPr="00FC71A7" w:rsidRDefault="00FC71A7" w:rsidP="00FC71A7">
            <w:pPr>
              <w:jc w:val="right"/>
              <w:rPr>
                <w:sz w:val="20"/>
                <w:szCs w:val="20"/>
              </w:rPr>
            </w:pPr>
            <w:r w:rsidRPr="00FC71A7">
              <w:rPr>
                <w:sz w:val="20"/>
                <w:szCs w:val="20"/>
              </w:rPr>
              <w:t>57.8%</w:t>
            </w:r>
          </w:p>
        </w:tc>
        <w:tc>
          <w:tcPr>
            <w:tcW w:w="1321" w:type="dxa"/>
            <w:vAlign w:val="center"/>
          </w:tcPr>
          <w:p w:rsidR="00FC71A7" w:rsidRPr="00FC71A7" w:rsidRDefault="00FC71A7" w:rsidP="00FC71A7">
            <w:pPr>
              <w:jc w:val="right"/>
              <w:rPr>
                <w:sz w:val="20"/>
                <w:szCs w:val="20"/>
              </w:rPr>
            </w:pPr>
            <w:r w:rsidRPr="00FC71A7">
              <w:rPr>
                <w:sz w:val="20"/>
                <w:szCs w:val="20"/>
              </w:rPr>
              <w:t>36.9</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020501061401</w:t>
            </w:r>
          </w:p>
        </w:tc>
        <w:tc>
          <w:tcPr>
            <w:tcW w:w="4927" w:type="dxa"/>
          </w:tcPr>
          <w:p w:rsidR="00FC71A7" w:rsidRPr="00FC71A7" w:rsidRDefault="00FC71A7" w:rsidP="0018400C">
            <w:pPr>
              <w:rPr>
                <w:sz w:val="20"/>
                <w:szCs w:val="20"/>
              </w:rPr>
            </w:pPr>
            <w:r w:rsidRPr="00FC71A7">
              <w:rPr>
                <w:sz w:val="20"/>
                <w:szCs w:val="20"/>
              </w:rPr>
              <w:t>Sugar Run</w:t>
            </w:r>
          </w:p>
        </w:tc>
        <w:tc>
          <w:tcPr>
            <w:tcW w:w="1242" w:type="dxa"/>
            <w:vAlign w:val="center"/>
          </w:tcPr>
          <w:p w:rsidR="00FC71A7" w:rsidRPr="00FC71A7" w:rsidRDefault="00FC71A7" w:rsidP="00FC71A7">
            <w:pPr>
              <w:jc w:val="right"/>
              <w:rPr>
                <w:sz w:val="20"/>
                <w:szCs w:val="20"/>
              </w:rPr>
            </w:pPr>
            <w:r w:rsidRPr="00FC71A7">
              <w:rPr>
                <w:sz w:val="20"/>
                <w:szCs w:val="20"/>
              </w:rPr>
              <w:t>44.4%</w:t>
            </w:r>
          </w:p>
        </w:tc>
        <w:tc>
          <w:tcPr>
            <w:tcW w:w="1321" w:type="dxa"/>
            <w:vAlign w:val="center"/>
          </w:tcPr>
          <w:p w:rsidR="00FC71A7" w:rsidRPr="00FC71A7" w:rsidRDefault="00FC71A7" w:rsidP="00FC71A7">
            <w:pPr>
              <w:jc w:val="right"/>
              <w:rPr>
                <w:sz w:val="20"/>
                <w:szCs w:val="20"/>
              </w:rPr>
            </w:pPr>
            <w:r w:rsidRPr="00FC71A7">
              <w:rPr>
                <w:sz w:val="20"/>
                <w:szCs w:val="20"/>
              </w:rPr>
              <w:t>92.1</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020501061402</w:t>
            </w:r>
          </w:p>
        </w:tc>
        <w:tc>
          <w:tcPr>
            <w:tcW w:w="4927" w:type="dxa"/>
          </w:tcPr>
          <w:p w:rsidR="00FC71A7" w:rsidRPr="00FC71A7" w:rsidRDefault="00FC71A7" w:rsidP="0018400C">
            <w:pPr>
              <w:rPr>
                <w:sz w:val="20"/>
                <w:szCs w:val="20"/>
              </w:rPr>
            </w:pPr>
            <w:r w:rsidRPr="00FC71A7">
              <w:rPr>
                <w:sz w:val="20"/>
                <w:szCs w:val="20"/>
              </w:rPr>
              <w:t>Sugar Run Creek</w:t>
            </w:r>
          </w:p>
        </w:tc>
        <w:tc>
          <w:tcPr>
            <w:tcW w:w="1242" w:type="dxa"/>
            <w:vAlign w:val="center"/>
          </w:tcPr>
          <w:p w:rsidR="00FC71A7" w:rsidRPr="00FC71A7" w:rsidRDefault="00FC71A7" w:rsidP="00FC71A7">
            <w:pPr>
              <w:jc w:val="right"/>
              <w:rPr>
                <w:sz w:val="20"/>
                <w:szCs w:val="20"/>
              </w:rPr>
            </w:pPr>
            <w:r w:rsidRPr="00FC71A7">
              <w:rPr>
                <w:sz w:val="20"/>
                <w:szCs w:val="20"/>
              </w:rPr>
              <w:t>55.2%</w:t>
            </w:r>
          </w:p>
        </w:tc>
        <w:tc>
          <w:tcPr>
            <w:tcW w:w="1321" w:type="dxa"/>
            <w:vAlign w:val="center"/>
          </w:tcPr>
          <w:p w:rsidR="00FC71A7" w:rsidRPr="00FC71A7" w:rsidRDefault="00FC71A7" w:rsidP="00FC71A7">
            <w:pPr>
              <w:jc w:val="right"/>
              <w:rPr>
                <w:sz w:val="20"/>
                <w:szCs w:val="20"/>
              </w:rPr>
            </w:pPr>
            <w:r w:rsidRPr="00FC71A7">
              <w:rPr>
                <w:sz w:val="20"/>
                <w:szCs w:val="20"/>
              </w:rPr>
              <w:t>51.1</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020501061409</w:t>
            </w:r>
          </w:p>
        </w:tc>
        <w:tc>
          <w:tcPr>
            <w:tcW w:w="4927" w:type="dxa"/>
          </w:tcPr>
          <w:p w:rsidR="00FC71A7" w:rsidRPr="00FC71A7" w:rsidRDefault="00FC71A7" w:rsidP="0018400C">
            <w:pPr>
              <w:rPr>
                <w:sz w:val="20"/>
                <w:szCs w:val="20"/>
              </w:rPr>
            </w:pPr>
            <w:proofErr w:type="spellStart"/>
            <w:r w:rsidRPr="00FC71A7">
              <w:rPr>
                <w:sz w:val="20"/>
                <w:szCs w:val="20"/>
              </w:rPr>
              <w:t>Obendoffers</w:t>
            </w:r>
            <w:proofErr w:type="spellEnd"/>
            <w:r w:rsidRPr="00FC71A7">
              <w:rPr>
                <w:sz w:val="20"/>
                <w:szCs w:val="20"/>
              </w:rPr>
              <w:t xml:space="preserve"> Creek-Susquehanna River</w:t>
            </w:r>
          </w:p>
        </w:tc>
        <w:tc>
          <w:tcPr>
            <w:tcW w:w="1242" w:type="dxa"/>
            <w:vAlign w:val="center"/>
          </w:tcPr>
          <w:p w:rsidR="00FC71A7" w:rsidRPr="00FC71A7" w:rsidRDefault="00FC71A7" w:rsidP="00FC71A7">
            <w:pPr>
              <w:jc w:val="right"/>
              <w:rPr>
                <w:sz w:val="20"/>
                <w:szCs w:val="20"/>
              </w:rPr>
            </w:pPr>
            <w:r w:rsidRPr="00FC71A7">
              <w:rPr>
                <w:sz w:val="20"/>
                <w:szCs w:val="20"/>
              </w:rPr>
              <w:t>50.0%</w:t>
            </w:r>
          </w:p>
        </w:tc>
        <w:tc>
          <w:tcPr>
            <w:tcW w:w="1321" w:type="dxa"/>
            <w:vAlign w:val="center"/>
          </w:tcPr>
          <w:p w:rsidR="00FC71A7" w:rsidRPr="00FC71A7" w:rsidRDefault="00FC71A7" w:rsidP="00FC71A7">
            <w:pPr>
              <w:jc w:val="right"/>
              <w:rPr>
                <w:sz w:val="20"/>
                <w:szCs w:val="20"/>
              </w:rPr>
            </w:pPr>
            <w:r w:rsidRPr="00FC71A7">
              <w:rPr>
                <w:sz w:val="20"/>
                <w:szCs w:val="20"/>
              </w:rPr>
              <w:t>1.8</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020501070101</w:t>
            </w:r>
          </w:p>
        </w:tc>
        <w:tc>
          <w:tcPr>
            <w:tcW w:w="4927" w:type="dxa"/>
          </w:tcPr>
          <w:p w:rsidR="00FC71A7" w:rsidRPr="00FC71A7" w:rsidRDefault="00FC71A7" w:rsidP="0018400C">
            <w:pPr>
              <w:rPr>
                <w:sz w:val="20"/>
                <w:szCs w:val="20"/>
              </w:rPr>
            </w:pPr>
            <w:r w:rsidRPr="00FC71A7">
              <w:rPr>
                <w:sz w:val="20"/>
                <w:szCs w:val="20"/>
              </w:rPr>
              <w:t>West Branch Lackawanna River</w:t>
            </w:r>
          </w:p>
        </w:tc>
        <w:tc>
          <w:tcPr>
            <w:tcW w:w="1242" w:type="dxa"/>
            <w:vAlign w:val="center"/>
          </w:tcPr>
          <w:p w:rsidR="00FC71A7" w:rsidRPr="00FC71A7" w:rsidRDefault="00FC71A7" w:rsidP="00FC71A7">
            <w:pPr>
              <w:jc w:val="right"/>
              <w:rPr>
                <w:sz w:val="20"/>
                <w:szCs w:val="20"/>
              </w:rPr>
            </w:pPr>
            <w:r w:rsidRPr="00FC71A7">
              <w:rPr>
                <w:sz w:val="20"/>
                <w:szCs w:val="20"/>
              </w:rPr>
              <w:t>57.1%</w:t>
            </w:r>
          </w:p>
        </w:tc>
        <w:tc>
          <w:tcPr>
            <w:tcW w:w="1321" w:type="dxa"/>
            <w:vAlign w:val="center"/>
          </w:tcPr>
          <w:p w:rsidR="00FC71A7" w:rsidRPr="00FC71A7" w:rsidRDefault="00FC71A7" w:rsidP="00FC71A7">
            <w:pPr>
              <w:jc w:val="right"/>
              <w:rPr>
                <w:sz w:val="20"/>
                <w:szCs w:val="20"/>
              </w:rPr>
            </w:pPr>
            <w:r w:rsidRPr="00FC71A7">
              <w:rPr>
                <w:sz w:val="20"/>
                <w:szCs w:val="20"/>
              </w:rPr>
              <w:t>19.5</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020501070103</w:t>
            </w:r>
          </w:p>
        </w:tc>
        <w:tc>
          <w:tcPr>
            <w:tcW w:w="4927" w:type="dxa"/>
          </w:tcPr>
          <w:p w:rsidR="00FC71A7" w:rsidRPr="00FC71A7" w:rsidRDefault="00FC71A7" w:rsidP="0018400C">
            <w:pPr>
              <w:rPr>
                <w:sz w:val="20"/>
                <w:szCs w:val="20"/>
              </w:rPr>
            </w:pPr>
            <w:r w:rsidRPr="00FC71A7">
              <w:rPr>
                <w:sz w:val="20"/>
                <w:szCs w:val="20"/>
              </w:rPr>
              <w:t>Lees Creek-Lackawanna River</w:t>
            </w:r>
          </w:p>
        </w:tc>
        <w:tc>
          <w:tcPr>
            <w:tcW w:w="1242" w:type="dxa"/>
            <w:vAlign w:val="center"/>
          </w:tcPr>
          <w:p w:rsidR="00FC71A7" w:rsidRPr="00FC71A7" w:rsidRDefault="00FC71A7" w:rsidP="00FC71A7">
            <w:pPr>
              <w:jc w:val="right"/>
              <w:rPr>
                <w:sz w:val="20"/>
                <w:szCs w:val="20"/>
              </w:rPr>
            </w:pPr>
            <w:r w:rsidRPr="00FC71A7">
              <w:rPr>
                <w:sz w:val="20"/>
                <w:szCs w:val="20"/>
              </w:rPr>
              <w:t>57.1%</w:t>
            </w:r>
          </w:p>
        </w:tc>
        <w:tc>
          <w:tcPr>
            <w:tcW w:w="1321" w:type="dxa"/>
            <w:vAlign w:val="center"/>
          </w:tcPr>
          <w:p w:rsidR="00FC71A7" w:rsidRPr="00FC71A7" w:rsidRDefault="00FC71A7" w:rsidP="00FC71A7">
            <w:pPr>
              <w:jc w:val="right"/>
              <w:rPr>
                <w:sz w:val="20"/>
                <w:szCs w:val="20"/>
              </w:rPr>
            </w:pPr>
            <w:r w:rsidRPr="00FC71A7">
              <w:rPr>
                <w:sz w:val="20"/>
                <w:szCs w:val="20"/>
              </w:rPr>
              <w:t>56.8</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020501070106</w:t>
            </w:r>
          </w:p>
        </w:tc>
        <w:tc>
          <w:tcPr>
            <w:tcW w:w="4927" w:type="dxa"/>
          </w:tcPr>
          <w:p w:rsidR="00FC71A7" w:rsidRPr="00FC71A7" w:rsidRDefault="00FC71A7" w:rsidP="0018400C">
            <w:pPr>
              <w:rPr>
                <w:sz w:val="20"/>
                <w:szCs w:val="20"/>
              </w:rPr>
            </w:pPr>
            <w:r w:rsidRPr="00FC71A7">
              <w:rPr>
                <w:sz w:val="20"/>
                <w:szCs w:val="20"/>
              </w:rPr>
              <w:t>Grassy Island Creek-Lackawanna River</w:t>
            </w:r>
          </w:p>
        </w:tc>
        <w:tc>
          <w:tcPr>
            <w:tcW w:w="1242" w:type="dxa"/>
            <w:vAlign w:val="center"/>
          </w:tcPr>
          <w:p w:rsidR="00FC71A7" w:rsidRPr="00FC71A7" w:rsidRDefault="00FC71A7" w:rsidP="00FC71A7">
            <w:pPr>
              <w:jc w:val="right"/>
              <w:rPr>
                <w:sz w:val="20"/>
                <w:szCs w:val="20"/>
              </w:rPr>
            </w:pPr>
            <w:r w:rsidRPr="00FC71A7">
              <w:rPr>
                <w:sz w:val="20"/>
                <w:szCs w:val="20"/>
              </w:rPr>
              <w:t>56.3%</w:t>
            </w:r>
          </w:p>
        </w:tc>
        <w:tc>
          <w:tcPr>
            <w:tcW w:w="1321" w:type="dxa"/>
            <w:vAlign w:val="center"/>
          </w:tcPr>
          <w:p w:rsidR="00FC71A7" w:rsidRPr="00FC71A7" w:rsidRDefault="00FC71A7" w:rsidP="00FC71A7">
            <w:pPr>
              <w:jc w:val="right"/>
              <w:rPr>
                <w:sz w:val="20"/>
                <w:szCs w:val="20"/>
              </w:rPr>
            </w:pPr>
            <w:r w:rsidRPr="00FC71A7">
              <w:rPr>
                <w:sz w:val="20"/>
                <w:szCs w:val="20"/>
              </w:rPr>
              <w:t>6.9</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020501070109</w:t>
            </w:r>
          </w:p>
        </w:tc>
        <w:tc>
          <w:tcPr>
            <w:tcW w:w="4927" w:type="dxa"/>
          </w:tcPr>
          <w:p w:rsidR="00FC71A7" w:rsidRPr="00FC71A7" w:rsidRDefault="00FC71A7" w:rsidP="0018400C">
            <w:pPr>
              <w:rPr>
                <w:sz w:val="20"/>
                <w:szCs w:val="20"/>
              </w:rPr>
            </w:pPr>
            <w:r w:rsidRPr="00FC71A7">
              <w:rPr>
                <w:sz w:val="20"/>
                <w:szCs w:val="20"/>
              </w:rPr>
              <w:t>City of Scranton-Lackawanna River</w:t>
            </w:r>
          </w:p>
        </w:tc>
        <w:tc>
          <w:tcPr>
            <w:tcW w:w="1242" w:type="dxa"/>
            <w:vAlign w:val="center"/>
          </w:tcPr>
          <w:p w:rsidR="00FC71A7" w:rsidRPr="00FC71A7" w:rsidRDefault="00FC71A7" w:rsidP="00FC71A7">
            <w:pPr>
              <w:jc w:val="right"/>
              <w:rPr>
                <w:sz w:val="20"/>
                <w:szCs w:val="20"/>
              </w:rPr>
            </w:pPr>
            <w:r w:rsidRPr="00FC71A7">
              <w:rPr>
                <w:sz w:val="20"/>
                <w:szCs w:val="20"/>
              </w:rPr>
              <w:t>53.1%</w:t>
            </w:r>
          </w:p>
        </w:tc>
        <w:tc>
          <w:tcPr>
            <w:tcW w:w="1321" w:type="dxa"/>
            <w:vAlign w:val="center"/>
          </w:tcPr>
          <w:p w:rsidR="00FC71A7" w:rsidRPr="00FC71A7" w:rsidRDefault="00FC71A7" w:rsidP="00FC71A7">
            <w:pPr>
              <w:jc w:val="right"/>
              <w:rPr>
                <w:sz w:val="20"/>
                <w:szCs w:val="20"/>
              </w:rPr>
            </w:pPr>
            <w:r w:rsidRPr="00FC71A7">
              <w:rPr>
                <w:sz w:val="20"/>
                <w:szCs w:val="20"/>
              </w:rPr>
              <w:t>29.9</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020501070201</w:t>
            </w:r>
          </w:p>
        </w:tc>
        <w:tc>
          <w:tcPr>
            <w:tcW w:w="4927" w:type="dxa"/>
          </w:tcPr>
          <w:p w:rsidR="00FC71A7" w:rsidRPr="00FC71A7" w:rsidRDefault="00FC71A7" w:rsidP="0018400C">
            <w:pPr>
              <w:rPr>
                <w:sz w:val="20"/>
                <w:szCs w:val="20"/>
              </w:rPr>
            </w:pPr>
            <w:r w:rsidRPr="00FC71A7">
              <w:rPr>
                <w:sz w:val="20"/>
                <w:szCs w:val="20"/>
              </w:rPr>
              <w:t>Abrahams Creek</w:t>
            </w:r>
          </w:p>
        </w:tc>
        <w:tc>
          <w:tcPr>
            <w:tcW w:w="1242" w:type="dxa"/>
            <w:vAlign w:val="center"/>
          </w:tcPr>
          <w:p w:rsidR="00FC71A7" w:rsidRPr="00FC71A7" w:rsidRDefault="00FC71A7" w:rsidP="00FC71A7">
            <w:pPr>
              <w:jc w:val="right"/>
              <w:rPr>
                <w:sz w:val="20"/>
                <w:szCs w:val="20"/>
              </w:rPr>
            </w:pPr>
            <w:r w:rsidRPr="00FC71A7">
              <w:rPr>
                <w:sz w:val="20"/>
                <w:szCs w:val="20"/>
              </w:rPr>
              <w:t>45.5%</w:t>
            </w:r>
          </w:p>
        </w:tc>
        <w:tc>
          <w:tcPr>
            <w:tcW w:w="1321" w:type="dxa"/>
            <w:vAlign w:val="center"/>
          </w:tcPr>
          <w:p w:rsidR="00FC71A7" w:rsidRPr="00FC71A7" w:rsidRDefault="00FC71A7" w:rsidP="00FC71A7">
            <w:pPr>
              <w:jc w:val="right"/>
              <w:rPr>
                <w:sz w:val="20"/>
                <w:szCs w:val="20"/>
              </w:rPr>
            </w:pPr>
            <w:r w:rsidRPr="00FC71A7">
              <w:rPr>
                <w:sz w:val="20"/>
                <w:szCs w:val="20"/>
              </w:rPr>
              <w:t>4.4</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020501070205</w:t>
            </w:r>
          </w:p>
        </w:tc>
        <w:tc>
          <w:tcPr>
            <w:tcW w:w="4927" w:type="dxa"/>
          </w:tcPr>
          <w:p w:rsidR="00FC71A7" w:rsidRPr="00FC71A7" w:rsidRDefault="00FC71A7" w:rsidP="0018400C">
            <w:pPr>
              <w:rPr>
                <w:sz w:val="20"/>
                <w:szCs w:val="20"/>
              </w:rPr>
            </w:pPr>
            <w:r w:rsidRPr="00FC71A7">
              <w:rPr>
                <w:sz w:val="20"/>
                <w:szCs w:val="20"/>
              </w:rPr>
              <w:t>City of Wilkes-Barre-Susquehanna River</w:t>
            </w:r>
          </w:p>
        </w:tc>
        <w:tc>
          <w:tcPr>
            <w:tcW w:w="1242" w:type="dxa"/>
            <w:vAlign w:val="center"/>
          </w:tcPr>
          <w:p w:rsidR="00FC71A7" w:rsidRPr="00FC71A7" w:rsidRDefault="00FC71A7" w:rsidP="00FC71A7">
            <w:pPr>
              <w:jc w:val="right"/>
              <w:rPr>
                <w:sz w:val="20"/>
                <w:szCs w:val="20"/>
              </w:rPr>
            </w:pPr>
            <w:r w:rsidRPr="00FC71A7">
              <w:rPr>
                <w:sz w:val="20"/>
                <w:szCs w:val="20"/>
              </w:rPr>
              <w:t>35.0%</w:t>
            </w:r>
          </w:p>
        </w:tc>
        <w:tc>
          <w:tcPr>
            <w:tcW w:w="1321" w:type="dxa"/>
            <w:vAlign w:val="center"/>
          </w:tcPr>
          <w:p w:rsidR="00FC71A7" w:rsidRPr="00FC71A7" w:rsidRDefault="00FC71A7" w:rsidP="00FC71A7">
            <w:pPr>
              <w:jc w:val="right"/>
              <w:rPr>
                <w:sz w:val="20"/>
                <w:szCs w:val="20"/>
              </w:rPr>
            </w:pPr>
            <w:r w:rsidRPr="00FC71A7">
              <w:rPr>
                <w:sz w:val="20"/>
                <w:szCs w:val="20"/>
              </w:rPr>
              <w:t>3.2</w:t>
            </w:r>
          </w:p>
        </w:tc>
      </w:tr>
    </w:tbl>
    <w:p w:rsidR="001D0E39" w:rsidRPr="007E7FCF" w:rsidRDefault="001D0E39" w:rsidP="001D0E39">
      <w:pPr>
        <w:pStyle w:val="NoSpacing"/>
        <w:rPr>
          <w:szCs w:val="24"/>
        </w:rPr>
      </w:pPr>
      <w:proofErr w:type="gramStart"/>
      <w:r w:rsidRPr="007E7FCF">
        <w:rPr>
          <w:szCs w:val="24"/>
        </w:rPr>
        <w:lastRenderedPageBreak/>
        <w:t xml:space="preserve">Appendix Table </w:t>
      </w:r>
      <w:r>
        <w:rPr>
          <w:szCs w:val="24"/>
        </w:rPr>
        <w:t>V</w:t>
      </w:r>
      <w:r w:rsidRPr="007E7FCF">
        <w:rPr>
          <w:szCs w:val="24"/>
        </w:rPr>
        <w:t>.</w:t>
      </w:r>
      <w:proofErr w:type="gramEnd"/>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436"/>
        <w:gridCol w:w="4927"/>
        <w:gridCol w:w="1242"/>
        <w:gridCol w:w="1321"/>
      </w:tblGrid>
      <w:tr w:rsidR="00FC71A7" w:rsidTr="0018400C">
        <w:tc>
          <w:tcPr>
            <w:tcW w:w="650" w:type="dxa"/>
            <w:vAlign w:val="bottom"/>
          </w:tcPr>
          <w:p w:rsidR="00FC71A7" w:rsidRPr="007E7FCF" w:rsidRDefault="00FC71A7" w:rsidP="001D0E39">
            <w:pPr>
              <w:pStyle w:val="NoSpacing"/>
              <w:rPr>
                <w:rFonts w:cs="Times New Roman"/>
                <w:b/>
                <w:sz w:val="20"/>
                <w:szCs w:val="20"/>
              </w:rPr>
            </w:pPr>
            <w:r>
              <w:rPr>
                <w:rFonts w:cs="Times New Roman"/>
                <w:b/>
                <w:sz w:val="20"/>
                <w:szCs w:val="20"/>
              </w:rPr>
              <w:t>State</w:t>
            </w:r>
          </w:p>
        </w:tc>
        <w:tc>
          <w:tcPr>
            <w:tcW w:w="1436" w:type="dxa"/>
            <w:vAlign w:val="bottom"/>
          </w:tcPr>
          <w:p w:rsidR="00FC71A7" w:rsidRPr="007E7FCF" w:rsidRDefault="00FC71A7"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927" w:type="dxa"/>
            <w:vAlign w:val="bottom"/>
          </w:tcPr>
          <w:p w:rsidR="00FC71A7" w:rsidRPr="007E7FCF" w:rsidRDefault="00FC71A7"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2" w:type="dxa"/>
            <w:vAlign w:val="bottom"/>
          </w:tcPr>
          <w:p w:rsidR="00FC71A7" w:rsidRDefault="00FC71A7" w:rsidP="0018400C">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FC71A7" w:rsidRPr="007E7FCF" w:rsidRDefault="00FC71A7"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FC71A7" w:rsidTr="00FC71A7">
        <w:tc>
          <w:tcPr>
            <w:tcW w:w="650" w:type="dxa"/>
            <w:vAlign w:val="bottom"/>
          </w:tcPr>
          <w:p w:rsidR="00FC71A7" w:rsidRPr="007E7FCF" w:rsidRDefault="00FC71A7" w:rsidP="001D0E39">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020501070304</w:t>
            </w:r>
          </w:p>
        </w:tc>
        <w:tc>
          <w:tcPr>
            <w:tcW w:w="4927" w:type="dxa"/>
          </w:tcPr>
          <w:p w:rsidR="00FC71A7" w:rsidRPr="00FC71A7" w:rsidRDefault="00FC71A7" w:rsidP="0018400C">
            <w:pPr>
              <w:rPr>
                <w:sz w:val="20"/>
                <w:szCs w:val="20"/>
              </w:rPr>
            </w:pPr>
            <w:r w:rsidRPr="00FC71A7">
              <w:rPr>
                <w:sz w:val="20"/>
                <w:szCs w:val="20"/>
              </w:rPr>
              <w:t xml:space="preserve">Little </w:t>
            </w:r>
            <w:proofErr w:type="spellStart"/>
            <w:r w:rsidRPr="00FC71A7">
              <w:rPr>
                <w:sz w:val="20"/>
                <w:szCs w:val="20"/>
              </w:rPr>
              <w:t>Wapwallopen</w:t>
            </w:r>
            <w:proofErr w:type="spellEnd"/>
            <w:r w:rsidRPr="00FC71A7">
              <w:rPr>
                <w:sz w:val="20"/>
                <w:szCs w:val="20"/>
              </w:rPr>
              <w:t xml:space="preserve"> Creek</w:t>
            </w:r>
          </w:p>
        </w:tc>
        <w:tc>
          <w:tcPr>
            <w:tcW w:w="1242" w:type="dxa"/>
            <w:vAlign w:val="center"/>
          </w:tcPr>
          <w:p w:rsidR="00FC71A7" w:rsidRPr="00FC71A7" w:rsidRDefault="00FC71A7" w:rsidP="00FC71A7">
            <w:pPr>
              <w:jc w:val="right"/>
              <w:rPr>
                <w:sz w:val="20"/>
                <w:szCs w:val="20"/>
              </w:rPr>
            </w:pPr>
            <w:r w:rsidRPr="00FC71A7">
              <w:rPr>
                <w:sz w:val="20"/>
                <w:szCs w:val="20"/>
              </w:rPr>
              <w:t>58.5%</w:t>
            </w:r>
          </w:p>
        </w:tc>
        <w:tc>
          <w:tcPr>
            <w:tcW w:w="1321" w:type="dxa"/>
            <w:vAlign w:val="center"/>
          </w:tcPr>
          <w:p w:rsidR="00FC71A7" w:rsidRPr="00FC71A7" w:rsidRDefault="00FC71A7" w:rsidP="00FC71A7">
            <w:pPr>
              <w:jc w:val="right"/>
              <w:rPr>
                <w:sz w:val="20"/>
                <w:szCs w:val="20"/>
              </w:rPr>
            </w:pPr>
            <w:r w:rsidRPr="00FC71A7">
              <w:rPr>
                <w:sz w:val="20"/>
                <w:szCs w:val="20"/>
              </w:rPr>
              <w:t>21.2</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020501070403</w:t>
            </w:r>
          </w:p>
        </w:tc>
        <w:tc>
          <w:tcPr>
            <w:tcW w:w="4927" w:type="dxa"/>
          </w:tcPr>
          <w:p w:rsidR="00FC71A7" w:rsidRPr="00FC71A7" w:rsidRDefault="00FC71A7" w:rsidP="0018400C">
            <w:pPr>
              <w:rPr>
                <w:sz w:val="20"/>
                <w:szCs w:val="20"/>
              </w:rPr>
            </w:pPr>
            <w:r w:rsidRPr="00FC71A7">
              <w:rPr>
                <w:sz w:val="20"/>
                <w:szCs w:val="20"/>
              </w:rPr>
              <w:t>Nescopeck Creek-Susquehanna River</w:t>
            </w:r>
          </w:p>
        </w:tc>
        <w:tc>
          <w:tcPr>
            <w:tcW w:w="1242" w:type="dxa"/>
            <w:vAlign w:val="center"/>
          </w:tcPr>
          <w:p w:rsidR="00FC71A7" w:rsidRPr="00FC71A7" w:rsidRDefault="00FC71A7" w:rsidP="00FC71A7">
            <w:pPr>
              <w:jc w:val="right"/>
              <w:rPr>
                <w:sz w:val="20"/>
                <w:szCs w:val="20"/>
              </w:rPr>
            </w:pPr>
            <w:r w:rsidRPr="00FC71A7">
              <w:rPr>
                <w:sz w:val="20"/>
                <w:szCs w:val="20"/>
              </w:rPr>
              <w:t>41.1%</w:t>
            </w:r>
          </w:p>
        </w:tc>
        <w:tc>
          <w:tcPr>
            <w:tcW w:w="1321" w:type="dxa"/>
            <w:vAlign w:val="center"/>
          </w:tcPr>
          <w:p w:rsidR="00FC71A7" w:rsidRPr="00FC71A7" w:rsidRDefault="00FC71A7" w:rsidP="00FC71A7">
            <w:pPr>
              <w:jc w:val="right"/>
              <w:rPr>
                <w:sz w:val="20"/>
                <w:szCs w:val="20"/>
              </w:rPr>
            </w:pPr>
            <w:r w:rsidRPr="00FC71A7">
              <w:rPr>
                <w:sz w:val="20"/>
                <w:szCs w:val="20"/>
              </w:rPr>
              <w:t>88.2</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020501070804</w:t>
            </w:r>
          </w:p>
        </w:tc>
        <w:tc>
          <w:tcPr>
            <w:tcW w:w="4927" w:type="dxa"/>
          </w:tcPr>
          <w:p w:rsidR="00FC71A7" w:rsidRPr="00FC71A7" w:rsidRDefault="00FC71A7" w:rsidP="0018400C">
            <w:pPr>
              <w:rPr>
                <w:sz w:val="20"/>
                <w:szCs w:val="20"/>
              </w:rPr>
            </w:pPr>
            <w:r w:rsidRPr="00FC71A7">
              <w:rPr>
                <w:sz w:val="20"/>
                <w:szCs w:val="20"/>
              </w:rPr>
              <w:t>Beaver Run-Catawissa Creek</w:t>
            </w:r>
          </w:p>
        </w:tc>
        <w:tc>
          <w:tcPr>
            <w:tcW w:w="1242" w:type="dxa"/>
            <w:vAlign w:val="center"/>
          </w:tcPr>
          <w:p w:rsidR="00FC71A7" w:rsidRPr="00FC71A7" w:rsidRDefault="00FC71A7" w:rsidP="00FC71A7">
            <w:pPr>
              <w:jc w:val="right"/>
              <w:rPr>
                <w:sz w:val="20"/>
                <w:szCs w:val="20"/>
              </w:rPr>
            </w:pPr>
            <w:r w:rsidRPr="00FC71A7">
              <w:rPr>
                <w:sz w:val="20"/>
                <w:szCs w:val="20"/>
              </w:rPr>
              <w:t>46.9%</w:t>
            </w:r>
          </w:p>
        </w:tc>
        <w:tc>
          <w:tcPr>
            <w:tcW w:w="1321" w:type="dxa"/>
            <w:vAlign w:val="center"/>
          </w:tcPr>
          <w:p w:rsidR="00FC71A7" w:rsidRPr="00FC71A7" w:rsidRDefault="00FC71A7" w:rsidP="00FC71A7">
            <w:pPr>
              <w:jc w:val="right"/>
              <w:rPr>
                <w:sz w:val="20"/>
                <w:szCs w:val="20"/>
              </w:rPr>
            </w:pPr>
            <w:r w:rsidRPr="00FC71A7">
              <w:rPr>
                <w:sz w:val="20"/>
                <w:szCs w:val="20"/>
              </w:rPr>
              <w:t>70.8</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020501070805</w:t>
            </w:r>
          </w:p>
        </w:tc>
        <w:tc>
          <w:tcPr>
            <w:tcW w:w="4927" w:type="dxa"/>
          </w:tcPr>
          <w:p w:rsidR="00FC71A7" w:rsidRPr="00FC71A7" w:rsidRDefault="00FC71A7" w:rsidP="0018400C">
            <w:pPr>
              <w:rPr>
                <w:sz w:val="20"/>
                <w:szCs w:val="20"/>
              </w:rPr>
            </w:pPr>
            <w:r w:rsidRPr="00FC71A7">
              <w:rPr>
                <w:sz w:val="20"/>
                <w:szCs w:val="20"/>
              </w:rPr>
              <w:t>Catawissa Creek-Susquehanna River</w:t>
            </w:r>
          </w:p>
        </w:tc>
        <w:tc>
          <w:tcPr>
            <w:tcW w:w="1242" w:type="dxa"/>
            <w:vAlign w:val="center"/>
          </w:tcPr>
          <w:p w:rsidR="00FC71A7" w:rsidRPr="00FC71A7" w:rsidRDefault="00FC71A7" w:rsidP="00FC71A7">
            <w:pPr>
              <w:jc w:val="right"/>
              <w:rPr>
                <w:sz w:val="20"/>
                <w:szCs w:val="20"/>
              </w:rPr>
            </w:pPr>
            <w:r w:rsidRPr="00FC71A7">
              <w:rPr>
                <w:sz w:val="20"/>
                <w:szCs w:val="20"/>
              </w:rPr>
              <w:t>42.9%</w:t>
            </w:r>
          </w:p>
        </w:tc>
        <w:tc>
          <w:tcPr>
            <w:tcW w:w="1321" w:type="dxa"/>
            <w:vAlign w:val="center"/>
          </w:tcPr>
          <w:p w:rsidR="00FC71A7" w:rsidRPr="00FC71A7" w:rsidRDefault="00FC71A7" w:rsidP="00FC71A7">
            <w:pPr>
              <w:jc w:val="right"/>
              <w:rPr>
                <w:sz w:val="20"/>
                <w:szCs w:val="20"/>
              </w:rPr>
            </w:pPr>
            <w:r w:rsidRPr="00FC71A7">
              <w:rPr>
                <w:sz w:val="20"/>
                <w:szCs w:val="20"/>
              </w:rPr>
              <w:t>8.8</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020502030412</w:t>
            </w:r>
          </w:p>
        </w:tc>
        <w:tc>
          <w:tcPr>
            <w:tcW w:w="4927" w:type="dxa"/>
          </w:tcPr>
          <w:p w:rsidR="00FC71A7" w:rsidRPr="00FC71A7" w:rsidRDefault="00FC71A7" w:rsidP="0018400C">
            <w:pPr>
              <w:rPr>
                <w:sz w:val="20"/>
                <w:szCs w:val="20"/>
              </w:rPr>
            </w:pPr>
            <w:r w:rsidRPr="00FC71A7">
              <w:rPr>
                <w:sz w:val="20"/>
                <w:szCs w:val="20"/>
              </w:rPr>
              <w:t>Reeds Run-West Branch Susquehanna River</w:t>
            </w:r>
          </w:p>
        </w:tc>
        <w:tc>
          <w:tcPr>
            <w:tcW w:w="1242" w:type="dxa"/>
            <w:vAlign w:val="center"/>
          </w:tcPr>
          <w:p w:rsidR="00FC71A7" w:rsidRPr="00FC71A7" w:rsidRDefault="00FC71A7" w:rsidP="00FC71A7">
            <w:pPr>
              <w:jc w:val="right"/>
              <w:rPr>
                <w:sz w:val="20"/>
                <w:szCs w:val="20"/>
              </w:rPr>
            </w:pPr>
            <w:r w:rsidRPr="00FC71A7">
              <w:rPr>
                <w:sz w:val="20"/>
                <w:szCs w:val="20"/>
              </w:rPr>
              <w:t>38.9%</w:t>
            </w:r>
          </w:p>
        </w:tc>
        <w:tc>
          <w:tcPr>
            <w:tcW w:w="1321" w:type="dxa"/>
            <w:vAlign w:val="center"/>
          </w:tcPr>
          <w:p w:rsidR="00FC71A7" w:rsidRPr="00FC71A7" w:rsidRDefault="00FC71A7" w:rsidP="00FC71A7">
            <w:pPr>
              <w:jc w:val="right"/>
              <w:rPr>
                <w:sz w:val="20"/>
                <w:szCs w:val="20"/>
              </w:rPr>
            </w:pPr>
            <w:r w:rsidRPr="00FC71A7">
              <w:rPr>
                <w:sz w:val="20"/>
                <w:szCs w:val="20"/>
              </w:rPr>
              <w:t>14.2</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020502040102</w:t>
            </w:r>
          </w:p>
        </w:tc>
        <w:tc>
          <w:tcPr>
            <w:tcW w:w="4927" w:type="dxa"/>
          </w:tcPr>
          <w:p w:rsidR="00FC71A7" w:rsidRPr="00FC71A7" w:rsidRDefault="00FC71A7" w:rsidP="0018400C">
            <w:pPr>
              <w:rPr>
                <w:sz w:val="20"/>
                <w:szCs w:val="20"/>
              </w:rPr>
            </w:pPr>
            <w:r w:rsidRPr="00FC71A7">
              <w:rPr>
                <w:sz w:val="20"/>
                <w:szCs w:val="20"/>
              </w:rPr>
              <w:t>Slab Cabin Run</w:t>
            </w:r>
          </w:p>
        </w:tc>
        <w:tc>
          <w:tcPr>
            <w:tcW w:w="1242" w:type="dxa"/>
            <w:vAlign w:val="center"/>
          </w:tcPr>
          <w:p w:rsidR="00FC71A7" w:rsidRPr="00FC71A7" w:rsidRDefault="00FC71A7" w:rsidP="00FC71A7">
            <w:pPr>
              <w:jc w:val="right"/>
              <w:rPr>
                <w:sz w:val="20"/>
                <w:szCs w:val="20"/>
              </w:rPr>
            </w:pPr>
            <w:r w:rsidRPr="00FC71A7">
              <w:rPr>
                <w:sz w:val="20"/>
                <w:szCs w:val="20"/>
              </w:rPr>
              <w:t>40.0%</w:t>
            </w:r>
          </w:p>
        </w:tc>
        <w:tc>
          <w:tcPr>
            <w:tcW w:w="1321" w:type="dxa"/>
            <w:vAlign w:val="center"/>
          </w:tcPr>
          <w:p w:rsidR="00FC71A7" w:rsidRPr="00FC71A7" w:rsidRDefault="00FC71A7" w:rsidP="00FC71A7">
            <w:pPr>
              <w:jc w:val="right"/>
              <w:rPr>
                <w:sz w:val="20"/>
                <w:szCs w:val="20"/>
              </w:rPr>
            </w:pPr>
            <w:r w:rsidRPr="00FC71A7">
              <w:rPr>
                <w:sz w:val="20"/>
                <w:szCs w:val="20"/>
              </w:rPr>
              <w:t>16.1</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020502040106</w:t>
            </w:r>
          </w:p>
        </w:tc>
        <w:tc>
          <w:tcPr>
            <w:tcW w:w="4927" w:type="dxa"/>
          </w:tcPr>
          <w:p w:rsidR="00FC71A7" w:rsidRPr="00FC71A7" w:rsidRDefault="00FC71A7" w:rsidP="0018400C">
            <w:pPr>
              <w:rPr>
                <w:sz w:val="20"/>
                <w:szCs w:val="20"/>
              </w:rPr>
            </w:pPr>
            <w:r w:rsidRPr="00FC71A7">
              <w:rPr>
                <w:sz w:val="20"/>
                <w:szCs w:val="20"/>
              </w:rPr>
              <w:t>Spring Creek-Bald Eagle Creek</w:t>
            </w:r>
          </w:p>
        </w:tc>
        <w:tc>
          <w:tcPr>
            <w:tcW w:w="1242" w:type="dxa"/>
            <w:vAlign w:val="center"/>
          </w:tcPr>
          <w:p w:rsidR="00FC71A7" w:rsidRPr="00FC71A7" w:rsidRDefault="00FC71A7" w:rsidP="00FC71A7">
            <w:pPr>
              <w:jc w:val="right"/>
              <w:rPr>
                <w:sz w:val="20"/>
                <w:szCs w:val="20"/>
              </w:rPr>
            </w:pPr>
            <w:r w:rsidRPr="00FC71A7">
              <w:rPr>
                <w:sz w:val="20"/>
                <w:szCs w:val="20"/>
              </w:rPr>
              <w:t>34.8%</w:t>
            </w:r>
          </w:p>
        </w:tc>
        <w:tc>
          <w:tcPr>
            <w:tcW w:w="1321" w:type="dxa"/>
            <w:vAlign w:val="center"/>
          </w:tcPr>
          <w:p w:rsidR="00FC71A7" w:rsidRPr="00FC71A7" w:rsidRDefault="00FC71A7" w:rsidP="00FC71A7">
            <w:pPr>
              <w:jc w:val="right"/>
              <w:rPr>
                <w:sz w:val="20"/>
                <w:szCs w:val="20"/>
              </w:rPr>
            </w:pPr>
            <w:r w:rsidRPr="00FC71A7">
              <w:rPr>
                <w:sz w:val="20"/>
                <w:szCs w:val="20"/>
              </w:rPr>
              <w:t>13.4</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020502040304</w:t>
            </w:r>
          </w:p>
        </w:tc>
        <w:tc>
          <w:tcPr>
            <w:tcW w:w="4927" w:type="dxa"/>
          </w:tcPr>
          <w:p w:rsidR="00FC71A7" w:rsidRPr="00FC71A7" w:rsidRDefault="00FC71A7" w:rsidP="0018400C">
            <w:pPr>
              <w:rPr>
                <w:sz w:val="20"/>
                <w:szCs w:val="20"/>
              </w:rPr>
            </w:pPr>
            <w:r w:rsidRPr="00FC71A7">
              <w:rPr>
                <w:sz w:val="20"/>
                <w:szCs w:val="20"/>
              </w:rPr>
              <w:t>Long Run</w:t>
            </w:r>
          </w:p>
        </w:tc>
        <w:tc>
          <w:tcPr>
            <w:tcW w:w="1242" w:type="dxa"/>
            <w:vAlign w:val="center"/>
          </w:tcPr>
          <w:p w:rsidR="00FC71A7" w:rsidRPr="00FC71A7" w:rsidRDefault="00FC71A7" w:rsidP="00FC71A7">
            <w:pPr>
              <w:jc w:val="right"/>
              <w:rPr>
                <w:sz w:val="20"/>
                <w:szCs w:val="20"/>
              </w:rPr>
            </w:pPr>
            <w:r w:rsidRPr="00FC71A7">
              <w:rPr>
                <w:sz w:val="20"/>
                <w:szCs w:val="20"/>
              </w:rPr>
              <w:t>57.1%</w:t>
            </w:r>
          </w:p>
        </w:tc>
        <w:tc>
          <w:tcPr>
            <w:tcW w:w="1321" w:type="dxa"/>
            <w:vAlign w:val="center"/>
          </w:tcPr>
          <w:p w:rsidR="00FC71A7" w:rsidRPr="00FC71A7" w:rsidRDefault="00FC71A7" w:rsidP="00FC71A7">
            <w:pPr>
              <w:jc w:val="right"/>
              <w:rPr>
                <w:sz w:val="20"/>
                <w:szCs w:val="20"/>
              </w:rPr>
            </w:pPr>
            <w:r w:rsidRPr="00FC71A7">
              <w:rPr>
                <w:sz w:val="20"/>
                <w:szCs w:val="20"/>
              </w:rPr>
              <w:t>16.6</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020502040407</w:t>
            </w:r>
          </w:p>
        </w:tc>
        <w:tc>
          <w:tcPr>
            <w:tcW w:w="4927" w:type="dxa"/>
          </w:tcPr>
          <w:p w:rsidR="00FC71A7" w:rsidRPr="00FC71A7" w:rsidRDefault="00FC71A7" w:rsidP="0018400C">
            <w:pPr>
              <w:rPr>
                <w:sz w:val="20"/>
                <w:szCs w:val="20"/>
              </w:rPr>
            </w:pPr>
            <w:r w:rsidRPr="00FC71A7">
              <w:rPr>
                <w:sz w:val="20"/>
                <w:szCs w:val="20"/>
              </w:rPr>
              <w:t>Bald Eagle Creek-West Branch Susquehanna River</w:t>
            </w:r>
          </w:p>
        </w:tc>
        <w:tc>
          <w:tcPr>
            <w:tcW w:w="1242" w:type="dxa"/>
            <w:vAlign w:val="center"/>
          </w:tcPr>
          <w:p w:rsidR="00FC71A7" w:rsidRPr="00FC71A7" w:rsidRDefault="00FC71A7" w:rsidP="00FC71A7">
            <w:pPr>
              <w:jc w:val="right"/>
              <w:rPr>
                <w:sz w:val="20"/>
                <w:szCs w:val="20"/>
              </w:rPr>
            </w:pPr>
            <w:r w:rsidRPr="00FC71A7">
              <w:rPr>
                <w:sz w:val="20"/>
                <w:szCs w:val="20"/>
              </w:rPr>
              <w:t>38.5%</w:t>
            </w:r>
          </w:p>
        </w:tc>
        <w:tc>
          <w:tcPr>
            <w:tcW w:w="1321" w:type="dxa"/>
            <w:vAlign w:val="center"/>
          </w:tcPr>
          <w:p w:rsidR="00FC71A7" w:rsidRPr="00FC71A7" w:rsidRDefault="00FC71A7" w:rsidP="00FC71A7">
            <w:pPr>
              <w:jc w:val="right"/>
              <w:rPr>
                <w:sz w:val="20"/>
                <w:szCs w:val="20"/>
              </w:rPr>
            </w:pPr>
            <w:r w:rsidRPr="00FC71A7">
              <w:rPr>
                <w:sz w:val="20"/>
                <w:szCs w:val="20"/>
              </w:rPr>
              <w:t>14.3</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020502050303</w:t>
            </w:r>
          </w:p>
        </w:tc>
        <w:tc>
          <w:tcPr>
            <w:tcW w:w="4927" w:type="dxa"/>
          </w:tcPr>
          <w:p w:rsidR="00FC71A7" w:rsidRPr="00FC71A7" w:rsidRDefault="00FC71A7" w:rsidP="0018400C">
            <w:pPr>
              <w:rPr>
                <w:sz w:val="20"/>
                <w:szCs w:val="20"/>
              </w:rPr>
            </w:pPr>
            <w:r w:rsidRPr="00FC71A7">
              <w:rPr>
                <w:sz w:val="20"/>
                <w:szCs w:val="20"/>
              </w:rPr>
              <w:t>Marsh Creek-Pine Creek</w:t>
            </w:r>
          </w:p>
        </w:tc>
        <w:tc>
          <w:tcPr>
            <w:tcW w:w="1242" w:type="dxa"/>
            <w:vAlign w:val="center"/>
          </w:tcPr>
          <w:p w:rsidR="00FC71A7" w:rsidRPr="00FC71A7" w:rsidRDefault="00FC71A7" w:rsidP="00FC71A7">
            <w:pPr>
              <w:jc w:val="right"/>
              <w:rPr>
                <w:sz w:val="20"/>
                <w:szCs w:val="20"/>
              </w:rPr>
            </w:pPr>
            <w:r w:rsidRPr="00FC71A7">
              <w:rPr>
                <w:sz w:val="20"/>
                <w:szCs w:val="20"/>
              </w:rPr>
              <w:t>44.1%</w:t>
            </w:r>
          </w:p>
        </w:tc>
        <w:tc>
          <w:tcPr>
            <w:tcW w:w="1321" w:type="dxa"/>
            <w:vAlign w:val="center"/>
          </w:tcPr>
          <w:p w:rsidR="00FC71A7" w:rsidRPr="00FC71A7" w:rsidRDefault="00FC71A7" w:rsidP="00FC71A7">
            <w:pPr>
              <w:jc w:val="right"/>
              <w:rPr>
                <w:sz w:val="20"/>
                <w:szCs w:val="20"/>
              </w:rPr>
            </w:pPr>
            <w:r w:rsidRPr="00FC71A7">
              <w:rPr>
                <w:sz w:val="20"/>
                <w:szCs w:val="20"/>
              </w:rPr>
              <w:t>47.2</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020502050404</w:t>
            </w:r>
          </w:p>
        </w:tc>
        <w:tc>
          <w:tcPr>
            <w:tcW w:w="4927" w:type="dxa"/>
          </w:tcPr>
          <w:p w:rsidR="00FC71A7" w:rsidRPr="00FC71A7" w:rsidRDefault="00FC71A7" w:rsidP="0018400C">
            <w:pPr>
              <w:rPr>
                <w:sz w:val="20"/>
                <w:szCs w:val="20"/>
              </w:rPr>
            </w:pPr>
            <w:r w:rsidRPr="00FC71A7">
              <w:rPr>
                <w:sz w:val="20"/>
                <w:szCs w:val="20"/>
              </w:rPr>
              <w:t>Stony Fork</w:t>
            </w:r>
          </w:p>
        </w:tc>
        <w:tc>
          <w:tcPr>
            <w:tcW w:w="1242" w:type="dxa"/>
            <w:vAlign w:val="center"/>
          </w:tcPr>
          <w:p w:rsidR="00FC71A7" w:rsidRPr="00FC71A7" w:rsidRDefault="00FC71A7" w:rsidP="00FC71A7">
            <w:pPr>
              <w:jc w:val="right"/>
              <w:rPr>
                <w:sz w:val="20"/>
                <w:szCs w:val="20"/>
              </w:rPr>
            </w:pPr>
            <w:r w:rsidRPr="00FC71A7">
              <w:rPr>
                <w:sz w:val="20"/>
                <w:szCs w:val="20"/>
              </w:rPr>
              <w:t>36.4%</w:t>
            </w:r>
          </w:p>
        </w:tc>
        <w:tc>
          <w:tcPr>
            <w:tcW w:w="1321" w:type="dxa"/>
            <w:vAlign w:val="center"/>
          </w:tcPr>
          <w:p w:rsidR="00FC71A7" w:rsidRPr="00FC71A7" w:rsidRDefault="00FC71A7" w:rsidP="00FC71A7">
            <w:pPr>
              <w:jc w:val="right"/>
              <w:rPr>
                <w:sz w:val="20"/>
                <w:szCs w:val="20"/>
              </w:rPr>
            </w:pPr>
            <w:r w:rsidRPr="00FC71A7">
              <w:rPr>
                <w:sz w:val="20"/>
                <w:szCs w:val="20"/>
              </w:rPr>
              <w:t>12.3</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020502050607</w:t>
            </w:r>
          </w:p>
        </w:tc>
        <w:tc>
          <w:tcPr>
            <w:tcW w:w="4927" w:type="dxa"/>
          </w:tcPr>
          <w:p w:rsidR="00FC71A7" w:rsidRPr="00FC71A7" w:rsidRDefault="00FC71A7" w:rsidP="0018400C">
            <w:pPr>
              <w:rPr>
                <w:sz w:val="20"/>
                <w:szCs w:val="20"/>
              </w:rPr>
            </w:pPr>
            <w:r w:rsidRPr="00FC71A7">
              <w:rPr>
                <w:sz w:val="20"/>
                <w:szCs w:val="20"/>
              </w:rPr>
              <w:t>Pine Creek-West Branch Susquehanna River</w:t>
            </w:r>
          </w:p>
        </w:tc>
        <w:tc>
          <w:tcPr>
            <w:tcW w:w="1242" w:type="dxa"/>
            <w:vAlign w:val="center"/>
          </w:tcPr>
          <w:p w:rsidR="00FC71A7" w:rsidRPr="00FC71A7" w:rsidRDefault="00FC71A7" w:rsidP="00FC71A7">
            <w:pPr>
              <w:jc w:val="right"/>
              <w:rPr>
                <w:sz w:val="20"/>
                <w:szCs w:val="20"/>
              </w:rPr>
            </w:pPr>
            <w:r w:rsidRPr="00FC71A7">
              <w:rPr>
                <w:sz w:val="20"/>
                <w:szCs w:val="20"/>
              </w:rPr>
              <w:t>52.9%</w:t>
            </w:r>
          </w:p>
        </w:tc>
        <w:tc>
          <w:tcPr>
            <w:tcW w:w="1321" w:type="dxa"/>
            <w:vAlign w:val="center"/>
          </w:tcPr>
          <w:p w:rsidR="00FC71A7" w:rsidRPr="00FC71A7" w:rsidRDefault="00FC71A7" w:rsidP="00FC71A7">
            <w:pPr>
              <w:jc w:val="right"/>
              <w:rPr>
                <w:sz w:val="20"/>
                <w:szCs w:val="20"/>
              </w:rPr>
            </w:pPr>
            <w:r w:rsidRPr="00FC71A7">
              <w:rPr>
                <w:sz w:val="20"/>
                <w:szCs w:val="20"/>
              </w:rPr>
              <w:t>19.8</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020502060206</w:t>
            </w:r>
          </w:p>
        </w:tc>
        <w:tc>
          <w:tcPr>
            <w:tcW w:w="4927" w:type="dxa"/>
          </w:tcPr>
          <w:p w:rsidR="00FC71A7" w:rsidRPr="00FC71A7" w:rsidRDefault="00FC71A7" w:rsidP="0018400C">
            <w:pPr>
              <w:rPr>
                <w:sz w:val="20"/>
                <w:szCs w:val="20"/>
              </w:rPr>
            </w:pPr>
            <w:r w:rsidRPr="00FC71A7">
              <w:rPr>
                <w:sz w:val="20"/>
                <w:szCs w:val="20"/>
              </w:rPr>
              <w:t>Trout Run-Lycoming Creek</w:t>
            </w:r>
          </w:p>
        </w:tc>
        <w:tc>
          <w:tcPr>
            <w:tcW w:w="1242" w:type="dxa"/>
            <w:vAlign w:val="center"/>
          </w:tcPr>
          <w:p w:rsidR="00FC71A7" w:rsidRPr="00FC71A7" w:rsidRDefault="00FC71A7" w:rsidP="00FC71A7">
            <w:pPr>
              <w:jc w:val="right"/>
              <w:rPr>
                <w:sz w:val="20"/>
                <w:szCs w:val="20"/>
              </w:rPr>
            </w:pPr>
            <w:r w:rsidRPr="00FC71A7">
              <w:rPr>
                <w:sz w:val="20"/>
                <w:szCs w:val="20"/>
              </w:rPr>
              <w:t>55.8%</w:t>
            </w:r>
          </w:p>
        </w:tc>
        <w:tc>
          <w:tcPr>
            <w:tcW w:w="1321" w:type="dxa"/>
            <w:vAlign w:val="center"/>
          </w:tcPr>
          <w:p w:rsidR="00FC71A7" w:rsidRPr="00FC71A7" w:rsidRDefault="00FC71A7" w:rsidP="00FC71A7">
            <w:pPr>
              <w:jc w:val="right"/>
              <w:rPr>
                <w:sz w:val="20"/>
                <w:szCs w:val="20"/>
              </w:rPr>
            </w:pPr>
            <w:r w:rsidRPr="00FC71A7">
              <w:rPr>
                <w:sz w:val="20"/>
                <w:szCs w:val="20"/>
              </w:rPr>
              <w:t>47.3</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020502060602</w:t>
            </w:r>
          </w:p>
        </w:tc>
        <w:tc>
          <w:tcPr>
            <w:tcW w:w="4927" w:type="dxa"/>
          </w:tcPr>
          <w:p w:rsidR="00FC71A7" w:rsidRPr="00FC71A7" w:rsidRDefault="00FC71A7" w:rsidP="0018400C">
            <w:pPr>
              <w:rPr>
                <w:sz w:val="20"/>
                <w:szCs w:val="20"/>
              </w:rPr>
            </w:pPr>
            <w:proofErr w:type="spellStart"/>
            <w:r w:rsidRPr="00FC71A7">
              <w:rPr>
                <w:sz w:val="20"/>
                <w:szCs w:val="20"/>
              </w:rPr>
              <w:t>Quenshukeny</w:t>
            </w:r>
            <w:proofErr w:type="spellEnd"/>
            <w:r w:rsidRPr="00FC71A7">
              <w:rPr>
                <w:sz w:val="20"/>
                <w:szCs w:val="20"/>
              </w:rPr>
              <w:t xml:space="preserve"> Run</w:t>
            </w:r>
          </w:p>
        </w:tc>
        <w:tc>
          <w:tcPr>
            <w:tcW w:w="1242" w:type="dxa"/>
            <w:vAlign w:val="center"/>
          </w:tcPr>
          <w:p w:rsidR="00FC71A7" w:rsidRPr="00FC71A7" w:rsidRDefault="00FC71A7" w:rsidP="00FC71A7">
            <w:pPr>
              <w:jc w:val="right"/>
              <w:rPr>
                <w:sz w:val="20"/>
                <w:szCs w:val="20"/>
              </w:rPr>
            </w:pPr>
            <w:r w:rsidRPr="00FC71A7">
              <w:rPr>
                <w:sz w:val="20"/>
                <w:szCs w:val="20"/>
              </w:rPr>
              <w:t>40.8%</w:t>
            </w:r>
          </w:p>
        </w:tc>
        <w:tc>
          <w:tcPr>
            <w:tcW w:w="1321" w:type="dxa"/>
            <w:vAlign w:val="center"/>
          </w:tcPr>
          <w:p w:rsidR="00FC71A7" w:rsidRPr="00FC71A7" w:rsidRDefault="00FC71A7" w:rsidP="00FC71A7">
            <w:pPr>
              <w:jc w:val="right"/>
              <w:rPr>
                <w:sz w:val="20"/>
                <w:szCs w:val="20"/>
              </w:rPr>
            </w:pPr>
            <w:r w:rsidRPr="00FC71A7">
              <w:rPr>
                <w:sz w:val="20"/>
                <w:szCs w:val="20"/>
              </w:rPr>
              <w:t>4.2</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020502060604</w:t>
            </w:r>
          </w:p>
        </w:tc>
        <w:tc>
          <w:tcPr>
            <w:tcW w:w="4927" w:type="dxa"/>
          </w:tcPr>
          <w:p w:rsidR="00FC71A7" w:rsidRPr="00FC71A7" w:rsidRDefault="00FC71A7" w:rsidP="0018400C">
            <w:pPr>
              <w:rPr>
                <w:sz w:val="20"/>
                <w:szCs w:val="20"/>
              </w:rPr>
            </w:pPr>
            <w:r w:rsidRPr="00FC71A7">
              <w:rPr>
                <w:sz w:val="20"/>
                <w:szCs w:val="20"/>
              </w:rPr>
              <w:t>Millers Run</w:t>
            </w:r>
          </w:p>
        </w:tc>
        <w:tc>
          <w:tcPr>
            <w:tcW w:w="1242" w:type="dxa"/>
            <w:vAlign w:val="center"/>
          </w:tcPr>
          <w:p w:rsidR="00FC71A7" w:rsidRPr="00FC71A7" w:rsidRDefault="00FC71A7" w:rsidP="00FC71A7">
            <w:pPr>
              <w:jc w:val="right"/>
              <w:rPr>
                <w:sz w:val="20"/>
                <w:szCs w:val="20"/>
              </w:rPr>
            </w:pPr>
            <w:r w:rsidRPr="00FC71A7">
              <w:rPr>
                <w:sz w:val="20"/>
                <w:szCs w:val="20"/>
              </w:rPr>
              <w:t>55.9%</w:t>
            </w:r>
          </w:p>
        </w:tc>
        <w:tc>
          <w:tcPr>
            <w:tcW w:w="1321" w:type="dxa"/>
            <w:vAlign w:val="center"/>
          </w:tcPr>
          <w:p w:rsidR="00FC71A7" w:rsidRPr="00FC71A7" w:rsidRDefault="00FC71A7" w:rsidP="00FC71A7">
            <w:pPr>
              <w:jc w:val="right"/>
              <w:rPr>
                <w:sz w:val="20"/>
                <w:szCs w:val="20"/>
              </w:rPr>
            </w:pPr>
            <w:r w:rsidRPr="00FC71A7">
              <w:rPr>
                <w:sz w:val="20"/>
                <w:szCs w:val="20"/>
              </w:rPr>
              <w:t>4.6</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020502060802</w:t>
            </w:r>
          </w:p>
        </w:tc>
        <w:tc>
          <w:tcPr>
            <w:tcW w:w="4927" w:type="dxa"/>
          </w:tcPr>
          <w:p w:rsidR="00FC71A7" w:rsidRPr="00FC71A7" w:rsidRDefault="00FC71A7" w:rsidP="0018400C">
            <w:pPr>
              <w:rPr>
                <w:sz w:val="20"/>
                <w:szCs w:val="20"/>
              </w:rPr>
            </w:pPr>
            <w:r w:rsidRPr="00FC71A7">
              <w:rPr>
                <w:sz w:val="20"/>
                <w:szCs w:val="20"/>
              </w:rPr>
              <w:t>Rock Run-</w:t>
            </w:r>
            <w:proofErr w:type="spellStart"/>
            <w:r w:rsidRPr="00FC71A7">
              <w:rPr>
                <w:sz w:val="20"/>
                <w:szCs w:val="20"/>
              </w:rPr>
              <w:t>Muncy</w:t>
            </w:r>
            <w:proofErr w:type="spellEnd"/>
            <w:r w:rsidRPr="00FC71A7">
              <w:rPr>
                <w:sz w:val="20"/>
                <w:szCs w:val="20"/>
              </w:rPr>
              <w:t xml:space="preserve"> Creek</w:t>
            </w:r>
          </w:p>
        </w:tc>
        <w:tc>
          <w:tcPr>
            <w:tcW w:w="1242" w:type="dxa"/>
            <w:vAlign w:val="center"/>
          </w:tcPr>
          <w:p w:rsidR="00FC71A7" w:rsidRPr="00FC71A7" w:rsidRDefault="00FC71A7" w:rsidP="00FC71A7">
            <w:pPr>
              <w:jc w:val="right"/>
              <w:rPr>
                <w:sz w:val="20"/>
                <w:szCs w:val="20"/>
              </w:rPr>
            </w:pPr>
            <w:r w:rsidRPr="00FC71A7">
              <w:rPr>
                <w:sz w:val="20"/>
                <w:szCs w:val="20"/>
              </w:rPr>
              <w:t>56.0%</w:t>
            </w:r>
          </w:p>
        </w:tc>
        <w:tc>
          <w:tcPr>
            <w:tcW w:w="1321" w:type="dxa"/>
            <w:vAlign w:val="center"/>
          </w:tcPr>
          <w:p w:rsidR="00FC71A7" w:rsidRPr="00FC71A7" w:rsidRDefault="00FC71A7" w:rsidP="00FC71A7">
            <w:pPr>
              <w:jc w:val="right"/>
              <w:rPr>
                <w:sz w:val="20"/>
                <w:szCs w:val="20"/>
              </w:rPr>
            </w:pPr>
            <w:r w:rsidRPr="00FC71A7">
              <w:rPr>
                <w:sz w:val="20"/>
                <w:szCs w:val="20"/>
              </w:rPr>
              <w:t>4.5</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020502060803</w:t>
            </w:r>
          </w:p>
        </w:tc>
        <w:tc>
          <w:tcPr>
            <w:tcW w:w="4927" w:type="dxa"/>
          </w:tcPr>
          <w:p w:rsidR="00FC71A7" w:rsidRPr="00FC71A7" w:rsidRDefault="00FC71A7" w:rsidP="0018400C">
            <w:pPr>
              <w:rPr>
                <w:sz w:val="20"/>
                <w:szCs w:val="20"/>
              </w:rPr>
            </w:pPr>
            <w:proofErr w:type="spellStart"/>
            <w:r w:rsidRPr="00FC71A7">
              <w:rPr>
                <w:sz w:val="20"/>
                <w:szCs w:val="20"/>
              </w:rPr>
              <w:t>Gregs</w:t>
            </w:r>
            <w:proofErr w:type="spellEnd"/>
            <w:r w:rsidRPr="00FC71A7">
              <w:rPr>
                <w:sz w:val="20"/>
                <w:szCs w:val="20"/>
              </w:rPr>
              <w:t xml:space="preserve"> Run-</w:t>
            </w:r>
            <w:proofErr w:type="spellStart"/>
            <w:r w:rsidRPr="00FC71A7">
              <w:rPr>
                <w:sz w:val="20"/>
                <w:szCs w:val="20"/>
              </w:rPr>
              <w:t>Muncy</w:t>
            </w:r>
            <w:proofErr w:type="spellEnd"/>
            <w:r w:rsidRPr="00FC71A7">
              <w:rPr>
                <w:sz w:val="20"/>
                <w:szCs w:val="20"/>
              </w:rPr>
              <w:t xml:space="preserve"> Creek</w:t>
            </w:r>
          </w:p>
        </w:tc>
        <w:tc>
          <w:tcPr>
            <w:tcW w:w="1242" w:type="dxa"/>
            <w:vAlign w:val="center"/>
          </w:tcPr>
          <w:p w:rsidR="00FC71A7" w:rsidRPr="00FC71A7" w:rsidRDefault="00FC71A7" w:rsidP="00FC71A7">
            <w:pPr>
              <w:jc w:val="right"/>
              <w:rPr>
                <w:sz w:val="20"/>
                <w:szCs w:val="20"/>
              </w:rPr>
            </w:pPr>
            <w:r w:rsidRPr="00FC71A7">
              <w:rPr>
                <w:sz w:val="20"/>
                <w:szCs w:val="20"/>
              </w:rPr>
              <w:t>47.4%</w:t>
            </w:r>
          </w:p>
        </w:tc>
        <w:tc>
          <w:tcPr>
            <w:tcW w:w="1321" w:type="dxa"/>
            <w:vAlign w:val="center"/>
          </w:tcPr>
          <w:p w:rsidR="00FC71A7" w:rsidRPr="00FC71A7" w:rsidRDefault="00FC71A7" w:rsidP="00FC71A7">
            <w:pPr>
              <w:jc w:val="right"/>
              <w:rPr>
                <w:sz w:val="20"/>
                <w:szCs w:val="20"/>
              </w:rPr>
            </w:pPr>
            <w:r w:rsidRPr="00FC71A7">
              <w:rPr>
                <w:sz w:val="20"/>
                <w:szCs w:val="20"/>
              </w:rPr>
              <w:t>8.0</w:t>
            </w:r>
          </w:p>
        </w:tc>
      </w:tr>
      <w:tr w:rsidR="00FC71A7" w:rsidTr="00FC71A7">
        <w:tc>
          <w:tcPr>
            <w:tcW w:w="650" w:type="dxa"/>
            <w:vAlign w:val="bottom"/>
          </w:tcPr>
          <w:p w:rsidR="00FC71A7" w:rsidRPr="007E7FCF" w:rsidRDefault="00FC71A7" w:rsidP="0018400C">
            <w:pPr>
              <w:pStyle w:val="NoSpacing"/>
              <w:rPr>
                <w:rFonts w:cs="Times New Roman"/>
                <w:sz w:val="20"/>
                <w:szCs w:val="20"/>
              </w:rPr>
            </w:pPr>
            <w:r>
              <w:rPr>
                <w:rFonts w:cs="Times New Roman"/>
                <w:sz w:val="20"/>
                <w:szCs w:val="20"/>
              </w:rPr>
              <w:t>PA</w:t>
            </w:r>
          </w:p>
        </w:tc>
        <w:tc>
          <w:tcPr>
            <w:tcW w:w="1436" w:type="dxa"/>
          </w:tcPr>
          <w:p w:rsidR="00FC71A7" w:rsidRPr="00FC71A7" w:rsidRDefault="00FC71A7" w:rsidP="0018400C">
            <w:pPr>
              <w:rPr>
                <w:sz w:val="20"/>
                <w:szCs w:val="20"/>
              </w:rPr>
            </w:pPr>
            <w:r w:rsidRPr="00FC71A7">
              <w:rPr>
                <w:sz w:val="20"/>
                <w:szCs w:val="20"/>
              </w:rPr>
              <w:t>020502061005</w:t>
            </w:r>
          </w:p>
        </w:tc>
        <w:tc>
          <w:tcPr>
            <w:tcW w:w="4927" w:type="dxa"/>
          </w:tcPr>
          <w:p w:rsidR="00FC71A7" w:rsidRPr="00FC71A7" w:rsidRDefault="00FC71A7" w:rsidP="0018400C">
            <w:pPr>
              <w:rPr>
                <w:sz w:val="20"/>
                <w:szCs w:val="20"/>
              </w:rPr>
            </w:pPr>
            <w:r w:rsidRPr="00FC71A7">
              <w:rPr>
                <w:sz w:val="20"/>
                <w:szCs w:val="20"/>
              </w:rPr>
              <w:t>Buffalo Creek-West Branch Susquehanna River</w:t>
            </w:r>
          </w:p>
        </w:tc>
        <w:tc>
          <w:tcPr>
            <w:tcW w:w="1242" w:type="dxa"/>
            <w:vAlign w:val="center"/>
          </w:tcPr>
          <w:p w:rsidR="00FC71A7" w:rsidRPr="00FC71A7" w:rsidRDefault="00FC71A7" w:rsidP="00FC71A7">
            <w:pPr>
              <w:jc w:val="right"/>
              <w:rPr>
                <w:sz w:val="20"/>
                <w:szCs w:val="20"/>
              </w:rPr>
            </w:pPr>
            <w:r w:rsidRPr="00FC71A7">
              <w:rPr>
                <w:sz w:val="20"/>
                <w:szCs w:val="20"/>
              </w:rPr>
              <w:t>19.4%</w:t>
            </w:r>
          </w:p>
        </w:tc>
        <w:tc>
          <w:tcPr>
            <w:tcW w:w="1321" w:type="dxa"/>
            <w:vAlign w:val="center"/>
          </w:tcPr>
          <w:p w:rsidR="00FC71A7" w:rsidRPr="00FC71A7" w:rsidRDefault="00FC71A7" w:rsidP="00FC71A7">
            <w:pPr>
              <w:jc w:val="right"/>
              <w:rPr>
                <w:sz w:val="20"/>
                <w:szCs w:val="20"/>
              </w:rPr>
            </w:pPr>
            <w:r w:rsidRPr="00FC71A7">
              <w:rPr>
                <w:sz w:val="20"/>
                <w:szCs w:val="20"/>
              </w:rPr>
              <w:t>11.6</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020503010305</w:t>
            </w:r>
          </w:p>
        </w:tc>
        <w:tc>
          <w:tcPr>
            <w:tcW w:w="4927" w:type="dxa"/>
          </w:tcPr>
          <w:p w:rsidR="0049747C" w:rsidRPr="0049747C" w:rsidRDefault="0049747C" w:rsidP="0018400C">
            <w:pPr>
              <w:rPr>
                <w:sz w:val="20"/>
                <w:szCs w:val="20"/>
              </w:rPr>
            </w:pPr>
            <w:r w:rsidRPr="0049747C">
              <w:rPr>
                <w:sz w:val="20"/>
                <w:szCs w:val="20"/>
              </w:rPr>
              <w:t>Middle Creek-Penns Creek</w:t>
            </w:r>
          </w:p>
        </w:tc>
        <w:tc>
          <w:tcPr>
            <w:tcW w:w="1242" w:type="dxa"/>
            <w:vAlign w:val="center"/>
          </w:tcPr>
          <w:p w:rsidR="0049747C" w:rsidRPr="0049747C" w:rsidRDefault="0049747C" w:rsidP="0049747C">
            <w:pPr>
              <w:jc w:val="right"/>
              <w:rPr>
                <w:sz w:val="20"/>
                <w:szCs w:val="20"/>
              </w:rPr>
            </w:pPr>
            <w:r w:rsidRPr="0049747C">
              <w:rPr>
                <w:sz w:val="20"/>
                <w:szCs w:val="20"/>
              </w:rPr>
              <w:t>43.8%</w:t>
            </w:r>
          </w:p>
        </w:tc>
        <w:tc>
          <w:tcPr>
            <w:tcW w:w="1321" w:type="dxa"/>
            <w:vAlign w:val="center"/>
          </w:tcPr>
          <w:p w:rsidR="0049747C" w:rsidRPr="0049747C" w:rsidRDefault="0049747C" w:rsidP="0049747C">
            <w:pPr>
              <w:jc w:val="right"/>
              <w:rPr>
                <w:sz w:val="20"/>
                <w:szCs w:val="20"/>
              </w:rPr>
            </w:pPr>
            <w:r w:rsidRPr="0049747C">
              <w:rPr>
                <w:sz w:val="20"/>
                <w:szCs w:val="20"/>
              </w:rPr>
              <w:t>7.2</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020503010405</w:t>
            </w:r>
          </w:p>
        </w:tc>
        <w:tc>
          <w:tcPr>
            <w:tcW w:w="4927" w:type="dxa"/>
          </w:tcPr>
          <w:p w:rsidR="0049747C" w:rsidRPr="0049747C" w:rsidRDefault="0049747C" w:rsidP="0018400C">
            <w:pPr>
              <w:rPr>
                <w:sz w:val="20"/>
                <w:szCs w:val="20"/>
              </w:rPr>
            </w:pPr>
            <w:r w:rsidRPr="0049747C">
              <w:rPr>
                <w:sz w:val="20"/>
                <w:szCs w:val="20"/>
              </w:rPr>
              <w:t>Middle Penns Creek</w:t>
            </w:r>
          </w:p>
        </w:tc>
        <w:tc>
          <w:tcPr>
            <w:tcW w:w="1242" w:type="dxa"/>
            <w:vAlign w:val="center"/>
          </w:tcPr>
          <w:p w:rsidR="0049747C" w:rsidRPr="0049747C" w:rsidRDefault="0049747C" w:rsidP="0049747C">
            <w:pPr>
              <w:jc w:val="right"/>
              <w:rPr>
                <w:sz w:val="20"/>
                <w:szCs w:val="20"/>
              </w:rPr>
            </w:pPr>
            <w:r w:rsidRPr="0049747C">
              <w:rPr>
                <w:sz w:val="20"/>
                <w:szCs w:val="20"/>
              </w:rPr>
              <w:t>38.8%</w:t>
            </w:r>
          </w:p>
        </w:tc>
        <w:tc>
          <w:tcPr>
            <w:tcW w:w="1321" w:type="dxa"/>
            <w:vAlign w:val="center"/>
          </w:tcPr>
          <w:p w:rsidR="0049747C" w:rsidRPr="0049747C" w:rsidRDefault="0049747C" w:rsidP="0049747C">
            <w:pPr>
              <w:jc w:val="right"/>
              <w:rPr>
                <w:sz w:val="20"/>
                <w:szCs w:val="20"/>
              </w:rPr>
            </w:pPr>
            <w:r w:rsidRPr="0049747C">
              <w:rPr>
                <w:sz w:val="20"/>
                <w:szCs w:val="20"/>
              </w:rPr>
              <w:t>1.3</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020503020106</w:t>
            </w:r>
          </w:p>
        </w:tc>
        <w:tc>
          <w:tcPr>
            <w:tcW w:w="4927" w:type="dxa"/>
          </w:tcPr>
          <w:p w:rsidR="0049747C" w:rsidRPr="0049747C" w:rsidRDefault="0049747C" w:rsidP="0018400C">
            <w:pPr>
              <w:rPr>
                <w:sz w:val="20"/>
                <w:szCs w:val="20"/>
              </w:rPr>
            </w:pPr>
            <w:proofErr w:type="spellStart"/>
            <w:r w:rsidRPr="0049747C">
              <w:rPr>
                <w:sz w:val="20"/>
                <w:szCs w:val="20"/>
              </w:rPr>
              <w:t>Oldtown</w:t>
            </w:r>
            <w:proofErr w:type="spellEnd"/>
            <w:r w:rsidRPr="0049747C">
              <w:rPr>
                <w:sz w:val="20"/>
                <w:szCs w:val="20"/>
              </w:rPr>
              <w:t xml:space="preserve"> Run-</w:t>
            </w:r>
            <w:proofErr w:type="spellStart"/>
            <w:r w:rsidRPr="0049747C">
              <w:rPr>
                <w:sz w:val="20"/>
                <w:szCs w:val="20"/>
              </w:rPr>
              <w:t>Frankstown</w:t>
            </w:r>
            <w:proofErr w:type="spellEnd"/>
            <w:r w:rsidRPr="0049747C">
              <w:rPr>
                <w:sz w:val="20"/>
                <w:szCs w:val="20"/>
              </w:rPr>
              <w:t xml:space="preserve"> Branch Juniata River</w:t>
            </w:r>
          </w:p>
        </w:tc>
        <w:tc>
          <w:tcPr>
            <w:tcW w:w="1242" w:type="dxa"/>
            <w:vAlign w:val="center"/>
          </w:tcPr>
          <w:p w:rsidR="0049747C" w:rsidRPr="0049747C" w:rsidRDefault="0049747C" w:rsidP="0049747C">
            <w:pPr>
              <w:jc w:val="right"/>
              <w:rPr>
                <w:sz w:val="20"/>
                <w:szCs w:val="20"/>
              </w:rPr>
            </w:pPr>
            <w:r w:rsidRPr="0049747C">
              <w:rPr>
                <w:sz w:val="20"/>
                <w:szCs w:val="20"/>
              </w:rPr>
              <w:t>42.1%</w:t>
            </w:r>
          </w:p>
        </w:tc>
        <w:tc>
          <w:tcPr>
            <w:tcW w:w="1321" w:type="dxa"/>
            <w:vAlign w:val="center"/>
          </w:tcPr>
          <w:p w:rsidR="0049747C" w:rsidRPr="0049747C" w:rsidRDefault="0049747C" w:rsidP="0049747C">
            <w:pPr>
              <w:jc w:val="right"/>
              <w:rPr>
                <w:sz w:val="20"/>
                <w:szCs w:val="20"/>
              </w:rPr>
            </w:pPr>
            <w:r w:rsidRPr="0049747C">
              <w:rPr>
                <w:sz w:val="20"/>
                <w:szCs w:val="20"/>
              </w:rPr>
              <w:t>3.5</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020503020202</w:t>
            </w:r>
          </w:p>
        </w:tc>
        <w:tc>
          <w:tcPr>
            <w:tcW w:w="4927" w:type="dxa"/>
          </w:tcPr>
          <w:p w:rsidR="0049747C" w:rsidRPr="0049747C" w:rsidRDefault="0049747C" w:rsidP="0018400C">
            <w:pPr>
              <w:rPr>
                <w:sz w:val="20"/>
                <w:szCs w:val="20"/>
              </w:rPr>
            </w:pPr>
            <w:r w:rsidRPr="0049747C">
              <w:rPr>
                <w:sz w:val="20"/>
                <w:szCs w:val="20"/>
              </w:rPr>
              <w:t>Mill Run-</w:t>
            </w:r>
            <w:proofErr w:type="spellStart"/>
            <w:r w:rsidRPr="0049747C">
              <w:rPr>
                <w:sz w:val="20"/>
                <w:szCs w:val="20"/>
              </w:rPr>
              <w:t>Beaverdam</w:t>
            </w:r>
            <w:proofErr w:type="spellEnd"/>
            <w:r w:rsidRPr="0049747C">
              <w:rPr>
                <w:sz w:val="20"/>
                <w:szCs w:val="20"/>
              </w:rPr>
              <w:t xml:space="preserve"> Branch</w:t>
            </w:r>
          </w:p>
        </w:tc>
        <w:tc>
          <w:tcPr>
            <w:tcW w:w="1242" w:type="dxa"/>
            <w:vAlign w:val="center"/>
          </w:tcPr>
          <w:p w:rsidR="0049747C" w:rsidRPr="0049747C" w:rsidRDefault="0049747C" w:rsidP="0049747C">
            <w:pPr>
              <w:jc w:val="right"/>
              <w:rPr>
                <w:sz w:val="20"/>
                <w:szCs w:val="20"/>
              </w:rPr>
            </w:pPr>
            <w:r w:rsidRPr="0049747C">
              <w:rPr>
                <w:sz w:val="20"/>
                <w:szCs w:val="20"/>
              </w:rPr>
              <w:t>59.6%</w:t>
            </w:r>
          </w:p>
        </w:tc>
        <w:tc>
          <w:tcPr>
            <w:tcW w:w="1321" w:type="dxa"/>
            <w:vAlign w:val="center"/>
          </w:tcPr>
          <w:p w:rsidR="0049747C" w:rsidRPr="0049747C" w:rsidRDefault="0049747C" w:rsidP="0049747C">
            <w:pPr>
              <w:jc w:val="right"/>
              <w:rPr>
                <w:sz w:val="20"/>
                <w:szCs w:val="20"/>
              </w:rPr>
            </w:pPr>
            <w:r w:rsidRPr="0049747C">
              <w:rPr>
                <w:sz w:val="20"/>
                <w:szCs w:val="20"/>
              </w:rPr>
              <w:t>16.9</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020503020601</w:t>
            </w:r>
          </w:p>
        </w:tc>
        <w:tc>
          <w:tcPr>
            <w:tcW w:w="4927" w:type="dxa"/>
          </w:tcPr>
          <w:p w:rsidR="0049747C" w:rsidRPr="0049747C" w:rsidRDefault="0049747C" w:rsidP="0018400C">
            <w:pPr>
              <w:rPr>
                <w:sz w:val="20"/>
                <w:szCs w:val="20"/>
              </w:rPr>
            </w:pPr>
            <w:r w:rsidRPr="0049747C">
              <w:rPr>
                <w:sz w:val="20"/>
                <w:szCs w:val="20"/>
              </w:rPr>
              <w:t>Upper Shaver Creek</w:t>
            </w:r>
          </w:p>
        </w:tc>
        <w:tc>
          <w:tcPr>
            <w:tcW w:w="1242" w:type="dxa"/>
            <w:vAlign w:val="center"/>
          </w:tcPr>
          <w:p w:rsidR="0049747C" w:rsidRPr="0049747C" w:rsidRDefault="0049747C" w:rsidP="0049747C">
            <w:pPr>
              <w:jc w:val="right"/>
              <w:rPr>
                <w:sz w:val="20"/>
                <w:szCs w:val="20"/>
              </w:rPr>
            </w:pPr>
            <w:r w:rsidRPr="0049747C">
              <w:rPr>
                <w:sz w:val="20"/>
                <w:szCs w:val="20"/>
              </w:rPr>
              <w:t>43.8%</w:t>
            </w:r>
          </w:p>
        </w:tc>
        <w:tc>
          <w:tcPr>
            <w:tcW w:w="1321" w:type="dxa"/>
            <w:vAlign w:val="center"/>
          </w:tcPr>
          <w:p w:rsidR="0049747C" w:rsidRPr="0049747C" w:rsidRDefault="0049747C" w:rsidP="0049747C">
            <w:pPr>
              <w:jc w:val="right"/>
              <w:rPr>
                <w:sz w:val="20"/>
                <w:szCs w:val="20"/>
              </w:rPr>
            </w:pPr>
            <w:r w:rsidRPr="0049747C">
              <w:rPr>
                <w:sz w:val="20"/>
                <w:szCs w:val="20"/>
              </w:rPr>
              <w:t>17.7</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020503020703</w:t>
            </w:r>
          </w:p>
        </w:tc>
        <w:tc>
          <w:tcPr>
            <w:tcW w:w="4927" w:type="dxa"/>
          </w:tcPr>
          <w:p w:rsidR="0049747C" w:rsidRPr="0049747C" w:rsidRDefault="0049747C" w:rsidP="0018400C">
            <w:pPr>
              <w:rPr>
                <w:sz w:val="20"/>
                <w:szCs w:val="20"/>
              </w:rPr>
            </w:pPr>
            <w:r w:rsidRPr="0049747C">
              <w:rPr>
                <w:sz w:val="20"/>
                <w:szCs w:val="20"/>
              </w:rPr>
              <w:t>East Branch Standing Stone Creek</w:t>
            </w:r>
          </w:p>
        </w:tc>
        <w:tc>
          <w:tcPr>
            <w:tcW w:w="1242" w:type="dxa"/>
            <w:vAlign w:val="center"/>
          </w:tcPr>
          <w:p w:rsidR="0049747C" w:rsidRPr="0049747C" w:rsidRDefault="0049747C" w:rsidP="0049747C">
            <w:pPr>
              <w:jc w:val="right"/>
              <w:rPr>
                <w:sz w:val="20"/>
                <w:szCs w:val="20"/>
              </w:rPr>
            </w:pPr>
            <w:r w:rsidRPr="0049747C">
              <w:rPr>
                <w:sz w:val="20"/>
                <w:szCs w:val="20"/>
              </w:rPr>
              <w:t>57.1%</w:t>
            </w:r>
          </w:p>
        </w:tc>
        <w:tc>
          <w:tcPr>
            <w:tcW w:w="1321" w:type="dxa"/>
            <w:vAlign w:val="center"/>
          </w:tcPr>
          <w:p w:rsidR="0049747C" w:rsidRPr="0049747C" w:rsidRDefault="0049747C" w:rsidP="0049747C">
            <w:pPr>
              <w:jc w:val="right"/>
              <w:rPr>
                <w:sz w:val="20"/>
                <w:szCs w:val="20"/>
              </w:rPr>
            </w:pPr>
            <w:r w:rsidRPr="0049747C">
              <w:rPr>
                <w:sz w:val="20"/>
                <w:szCs w:val="20"/>
              </w:rPr>
              <w:t>11.1</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020503030102</w:t>
            </w:r>
          </w:p>
        </w:tc>
        <w:tc>
          <w:tcPr>
            <w:tcW w:w="4927" w:type="dxa"/>
          </w:tcPr>
          <w:p w:rsidR="0049747C" w:rsidRPr="0049747C" w:rsidRDefault="0049747C" w:rsidP="0018400C">
            <w:pPr>
              <w:rPr>
                <w:sz w:val="20"/>
                <w:szCs w:val="20"/>
              </w:rPr>
            </w:pPr>
            <w:r w:rsidRPr="0049747C">
              <w:rPr>
                <w:sz w:val="20"/>
                <w:szCs w:val="20"/>
              </w:rPr>
              <w:t>Headwaters Raystown Branch Juniata River</w:t>
            </w:r>
          </w:p>
        </w:tc>
        <w:tc>
          <w:tcPr>
            <w:tcW w:w="1242" w:type="dxa"/>
            <w:vAlign w:val="center"/>
          </w:tcPr>
          <w:p w:rsidR="0049747C" w:rsidRPr="0049747C" w:rsidRDefault="0049747C" w:rsidP="0049747C">
            <w:pPr>
              <w:jc w:val="right"/>
              <w:rPr>
                <w:sz w:val="20"/>
                <w:szCs w:val="20"/>
              </w:rPr>
            </w:pPr>
            <w:r w:rsidRPr="0049747C">
              <w:rPr>
                <w:sz w:val="20"/>
                <w:szCs w:val="20"/>
              </w:rPr>
              <w:t>46.8%</w:t>
            </w:r>
          </w:p>
        </w:tc>
        <w:tc>
          <w:tcPr>
            <w:tcW w:w="1321" w:type="dxa"/>
            <w:vAlign w:val="center"/>
          </w:tcPr>
          <w:p w:rsidR="0049747C" w:rsidRPr="0049747C" w:rsidRDefault="0049747C" w:rsidP="0049747C">
            <w:pPr>
              <w:jc w:val="right"/>
              <w:rPr>
                <w:sz w:val="20"/>
                <w:szCs w:val="20"/>
              </w:rPr>
            </w:pPr>
            <w:r w:rsidRPr="0049747C">
              <w:rPr>
                <w:sz w:val="20"/>
                <w:szCs w:val="20"/>
              </w:rPr>
              <w:t>31.1</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020503030303</w:t>
            </w:r>
          </w:p>
        </w:tc>
        <w:tc>
          <w:tcPr>
            <w:tcW w:w="4927" w:type="dxa"/>
          </w:tcPr>
          <w:p w:rsidR="0049747C" w:rsidRPr="0049747C" w:rsidRDefault="0049747C" w:rsidP="0018400C">
            <w:pPr>
              <w:rPr>
                <w:sz w:val="20"/>
                <w:szCs w:val="20"/>
              </w:rPr>
            </w:pPr>
            <w:r w:rsidRPr="0049747C">
              <w:rPr>
                <w:sz w:val="20"/>
                <w:szCs w:val="20"/>
              </w:rPr>
              <w:t>Lower Dunning Creek</w:t>
            </w:r>
          </w:p>
        </w:tc>
        <w:tc>
          <w:tcPr>
            <w:tcW w:w="1242" w:type="dxa"/>
            <w:vAlign w:val="center"/>
          </w:tcPr>
          <w:p w:rsidR="0049747C" w:rsidRPr="0049747C" w:rsidRDefault="0049747C" w:rsidP="0049747C">
            <w:pPr>
              <w:jc w:val="right"/>
              <w:rPr>
                <w:sz w:val="20"/>
                <w:szCs w:val="20"/>
              </w:rPr>
            </w:pPr>
            <w:r w:rsidRPr="0049747C">
              <w:rPr>
                <w:sz w:val="20"/>
                <w:szCs w:val="20"/>
              </w:rPr>
              <w:t>33.3%</w:t>
            </w:r>
          </w:p>
        </w:tc>
        <w:tc>
          <w:tcPr>
            <w:tcW w:w="1321" w:type="dxa"/>
            <w:vAlign w:val="center"/>
          </w:tcPr>
          <w:p w:rsidR="0049747C" w:rsidRPr="0049747C" w:rsidRDefault="0049747C" w:rsidP="0049747C">
            <w:pPr>
              <w:jc w:val="right"/>
              <w:rPr>
                <w:sz w:val="20"/>
                <w:szCs w:val="20"/>
              </w:rPr>
            </w:pPr>
            <w:r w:rsidRPr="0049747C">
              <w:rPr>
                <w:sz w:val="20"/>
                <w:szCs w:val="20"/>
              </w:rPr>
              <w:t>11.3</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020503030501</w:t>
            </w:r>
          </w:p>
        </w:tc>
        <w:tc>
          <w:tcPr>
            <w:tcW w:w="4927" w:type="dxa"/>
          </w:tcPr>
          <w:p w:rsidR="0049747C" w:rsidRPr="0049747C" w:rsidRDefault="0049747C" w:rsidP="0018400C">
            <w:pPr>
              <w:rPr>
                <w:sz w:val="20"/>
                <w:szCs w:val="20"/>
              </w:rPr>
            </w:pPr>
            <w:r w:rsidRPr="0049747C">
              <w:rPr>
                <w:sz w:val="20"/>
                <w:szCs w:val="20"/>
              </w:rPr>
              <w:t>Cove Creek</w:t>
            </w:r>
          </w:p>
        </w:tc>
        <w:tc>
          <w:tcPr>
            <w:tcW w:w="1242" w:type="dxa"/>
            <w:vAlign w:val="center"/>
          </w:tcPr>
          <w:p w:rsidR="0049747C" w:rsidRPr="0049747C" w:rsidRDefault="0049747C" w:rsidP="0049747C">
            <w:pPr>
              <w:jc w:val="right"/>
              <w:rPr>
                <w:sz w:val="20"/>
                <w:szCs w:val="20"/>
              </w:rPr>
            </w:pPr>
            <w:r w:rsidRPr="0049747C">
              <w:rPr>
                <w:sz w:val="20"/>
                <w:szCs w:val="20"/>
              </w:rPr>
              <w:t>45.8%</w:t>
            </w:r>
          </w:p>
        </w:tc>
        <w:tc>
          <w:tcPr>
            <w:tcW w:w="1321" w:type="dxa"/>
            <w:vAlign w:val="center"/>
          </w:tcPr>
          <w:p w:rsidR="0049747C" w:rsidRPr="0049747C" w:rsidRDefault="0049747C" w:rsidP="0049747C">
            <w:pPr>
              <w:jc w:val="right"/>
              <w:rPr>
                <w:sz w:val="20"/>
                <w:szCs w:val="20"/>
              </w:rPr>
            </w:pPr>
            <w:r w:rsidRPr="0049747C">
              <w:rPr>
                <w:sz w:val="20"/>
                <w:szCs w:val="20"/>
              </w:rPr>
              <w:t>9.5</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020503030505</w:t>
            </w:r>
          </w:p>
        </w:tc>
        <w:tc>
          <w:tcPr>
            <w:tcW w:w="4927" w:type="dxa"/>
          </w:tcPr>
          <w:p w:rsidR="0049747C" w:rsidRPr="0049747C" w:rsidRDefault="0049747C" w:rsidP="0018400C">
            <w:pPr>
              <w:rPr>
                <w:sz w:val="20"/>
                <w:szCs w:val="20"/>
              </w:rPr>
            </w:pPr>
            <w:r w:rsidRPr="0049747C">
              <w:rPr>
                <w:sz w:val="20"/>
                <w:szCs w:val="20"/>
              </w:rPr>
              <w:t>Sandy Run-Raystown Branch Juniata River</w:t>
            </w:r>
          </w:p>
        </w:tc>
        <w:tc>
          <w:tcPr>
            <w:tcW w:w="1242" w:type="dxa"/>
            <w:vAlign w:val="center"/>
          </w:tcPr>
          <w:p w:rsidR="0049747C" w:rsidRPr="0049747C" w:rsidRDefault="0049747C" w:rsidP="0049747C">
            <w:pPr>
              <w:jc w:val="right"/>
              <w:rPr>
                <w:sz w:val="20"/>
                <w:szCs w:val="20"/>
              </w:rPr>
            </w:pPr>
            <w:r w:rsidRPr="0049747C">
              <w:rPr>
                <w:sz w:val="20"/>
                <w:szCs w:val="20"/>
              </w:rPr>
              <w:t>52.3%</w:t>
            </w:r>
          </w:p>
        </w:tc>
        <w:tc>
          <w:tcPr>
            <w:tcW w:w="1321" w:type="dxa"/>
            <w:vAlign w:val="center"/>
          </w:tcPr>
          <w:p w:rsidR="0049747C" w:rsidRPr="0049747C" w:rsidRDefault="0049747C" w:rsidP="0049747C">
            <w:pPr>
              <w:jc w:val="right"/>
              <w:rPr>
                <w:sz w:val="20"/>
                <w:szCs w:val="20"/>
              </w:rPr>
            </w:pPr>
            <w:r w:rsidRPr="0049747C">
              <w:rPr>
                <w:sz w:val="20"/>
                <w:szCs w:val="20"/>
              </w:rPr>
              <w:t>21.2</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020503030603</w:t>
            </w:r>
          </w:p>
        </w:tc>
        <w:tc>
          <w:tcPr>
            <w:tcW w:w="4927" w:type="dxa"/>
          </w:tcPr>
          <w:p w:rsidR="0049747C" w:rsidRPr="0049747C" w:rsidRDefault="0049747C" w:rsidP="0018400C">
            <w:pPr>
              <w:rPr>
                <w:sz w:val="20"/>
                <w:szCs w:val="20"/>
              </w:rPr>
            </w:pPr>
            <w:r w:rsidRPr="0049747C">
              <w:rPr>
                <w:sz w:val="20"/>
                <w:szCs w:val="20"/>
              </w:rPr>
              <w:t>Lower Yellow Creek</w:t>
            </w:r>
          </w:p>
        </w:tc>
        <w:tc>
          <w:tcPr>
            <w:tcW w:w="1242" w:type="dxa"/>
            <w:vAlign w:val="center"/>
          </w:tcPr>
          <w:p w:rsidR="0049747C" w:rsidRPr="0049747C" w:rsidRDefault="0049747C" w:rsidP="0049747C">
            <w:pPr>
              <w:jc w:val="right"/>
              <w:rPr>
                <w:sz w:val="20"/>
                <w:szCs w:val="20"/>
              </w:rPr>
            </w:pPr>
            <w:r w:rsidRPr="0049747C">
              <w:rPr>
                <w:sz w:val="20"/>
                <w:szCs w:val="20"/>
              </w:rPr>
              <w:t>57.7%</w:t>
            </w:r>
          </w:p>
        </w:tc>
        <w:tc>
          <w:tcPr>
            <w:tcW w:w="1321" w:type="dxa"/>
            <w:vAlign w:val="center"/>
          </w:tcPr>
          <w:p w:rsidR="0049747C" w:rsidRPr="0049747C" w:rsidRDefault="0049747C" w:rsidP="0049747C">
            <w:pPr>
              <w:jc w:val="right"/>
              <w:rPr>
                <w:sz w:val="20"/>
                <w:szCs w:val="20"/>
              </w:rPr>
            </w:pPr>
            <w:r w:rsidRPr="0049747C">
              <w:rPr>
                <w:sz w:val="20"/>
                <w:szCs w:val="20"/>
              </w:rPr>
              <w:t>19.8</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020503030701</w:t>
            </w:r>
          </w:p>
        </w:tc>
        <w:tc>
          <w:tcPr>
            <w:tcW w:w="4927" w:type="dxa"/>
          </w:tcPr>
          <w:p w:rsidR="0049747C" w:rsidRPr="0049747C" w:rsidRDefault="0049747C" w:rsidP="0018400C">
            <w:pPr>
              <w:rPr>
                <w:sz w:val="20"/>
                <w:szCs w:val="20"/>
              </w:rPr>
            </w:pPr>
            <w:r w:rsidRPr="0049747C">
              <w:rPr>
                <w:sz w:val="20"/>
                <w:szCs w:val="20"/>
              </w:rPr>
              <w:t>Little Trough Creek</w:t>
            </w:r>
          </w:p>
        </w:tc>
        <w:tc>
          <w:tcPr>
            <w:tcW w:w="1242" w:type="dxa"/>
            <w:vAlign w:val="center"/>
          </w:tcPr>
          <w:p w:rsidR="0049747C" w:rsidRPr="0049747C" w:rsidRDefault="0049747C" w:rsidP="0049747C">
            <w:pPr>
              <w:jc w:val="right"/>
              <w:rPr>
                <w:sz w:val="20"/>
                <w:szCs w:val="20"/>
              </w:rPr>
            </w:pPr>
            <w:r w:rsidRPr="0049747C">
              <w:rPr>
                <w:sz w:val="20"/>
                <w:szCs w:val="20"/>
              </w:rPr>
              <w:t>57.4%</w:t>
            </w:r>
          </w:p>
        </w:tc>
        <w:tc>
          <w:tcPr>
            <w:tcW w:w="1321" w:type="dxa"/>
            <w:vAlign w:val="center"/>
          </w:tcPr>
          <w:p w:rsidR="0049747C" w:rsidRPr="0049747C" w:rsidRDefault="0049747C" w:rsidP="0049747C">
            <w:pPr>
              <w:jc w:val="right"/>
              <w:rPr>
                <w:sz w:val="20"/>
                <w:szCs w:val="20"/>
              </w:rPr>
            </w:pPr>
            <w:r w:rsidRPr="0049747C">
              <w:rPr>
                <w:sz w:val="20"/>
                <w:szCs w:val="20"/>
              </w:rPr>
              <w:t>1.4</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020503040202</w:t>
            </w:r>
          </w:p>
        </w:tc>
        <w:tc>
          <w:tcPr>
            <w:tcW w:w="4927" w:type="dxa"/>
          </w:tcPr>
          <w:p w:rsidR="0049747C" w:rsidRPr="0049747C" w:rsidRDefault="0049747C" w:rsidP="0018400C">
            <w:pPr>
              <w:rPr>
                <w:sz w:val="20"/>
                <w:szCs w:val="20"/>
              </w:rPr>
            </w:pPr>
            <w:r w:rsidRPr="0049747C">
              <w:rPr>
                <w:sz w:val="20"/>
                <w:szCs w:val="20"/>
              </w:rPr>
              <w:t>Wooden Bridge Creek</w:t>
            </w:r>
          </w:p>
        </w:tc>
        <w:tc>
          <w:tcPr>
            <w:tcW w:w="1242" w:type="dxa"/>
            <w:vAlign w:val="center"/>
          </w:tcPr>
          <w:p w:rsidR="0049747C" w:rsidRPr="0049747C" w:rsidRDefault="0049747C" w:rsidP="0049747C">
            <w:pPr>
              <w:jc w:val="right"/>
              <w:rPr>
                <w:sz w:val="20"/>
                <w:szCs w:val="20"/>
              </w:rPr>
            </w:pPr>
            <w:r w:rsidRPr="0049747C">
              <w:rPr>
                <w:sz w:val="20"/>
                <w:szCs w:val="20"/>
              </w:rPr>
              <w:t>55.2%</w:t>
            </w:r>
          </w:p>
        </w:tc>
        <w:tc>
          <w:tcPr>
            <w:tcW w:w="1321" w:type="dxa"/>
            <w:vAlign w:val="center"/>
          </w:tcPr>
          <w:p w:rsidR="0049747C" w:rsidRPr="0049747C" w:rsidRDefault="0049747C" w:rsidP="0049747C">
            <w:pPr>
              <w:jc w:val="right"/>
              <w:rPr>
                <w:sz w:val="20"/>
                <w:szCs w:val="20"/>
              </w:rPr>
            </w:pPr>
            <w:r w:rsidRPr="0049747C">
              <w:rPr>
                <w:sz w:val="20"/>
                <w:szCs w:val="20"/>
              </w:rPr>
              <w:t>25.2</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020503040302</w:t>
            </w:r>
          </w:p>
        </w:tc>
        <w:tc>
          <w:tcPr>
            <w:tcW w:w="4927" w:type="dxa"/>
          </w:tcPr>
          <w:p w:rsidR="0049747C" w:rsidRPr="0049747C" w:rsidRDefault="0049747C" w:rsidP="0018400C">
            <w:pPr>
              <w:rPr>
                <w:sz w:val="20"/>
                <w:szCs w:val="20"/>
              </w:rPr>
            </w:pPr>
            <w:proofErr w:type="spellStart"/>
            <w:r w:rsidRPr="0049747C">
              <w:rPr>
                <w:sz w:val="20"/>
                <w:szCs w:val="20"/>
              </w:rPr>
              <w:t>Blacklog</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18.2%</w:t>
            </w:r>
          </w:p>
        </w:tc>
        <w:tc>
          <w:tcPr>
            <w:tcW w:w="1321" w:type="dxa"/>
            <w:vAlign w:val="center"/>
          </w:tcPr>
          <w:p w:rsidR="0049747C" w:rsidRPr="0049747C" w:rsidRDefault="0049747C" w:rsidP="0049747C">
            <w:pPr>
              <w:jc w:val="right"/>
              <w:rPr>
                <w:sz w:val="20"/>
                <w:szCs w:val="20"/>
              </w:rPr>
            </w:pPr>
            <w:r w:rsidRPr="0049747C">
              <w:rPr>
                <w:sz w:val="20"/>
                <w:szCs w:val="20"/>
              </w:rPr>
              <w:t>90.6</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020503040401</w:t>
            </w:r>
          </w:p>
        </w:tc>
        <w:tc>
          <w:tcPr>
            <w:tcW w:w="4927" w:type="dxa"/>
          </w:tcPr>
          <w:p w:rsidR="0049747C" w:rsidRPr="0049747C" w:rsidRDefault="0049747C" w:rsidP="0018400C">
            <w:pPr>
              <w:rPr>
                <w:sz w:val="20"/>
                <w:szCs w:val="20"/>
              </w:rPr>
            </w:pPr>
            <w:r w:rsidRPr="0049747C">
              <w:rPr>
                <w:sz w:val="20"/>
                <w:szCs w:val="20"/>
              </w:rPr>
              <w:t xml:space="preserve">North Branch Little </w:t>
            </w:r>
            <w:proofErr w:type="spellStart"/>
            <w:r w:rsidRPr="0049747C">
              <w:rPr>
                <w:sz w:val="20"/>
                <w:szCs w:val="20"/>
              </w:rPr>
              <w:t>Aughwick</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56.5%</w:t>
            </w:r>
          </w:p>
        </w:tc>
        <w:tc>
          <w:tcPr>
            <w:tcW w:w="1321" w:type="dxa"/>
            <w:vAlign w:val="center"/>
          </w:tcPr>
          <w:p w:rsidR="0049747C" w:rsidRPr="0049747C" w:rsidRDefault="0049747C" w:rsidP="0049747C">
            <w:pPr>
              <w:jc w:val="right"/>
              <w:rPr>
                <w:sz w:val="20"/>
                <w:szCs w:val="20"/>
              </w:rPr>
            </w:pPr>
            <w:r w:rsidRPr="0049747C">
              <w:rPr>
                <w:sz w:val="20"/>
                <w:szCs w:val="20"/>
              </w:rPr>
              <w:t>1.6</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020503040906</w:t>
            </w:r>
          </w:p>
        </w:tc>
        <w:tc>
          <w:tcPr>
            <w:tcW w:w="4927" w:type="dxa"/>
          </w:tcPr>
          <w:p w:rsidR="0049747C" w:rsidRPr="0049747C" w:rsidRDefault="0049747C" w:rsidP="0018400C">
            <w:pPr>
              <w:rPr>
                <w:sz w:val="20"/>
                <w:szCs w:val="20"/>
              </w:rPr>
            </w:pPr>
            <w:r w:rsidRPr="0049747C">
              <w:rPr>
                <w:sz w:val="20"/>
                <w:szCs w:val="20"/>
              </w:rPr>
              <w:t>East Licking Creek</w:t>
            </w:r>
          </w:p>
        </w:tc>
        <w:tc>
          <w:tcPr>
            <w:tcW w:w="1242" w:type="dxa"/>
            <w:vAlign w:val="center"/>
          </w:tcPr>
          <w:p w:rsidR="0049747C" w:rsidRPr="0049747C" w:rsidRDefault="0049747C" w:rsidP="0049747C">
            <w:pPr>
              <w:jc w:val="right"/>
              <w:rPr>
                <w:sz w:val="20"/>
                <w:szCs w:val="20"/>
              </w:rPr>
            </w:pPr>
            <w:r w:rsidRPr="0049747C">
              <w:rPr>
                <w:sz w:val="20"/>
                <w:szCs w:val="20"/>
              </w:rPr>
              <w:t>54.9%</w:t>
            </w:r>
          </w:p>
        </w:tc>
        <w:tc>
          <w:tcPr>
            <w:tcW w:w="1321" w:type="dxa"/>
            <w:vAlign w:val="center"/>
          </w:tcPr>
          <w:p w:rsidR="0049747C" w:rsidRPr="0049747C" w:rsidRDefault="0049747C" w:rsidP="0049747C">
            <w:pPr>
              <w:jc w:val="right"/>
              <w:rPr>
                <w:sz w:val="20"/>
                <w:szCs w:val="20"/>
              </w:rPr>
            </w:pPr>
            <w:r w:rsidRPr="0049747C">
              <w:rPr>
                <w:sz w:val="20"/>
                <w:szCs w:val="20"/>
              </w:rPr>
              <w:t>6.3</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020503041204</w:t>
            </w:r>
          </w:p>
        </w:tc>
        <w:tc>
          <w:tcPr>
            <w:tcW w:w="4927" w:type="dxa"/>
          </w:tcPr>
          <w:p w:rsidR="0049747C" w:rsidRPr="0049747C" w:rsidRDefault="0049747C" w:rsidP="0018400C">
            <w:pPr>
              <w:rPr>
                <w:sz w:val="20"/>
                <w:szCs w:val="20"/>
              </w:rPr>
            </w:pPr>
            <w:r w:rsidRPr="0049747C">
              <w:rPr>
                <w:sz w:val="20"/>
                <w:szCs w:val="20"/>
              </w:rPr>
              <w:t>Juniata River-Susquehanna River</w:t>
            </w:r>
          </w:p>
        </w:tc>
        <w:tc>
          <w:tcPr>
            <w:tcW w:w="1242" w:type="dxa"/>
            <w:vAlign w:val="center"/>
          </w:tcPr>
          <w:p w:rsidR="0049747C" w:rsidRPr="0049747C" w:rsidRDefault="0049747C" w:rsidP="0049747C">
            <w:pPr>
              <w:jc w:val="right"/>
              <w:rPr>
                <w:sz w:val="20"/>
                <w:szCs w:val="20"/>
              </w:rPr>
            </w:pPr>
            <w:r w:rsidRPr="0049747C">
              <w:rPr>
                <w:sz w:val="20"/>
                <w:szCs w:val="20"/>
              </w:rPr>
              <w:t>43.3%</w:t>
            </w:r>
          </w:p>
        </w:tc>
        <w:tc>
          <w:tcPr>
            <w:tcW w:w="1321" w:type="dxa"/>
            <w:vAlign w:val="center"/>
          </w:tcPr>
          <w:p w:rsidR="0049747C" w:rsidRPr="0049747C" w:rsidRDefault="0049747C" w:rsidP="0049747C">
            <w:pPr>
              <w:jc w:val="right"/>
              <w:rPr>
                <w:sz w:val="20"/>
                <w:szCs w:val="20"/>
              </w:rPr>
            </w:pPr>
            <w:r w:rsidRPr="0049747C">
              <w:rPr>
                <w:sz w:val="20"/>
                <w:szCs w:val="20"/>
              </w:rPr>
              <w:t>5.5</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020503050101</w:t>
            </w:r>
          </w:p>
        </w:tc>
        <w:tc>
          <w:tcPr>
            <w:tcW w:w="4927" w:type="dxa"/>
          </w:tcPr>
          <w:p w:rsidR="0049747C" w:rsidRPr="0049747C" w:rsidRDefault="0049747C" w:rsidP="0018400C">
            <w:pPr>
              <w:rPr>
                <w:sz w:val="20"/>
                <w:szCs w:val="20"/>
              </w:rPr>
            </w:pPr>
            <w:r w:rsidRPr="0049747C">
              <w:rPr>
                <w:sz w:val="20"/>
                <w:szCs w:val="20"/>
              </w:rPr>
              <w:t>Shultz Creek-Sherman Creek</w:t>
            </w:r>
          </w:p>
        </w:tc>
        <w:tc>
          <w:tcPr>
            <w:tcW w:w="1242" w:type="dxa"/>
            <w:vAlign w:val="center"/>
          </w:tcPr>
          <w:p w:rsidR="0049747C" w:rsidRPr="0049747C" w:rsidRDefault="0049747C" w:rsidP="0049747C">
            <w:pPr>
              <w:jc w:val="right"/>
              <w:rPr>
                <w:sz w:val="20"/>
                <w:szCs w:val="20"/>
              </w:rPr>
            </w:pPr>
            <w:r w:rsidRPr="0049747C">
              <w:rPr>
                <w:sz w:val="20"/>
                <w:szCs w:val="20"/>
              </w:rPr>
              <w:t>58.0%</w:t>
            </w:r>
          </w:p>
        </w:tc>
        <w:tc>
          <w:tcPr>
            <w:tcW w:w="1321" w:type="dxa"/>
            <w:vAlign w:val="center"/>
          </w:tcPr>
          <w:p w:rsidR="0049747C" w:rsidRPr="0049747C" w:rsidRDefault="0049747C" w:rsidP="0049747C">
            <w:pPr>
              <w:jc w:val="right"/>
              <w:rPr>
                <w:sz w:val="20"/>
                <w:szCs w:val="20"/>
              </w:rPr>
            </w:pPr>
            <w:r w:rsidRPr="0049747C">
              <w:rPr>
                <w:sz w:val="20"/>
                <w:szCs w:val="20"/>
              </w:rPr>
              <w:t>42.0</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020503050203</w:t>
            </w:r>
          </w:p>
        </w:tc>
        <w:tc>
          <w:tcPr>
            <w:tcW w:w="4927" w:type="dxa"/>
          </w:tcPr>
          <w:p w:rsidR="0049747C" w:rsidRPr="0049747C" w:rsidRDefault="0049747C" w:rsidP="0018400C">
            <w:pPr>
              <w:rPr>
                <w:sz w:val="20"/>
                <w:szCs w:val="20"/>
              </w:rPr>
            </w:pPr>
            <w:r w:rsidRPr="0049747C">
              <w:rPr>
                <w:sz w:val="20"/>
                <w:szCs w:val="20"/>
              </w:rPr>
              <w:t>Trout Run-</w:t>
            </w:r>
            <w:proofErr w:type="spellStart"/>
            <w:r w:rsidRPr="0049747C">
              <w:rPr>
                <w:sz w:val="20"/>
                <w:szCs w:val="20"/>
              </w:rPr>
              <w:t>Conodoguinet</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51.7%</w:t>
            </w:r>
          </w:p>
        </w:tc>
        <w:tc>
          <w:tcPr>
            <w:tcW w:w="1321" w:type="dxa"/>
            <w:vAlign w:val="center"/>
          </w:tcPr>
          <w:p w:rsidR="0049747C" w:rsidRPr="0049747C" w:rsidRDefault="0049747C" w:rsidP="0049747C">
            <w:pPr>
              <w:jc w:val="right"/>
              <w:rPr>
                <w:sz w:val="20"/>
                <w:szCs w:val="20"/>
              </w:rPr>
            </w:pPr>
            <w:r w:rsidRPr="0049747C">
              <w:rPr>
                <w:sz w:val="20"/>
                <w:szCs w:val="20"/>
              </w:rPr>
              <w:t>37.1</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020503050306</w:t>
            </w:r>
          </w:p>
        </w:tc>
        <w:tc>
          <w:tcPr>
            <w:tcW w:w="4927" w:type="dxa"/>
          </w:tcPr>
          <w:p w:rsidR="0049747C" w:rsidRPr="0049747C" w:rsidRDefault="0049747C" w:rsidP="0018400C">
            <w:pPr>
              <w:rPr>
                <w:sz w:val="20"/>
                <w:szCs w:val="20"/>
              </w:rPr>
            </w:pPr>
            <w:r w:rsidRPr="0049747C">
              <w:rPr>
                <w:sz w:val="20"/>
                <w:szCs w:val="20"/>
              </w:rPr>
              <w:t>Three Square Hollow Run-</w:t>
            </w:r>
            <w:proofErr w:type="spellStart"/>
            <w:r w:rsidRPr="0049747C">
              <w:rPr>
                <w:sz w:val="20"/>
                <w:szCs w:val="20"/>
              </w:rPr>
              <w:t>Conodoguinet</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57.0%</w:t>
            </w:r>
          </w:p>
        </w:tc>
        <w:tc>
          <w:tcPr>
            <w:tcW w:w="1321" w:type="dxa"/>
            <w:vAlign w:val="center"/>
          </w:tcPr>
          <w:p w:rsidR="0049747C" w:rsidRPr="0049747C" w:rsidRDefault="0049747C" w:rsidP="0049747C">
            <w:pPr>
              <w:jc w:val="right"/>
              <w:rPr>
                <w:sz w:val="20"/>
                <w:szCs w:val="20"/>
              </w:rPr>
            </w:pPr>
            <w:r w:rsidRPr="0049747C">
              <w:rPr>
                <w:sz w:val="20"/>
                <w:szCs w:val="20"/>
              </w:rPr>
              <w:t>3.6</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020503050307</w:t>
            </w:r>
          </w:p>
        </w:tc>
        <w:tc>
          <w:tcPr>
            <w:tcW w:w="4927" w:type="dxa"/>
          </w:tcPr>
          <w:p w:rsidR="0049747C" w:rsidRPr="0049747C" w:rsidRDefault="0049747C" w:rsidP="0018400C">
            <w:pPr>
              <w:rPr>
                <w:sz w:val="20"/>
                <w:szCs w:val="20"/>
              </w:rPr>
            </w:pPr>
            <w:r w:rsidRPr="0049747C">
              <w:rPr>
                <w:sz w:val="20"/>
                <w:szCs w:val="20"/>
              </w:rPr>
              <w:t>Doubling Gap Creek</w:t>
            </w:r>
          </w:p>
        </w:tc>
        <w:tc>
          <w:tcPr>
            <w:tcW w:w="1242" w:type="dxa"/>
            <w:vAlign w:val="center"/>
          </w:tcPr>
          <w:p w:rsidR="0049747C" w:rsidRPr="0049747C" w:rsidRDefault="0049747C" w:rsidP="0049747C">
            <w:pPr>
              <w:jc w:val="right"/>
              <w:rPr>
                <w:sz w:val="20"/>
                <w:szCs w:val="20"/>
              </w:rPr>
            </w:pPr>
            <w:r w:rsidRPr="0049747C">
              <w:rPr>
                <w:sz w:val="20"/>
                <w:szCs w:val="20"/>
              </w:rPr>
              <w:t>46.7%</w:t>
            </w:r>
          </w:p>
        </w:tc>
        <w:tc>
          <w:tcPr>
            <w:tcW w:w="1321" w:type="dxa"/>
            <w:vAlign w:val="center"/>
          </w:tcPr>
          <w:p w:rsidR="0049747C" w:rsidRPr="0049747C" w:rsidRDefault="0049747C" w:rsidP="0049747C">
            <w:pPr>
              <w:jc w:val="right"/>
              <w:rPr>
                <w:sz w:val="20"/>
                <w:szCs w:val="20"/>
              </w:rPr>
            </w:pPr>
            <w:r w:rsidRPr="0049747C">
              <w:rPr>
                <w:sz w:val="20"/>
                <w:szCs w:val="20"/>
              </w:rPr>
              <w:t>8.0</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020503050501</w:t>
            </w:r>
          </w:p>
        </w:tc>
        <w:tc>
          <w:tcPr>
            <w:tcW w:w="4927" w:type="dxa"/>
          </w:tcPr>
          <w:p w:rsidR="0049747C" w:rsidRPr="0049747C" w:rsidRDefault="0049747C" w:rsidP="0018400C">
            <w:pPr>
              <w:rPr>
                <w:sz w:val="20"/>
                <w:szCs w:val="20"/>
              </w:rPr>
            </w:pPr>
            <w:r w:rsidRPr="0049747C">
              <w:rPr>
                <w:sz w:val="20"/>
                <w:szCs w:val="20"/>
              </w:rPr>
              <w:t>Headwaters Yellow Breeches Creek</w:t>
            </w:r>
          </w:p>
        </w:tc>
        <w:tc>
          <w:tcPr>
            <w:tcW w:w="1242" w:type="dxa"/>
            <w:vAlign w:val="center"/>
          </w:tcPr>
          <w:p w:rsidR="0049747C" w:rsidRPr="0049747C" w:rsidRDefault="0049747C" w:rsidP="0049747C">
            <w:pPr>
              <w:jc w:val="right"/>
              <w:rPr>
                <w:sz w:val="20"/>
                <w:szCs w:val="20"/>
              </w:rPr>
            </w:pPr>
            <w:r w:rsidRPr="0049747C">
              <w:rPr>
                <w:sz w:val="20"/>
                <w:szCs w:val="20"/>
              </w:rPr>
              <w:t>34.6%</w:t>
            </w:r>
          </w:p>
        </w:tc>
        <w:tc>
          <w:tcPr>
            <w:tcW w:w="1321" w:type="dxa"/>
            <w:vAlign w:val="center"/>
          </w:tcPr>
          <w:p w:rsidR="0049747C" w:rsidRPr="0049747C" w:rsidRDefault="0049747C" w:rsidP="0049747C">
            <w:pPr>
              <w:jc w:val="right"/>
              <w:rPr>
                <w:sz w:val="20"/>
                <w:szCs w:val="20"/>
              </w:rPr>
            </w:pPr>
            <w:r w:rsidRPr="0049747C">
              <w:rPr>
                <w:sz w:val="20"/>
                <w:szCs w:val="20"/>
              </w:rPr>
              <w:t>6.6</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020503050504</w:t>
            </w:r>
          </w:p>
        </w:tc>
        <w:tc>
          <w:tcPr>
            <w:tcW w:w="4927" w:type="dxa"/>
          </w:tcPr>
          <w:p w:rsidR="0049747C" w:rsidRPr="0049747C" w:rsidRDefault="0049747C" w:rsidP="0018400C">
            <w:pPr>
              <w:rPr>
                <w:sz w:val="20"/>
                <w:szCs w:val="20"/>
              </w:rPr>
            </w:pPr>
            <w:r w:rsidRPr="0049747C">
              <w:rPr>
                <w:sz w:val="20"/>
                <w:szCs w:val="20"/>
              </w:rPr>
              <w:t>Middle Yellow Breeches Creek</w:t>
            </w:r>
          </w:p>
        </w:tc>
        <w:tc>
          <w:tcPr>
            <w:tcW w:w="1242" w:type="dxa"/>
            <w:vAlign w:val="center"/>
          </w:tcPr>
          <w:p w:rsidR="0049747C" w:rsidRPr="0049747C" w:rsidRDefault="0049747C" w:rsidP="0049747C">
            <w:pPr>
              <w:jc w:val="right"/>
              <w:rPr>
                <w:sz w:val="20"/>
                <w:szCs w:val="20"/>
              </w:rPr>
            </w:pPr>
            <w:r w:rsidRPr="0049747C">
              <w:rPr>
                <w:sz w:val="20"/>
                <w:szCs w:val="20"/>
              </w:rPr>
              <w:t>15.5%</w:t>
            </w:r>
          </w:p>
        </w:tc>
        <w:tc>
          <w:tcPr>
            <w:tcW w:w="1321" w:type="dxa"/>
            <w:vAlign w:val="center"/>
          </w:tcPr>
          <w:p w:rsidR="0049747C" w:rsidRPr="0049747C" w:rsidRDefault="0049747C" w:rsidP="0049747C">
            <w:pPr>
              <w:jc w:val="right"/>
              <w:rPr>
                <w:sz w:val="20"/>
                <w:szCs w:val="20"/>
              </w:rPr>
            </w:pPr>
            <w:r w:rsidRPr="0049747C">
              <w:rPr>
                <w:sz w:val="20"/>
                <w:szCs w:val="20"/>
              </w:rPr>
              <w:t>4.5</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020503050605</w:t>
            </w:r>
          </w:p>
        </w:tc>
        <w:tc>
          <w:tcPr>
            <w:tcW w:w="4927" w:type="dxa"/>
          </w:tcPr>
          <w:p w:rsidR="0049747C" w:rsidRPr="0049747C" w:rsidRDefault="0049747C" w:rsidP="0018400C">
            <w:pPr>
              <w:rPr>
                <w:sz w:val="20"/>
                <w:szCs w:val="20"/>
              </w:rPr>
            </w:pPr>
            <w:r w:rsidRPr="0049747C">
              <w:rPr>
                <w:sz w:val="20"/>
                <w:szCs w:val="20"/>
              </w:rPr>
              <w:t xml:space="preserve">Middle </w:t>
            </w:r>
            <w:proofErr w:type="spellStart"/>
            <w:r w:rsidRPr="0049747C">
              <w:rPr>
                <w:sz w:val="20"/>
                <w:szCs w:val="20"/>
              </w:rPr>
              <w:t>Swatara</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56.9%</w:t>
            </w:r>
          </w:p>
        </w:tc>
        <w:tc>
          <w:tcPr>
            <w:tcW w:w="1321" w:type="dxa"/>
            <w:vAlign w:val="center"/>
          </w:tcPr>
          <w:p w:rsidR="0049747C" w:rsidRPr="0049747C" w:rsidRDefault="0049747C" w:rsidP="0049747C">
            <w:pPr>
              <w:jc w:val="right"/>
              <w:rPr>
                <w:sz w:val="20"/>
                <w:szCs w:val="20"/>
              </w:rPr>
            </w:pPr>
            <w:r w:rsidRPr="0049747C">
              <w:rPr>
                <w:sz w:val="20"/>
                <w:szCs w:val="20"/>
              </w:rPr>
              <w:t>26.3</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020503051005</w:t>
            </w:r>
          </w:p>
        </w:tc>
        <w:tc>
          <w:tcPr>
            <w:tcW w:w="4927" w:type="dxa"/>
          </w:tcPr>
          <w:p w:rsidR="0049747C" w:rsidRPr="0049747C" w:rsidRDefault="0049747C" w:rsidP="0018400C">
            <w:pPr>
              <w:rPr>
                <w:sz w:val="20"/>
                <w:szCs w:val="20"/>
              </w:rPr>
            </w:pPr>
            <w:r w:rsidRPr="0049747C">
              <w:rPr>
                <w:sz w:val="20"/>
                <w:szCs w:val="20"/>
              </w:rPr>
              <w:t>Fishing Creek-Perry County</w:t>
            </w:r>
          </w:p>
        </w:tc>
        <w:tc>
          <w:tcPr>
            <w:tcW w:w="1242" w:type="dxa"/>
            <w:vAlign w:val="center"/>
          </w:tcPr>
          <w:p w:rsidR="0049747C" w:rsidRPr="0049747C" w:rsidRDefault="0049747C" w:rsidP="0049747C">
            <w:pPr>
              <w:jc w:val="right"/>
              <w:rPr>
                <w:sz w:val="20"/>
                <w:szCs w:val="20"/>
              </w:rPr>
            </w:pPr>
            <w:r w:rsidRPr="0049747C">
              <w:rPr>
                <w:sz w:val="20"/>
                <w:szCs w:val="20"/>
              </w:rPr>
              <w:t>45.5%</w:t>
            </w:r>
          </w:p>
        </w:tc>
        <w:tc>
          <w:tcPr>
            <w:tcW w:w="1321" w:type="dxa"/>
            <w:vAlign w:val="center"/>
          </w:tcPr>
          <w:p w:rsidR="0049747C" w:rsidRPr="0049747C" w:rsidRDefault="0049747C" w:rsidP="0049747C">
            <w:pPr>
              <w:jc w:val="right"/>
              <w:rPr>
                <w:sz w:val="20"/>
                <w:szCs w:val="20"/>
              </w:rPr>
            </w:pPr>
            <w:r w:rsidRPr="0049747C">
              <w:rPr>
                <w:sz w:val="20"/>
                <w:szCs w:val="20"/>
              </w:rPr>
              <w:t>20.5</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020503060502</w:t>
            </w:r>
          </w:p>
        </w:tc>
        <w:tc>
          <w:tcPr>
            <w:tcW w:w="4927" w:type="dxa"/>
          </w:tcPr>
          <w:p w:rsidR="0049747C" w:rsidRPr="0049747C" w:rsidRDefault="0049747C" w:rsidP="0018400C">
            <w:pPr>
              <w:rPr>
                <w:sz w:val="20"/>
                <w:szCs w:val="20"/>
              </w:rPr>
            </w:pPr>
            <w:proofErr w:type="spellStart"/>
            <w:r w:rsidRPr="0049747C">
              <w:rPr>
                <w:sz w:val="20"/>
                <w:szCs w:val="20"/>
              </w:rPr>
              <w:t>Davidsburg</w:t>
            </w:r>
            <w:proofErr w:type="spellEnd"/>
            <w:r w:rsidRPr="0049747C">
              <w:rPr>
                <w:sz w:val="20"/>
                <w:szCs w:val="20"/>
              </w:rPr>
              <w:t xml:space="preserve"> Run-</w:t>
            </w:r>
            <w:proofErr w:type="spellStart"/>
            <w:r w:rsidRPr="0049747C">
              <w:rPr>
                <w:sz w:val="20"/>
                <w:szCs w:val="20"/>
              </w:rPr>
              <w:t>Conewago</w:t>
            </w:r>
            <w:proofErr w:type="spellEnd"/>
            <w:r w:rsidRPr="0049747C">
              <w:rPr>
                <w:sz w:val="20"/>
                <w:szCs w:val="20"/>
              </w:rPr>
              <w:t xml:space="preserve"> Creek</w:t>
            </w:r>
          </w:p>
        </w:tc>
        <w:tc>
          <w:tcPr>
            <w:tcW w:w="1242" w:type="dxa"/>
            <w:vAlign w:val="center"/>
          </w:tcPr>
          <w:p w:rsidR="0049747C" w:rsidRPr="0049747C" w:rsidRDefault="0049747C" w:rsidP="0049747C">
            <w:pPr>
              <w:jc w:val="right"/>
              <w:rPr>
                <w:sz w:val="20"/>
                <w:szCs w:val="20"/>
              </w:rPr>
            </w:pPr>
            <w:r w:rsidRPr="0049747C">
              <w:rPr>
                <w:sz w:val="20"/>
                <w:szCs w:val="20"/>
              </w:rPr>
              <w:t>59.6%</w:t>
            </w:r>
          </w:p>
        </w:tc>
        <w:tc>
          <w:tcPr>
            <w:tcW w:w="1321" w:type="dxa"/>
            <w:vAlign w:val="center"/>
          </w:tcPr>
          <w:p w:rsidR="0049747C" w:rsidRPr="0049747C" w:rsidRDefault="0049747C" w:rsidP="0049747C">
            <w:pPr>
              <w:jc w:val="right"/>
              <w:rPr>
                <w:sz w:val="20"/>
                <w:szCs w:val="20"/>
              </w:rPr>
            </w:pPr>
            <w:r w:rsidRPr="0049747C">
              <w:rPr>
                <w:sz w:val="20"/>
                <w:szCs w:val="20"/>
              </w:rPr>
              <w:t>1.2</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020503060902</w:t>
            </w:r>
          </w:p>
        </w:tc>
        <w:tc>
          <w:tcPr>
            <w:tcW w:w="4927" w:type="dxa"/>
          </w:tcPr>
          <w:p w:rsidR="0049747C" w:rsidRPr="0049747C" w:rsidRDefault="0049747C" w:rsidP="0018400C">
            <w:pPr>
              <w:rPr>
                <w:sz w:val="20"/>
                <w:szCs w:val="20"/>
              </w:rPr>
            </w:pPr>
            <w:r w:rsidRPr="0049747C">
              <w:rPr>
                <w:sz w:val="20"/>
                <w:szCs w:val="20"/>
              </w:rPr>
              <w:t>Middle Creek</w:t>
            </w:r>
          </w:p>
        </w:tc>
        <w:tc>
          <w:tcPr>
            <w:tcW w:w="1242" w:type="dxa"/>
            <w:vAlign w:val="center"/>
          </w:tcPr>
          <w:p w:rsidR="0049747C" w:rsidRPr="0049747C" w:rsidRDefault="0049747C" w:rsidP="0049747C">
            <w:pPr>
              <w:jc w:val="right"/>
              <w:rPr>
                <w:sz w:val="20"/>
                <w:szCs w:val="20"/>
              </w:rPr>
            </w:pPr>
            <w:r w:rsidRPr="0049747C">
              <w:rPr>
                <w:sz w:val="20"/>
                <w:szCs w:val="20"/>
              </w:rPr>
              <w:t>55.6%</w:t>
            </w:r>
          </w:p>
        </w:tc>
        <w:tc>
          <w:tcPr>
            <w:tcW w:w="1321" w:type="dxa"/>
            <w:vAlign w:val="center"/>
          </w:tcPr>
          <w:p w:rsidR="0049747C" w:rsidRPr="0049747C" w:rsidRDefault="0049747C" w:rsidP="0049747C">
            <w:pPr>
              <w:jc w:val="right"/>
              <w:rPr>
                <w:sz w:val="20"/>
                <w:szCs w:val="20"/>
              </w:rPr>
            </w:pPr>
            <w:r w:rsidRPr="0049747C">
              <w:rPr>
                <w:sz w:val="20"/>
                <w:szCs w:val="20"/>
              </w:rPr>
              <w:t>18.0</w:t>
            </w:r>
          </w:p>
        </w:tc>
      </w:tr>
      <w:tr w:rsidR="0049747C" w:rsidTr="0049747C">
        <w:tc>
          <w:tcPr>
            <w:tcW w:w="650" w:type="dxa"/>
            <w:vAlign w:val="bottom"/>
          </w:tcPr>
          <w:p w:rsidR="0049747C" w:rsidRPr="007E7FCF" w:rsidRDefault="0049747C" w:rsidP="0018400C">
            <w:pPr>
              <w:pStyle w:val="NoSpacing"/>
              <w:rPr>
                <w:rFonts w:cs="Times New Roman"/>
                <w:sz w:val="20"/>
                <w:szCs w:val="20"/>
              </w:rPr>
            </w:pPr>
            <w:r>
              <w:rPr>
                <w:rFonts w:cs="Times New Roman"/>
                <w:sz w:val="20"/>
                <w:szCs w:val="20"/>
              </w:rPr>
              <w:t>PA</w:t>
            </w:r>
          </w:p>
        </w:tc>
        <w:tc>
          <w:tcPr>
            <w:tcW w:w="1436" w:type="dxa"/>
          </w:tcPr>
          <w:p w:rsidR="0049747C" w:rsidRPr="0049747C" w:rsidRDefault="0049747C" w:rsidP="0018400C">
            <w:pPr>
              <w:rPr>
                <w:sz w:val="20"/>
                <w:szCs w:val="20"/>
              </w:rPr>
            </w:pPr>
            <w:r w:rsidRPr="0049747C">
              <w:rPr>
                <w:sz w:val="20"/>
                <w:szCs w:val="20"/>
              </w:rPr>
              <w:t>020503060903</w:t>
            </w:r>
          </w:p>
        </w:tc>
        <w:tc>
          <w:tcPr>
            <w:tcW w:w="4927" w:type="dxa"/>
          </w:tcPr>
          <w:p w:rsidR="0049747C" w:rsidRPr="0049747C" w:rsidRDefault="0049747C" w:rsidP="0018400C">
            <w:pPr>
              <w:rPr>
                <w:sz w:val="20"/>
                <w:szCs w:val="20"/>
              </w:rPr>
            </w:pPr>
            <w:r w:rsidRPr="0049747C">
              <w:rPr>
                <w:sz w:val="20"/>
                <w:szCs w:val="20"/>
              </w:rPr>
              <w:t>Hammer Creek</w:t>
            </w:r>
          </w:p>
        </w:tc>
        <w:tc>
          <w:tcPr>
            <w:tcW w:w="1242" w:type="dxa"/>
            <w:vAlign w:val="center"/>
          </w:tcPr>
          <w:p w:rsidR="0049747C" w:rsidRPr="0049747C" w:rsidRDefault="0049747C" w:rsidP="0049747C">
            <w:pPr>
              <w:jc w:val="right"/>
              <w:rPr>
                <w:sz w:val="20"/>
                <w:szCs w:val="20"/>
              </w:rPr>
            </w:pPr>
            <w:r w:rsidRPr="0049747C">
              <w:rPr>
                <w:sz w:val="20"/>
                <w:szCs w:val="20"/>
              </w:rPr>
              <w:t>45.0%</w:t>
            </w:r>
          </w:p>
        </w:tc>
        <w:tc>
          <w:tcPr>
            <w:tcW w:w="1321" w:type="dxa"/>
            <w:vAlign w:val="center"/>
          </w:tcPr>
          <w:p w:rsidR="0049747C" w:rsidRPr="0049747C" w:rsidRDefault="0049747C" w:rsidP="0049747C">
            <w:pPr>
              <w:jc w:val="right"/>
              <w:rPr>
                <w:sz w:val="20"/>
                <w:szCs w:val="20"/>
              </w:rPr>
            </w:pPr>
            <w:r w:rsidRPr="0049747C">
              <w:rPr>
                <w:sz w:val="20"/>
                <w:szCs w:val="20"/>
              </w:rPr>
              <w:t>2.5</w:t>
            </w:r>
          </w:p>
        </w:tc>
      </w:tr>
    </w:tbl>
    <w:p w:rsidR="001D0E39" w:rsidRPr="007E7FCF" w:rsidRDefault="001D0E39" w:rsidP="001D0E39">
      <w:pPr>
        <w:pStyle w:val="NoSpacing"/>
        <w:rPr>
          <w:szCs w:val="24"/>
        </w:rPr>
      </w:pPr>
      <w:proofErr w:type="gramStart"/>
      <w:r w:rsidRPr="007E7FCF">
        <w:rPr>
          <w:szCs w:val="24"/>
        </w:rPr>
        <w:lastRenderedPageBreak/>
        <w:t xml:space="preserve">Appendix Table </w:t>
      </w:r>
      <w:r>
        <w:rPr>
          <w:szCs w:val="24"/>
        </w:rPr>
        <w:t>V</w:t>
      </w:r>
      <w:r w:rsidRPr="007E7FCF">
        <w:rPr>
          <w:szCs w:val="24"/>
        </w:rPr>
        <w:t>.</w:t>
      </w:r>
      <w:proofErr w:type="gramEnd"/>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436"/>
        <w:gridCol w:w="4928"/>
        <w:gridCol w:w="1241"/>
        <w:gridCol w:w="1321"/>
      </w:tblGrid>
      <w:tr w:rsidR="0018400C" w:rsidTr="0018400C">
        <w:tc>
          <w:tcPr>
            <w:tcW w:w="650" w:type="dxa"/>
            <w:vAlign w:val="bottom"/>
          </w:tcPr>
          <w:p w:rsidR="0018400C" w:rsidRPr="007E7FCF" w:rsidRDefault="0018400C" w:rsidP="001D0E39">
            <w:pPr>
              <w:pStyle w:val="NoSpacing"/>
              <w:rPr>
                <w:rFonts w:cs="Times New Roman"/>
                <w:b/>
                <w:sz w:val="20"/>
                <w:szCs w:val="20"/>
              </w:rPr>
            </w:pPr>
            <w:r>
              <w:rPr>
                <w:rFonts w:cs="Times New Roman"/>
                <w:b/>
                <w:sz w:val="20"/>
                <w:szCs w:val="20"/>
              </w:rPr>
              <w:t>State</w:t>
            </w:r>
          </w:p>
        </w:tc>
        <w:tc>
          <w:tcPr>
            <w:tcW w:w="1436" w:type="dxa"/>
            <w:vAlign w:val="bottom"/>
          </w:tcPr>
          <w:p w:rsidR="0018400C" w:rsidRPr="007E7FCF" w:rsidRDefault="0018400C"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928" w:type="dxa"/>
            <w:vAlign w:val="bottom"/>
          </w:tcPr>
          <w:p w:rsidR="0018400C" w:rsidRPr="007E7FCF" w:rsidRDefault="0018400C"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1" w:type="dxa"/>
            <w:vAlign w:val="bottom"/>
          </w:tcPr>
          <w:p w:rsidR="0018400C" w:rsidRDefault="0018400C" w:rsidP="0018400C">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18400C" w:rsidRPr="007E7FCF" w:rsidRDefault="0018400C"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020503061103</w:t>
            </w:r>
          </w:p>
        </w:tc>
        <w:tc>
          <w:tcPr>
            <w:tcW w:w="4928" w:type="dxa"/>
          </w:tcPr>
          <w:p w:rsidR="0018400C" w:rsidRPr="0018400C" w:rsidRDefault="0018400C" w:rsidP="0018400C">
            <w:pPr>
              <w:rPr>
                <w:sz w:val="20"/>
                <w:szCs w:val="20"/>
              </w:rPr>
            </w:pPr>
            <w:r w:rsidRPr="0018400C">
              <w:rPr>
                <w:sz w:val="20"/>
                <w:szCs w:val="20"/>
              </w:rPr>
              <w:t>Upper Conestoga River</w:t>
            </w:r>
          </w:p>
        </w:tc>
        <w:tc>
          <w:tcPr>
            <w:tcW w:w="1241" w:type="dxa"/>
            <w:vAlign w:val="center"/>
          </w:tcPr>
          <w:p w:rsidR="0018400C" w:rsidRPr="0018400C" w:rsidRDefault="0018400C" w:rsidP="0018400C">
            <w:pPr>
              <w:jc w:val="right"/>
              <w:rPr>
                <w:sz w:val="20"/>
                <w:szCs w:val="20"/>
              </w:rPr>
            </w:pPr>
            <w:r w:rsidRPr="0018400C">
              <w:rPr>
                <w:sz w:val="20"/>
                <w:szCs w:val="20"/>
              </w:rPr>
              <w:t>52.4%</w:t>
            </w:r>
          </w:p>
        </w:tc>
        <w:tc>
          <w:tcPr>
            <w:tcW w:w="1321" w:type="dxa"/>
            <w:vAlign w:val="center"/>
          </w:tcPr>
          <w:p w:rsidR="0018400C" w:rsidRPr="0018400C" w:rsidRDefault="0018400C" w:rsidP="0018400C">
            <w:pPr>
              <w:jc w:val="right"/>
              <w:rPr>
                <w:sz w:val="20"/>
                <w:szCs w:val="20"/>
              </w:rPr>
            </w:pPr>
            <w:r w:rsidRPr="0018400C">
              <w:rPr>
                <w:sz w:val="20"/>
                <w:szCs w:val="20"/>
              </w:rPr>
              <w:t>7.1</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020503061106</w:t>
            </w:r>
          </w:p>
        </w:tc>
        <w:tc>
          <w:tcPr>
            <w:tcW w:w="4928" w:type="dxa"/>
          </w:tcPr>
          <w:p w:rsidR="0018400C" w:rsidRPr="0018400C" w:rsidRDefault="0018400C" w:rsidP="0018400C">
            <w:pPr>
              <w:rPr>
                <w:sz w:val="20"/>
                <w:szCs w:val="20"/>
              </w:rPr>
            </w:pPr>
            <w:r w:rsidRPr="0018400C">
              <w:rPr>
                <w:sz w:val="20"/>
                <w:szCs w:val="20"/>
              </w:rPr>
              <w:t>Muddy Run-Mill Creek</w:t>
            </w:r>
          </w:p>
        </w:tc>
        <w:tc>
          <w:tcPr>
            <w:tcW w:w="1241" w:type="dxa"/>
            <w:vAlign w:val="center"/>
          </w:tcPr>
          <w:p w:rsidR="0018400C" w:rsidRPr="0018400C" w:rsidRDefault="0018400C" w:rsidP="0018400C">
            <w:pPr>
              <w:jc w:val="right"/>
              <w:rPr>
                <w:sz w:val="20"/>
                <w:szCs w:val="20"/>
              </w:rPr>
            </w:pPr>
            <w:r w:rsidRPr="0018400C">
              <w:rPr>
                <w:sz w:val="20"/>
                <w:szCs w:val="20"/>
              </w:rPr>
              <w:t>16.9%</w:t>
            </w:r>
          </w:p>
        </w:tc>
        <w:tc>
          <w:tcPr>
            <w:tcW w:w="1321" w:type="dxa"/>
            <w:vAlign w:val="center"/>
          </w:tcPr>
          <w:p w:rsidR="0018400C" w:rsidRPr="0018400C" w:rsidRDefault="0018400C" w:rsidP="0018400C">
            <w:pPr>
              <w:jc w:val="right"/>
              <w:rPr>
                <w:sz w:val="20"/>
                <w:szCs w:val="20"/>
              </w:rPr>
            </w:pPr>
            <w:r w:rsidRPr="0018400C">
              <w:rPr>
                <w:sz w:val="20"/>
                <w:szCs w:val="20"/>
              </w:rPr>
              <w:t>2.4</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020503061201</w:t>
            </w:r>
          </w:p>
        </w:tc>
        <w:tc>
          <w:tcPr>
            <w:tcW w:w="4928" w:type="dxa"/>
          </w:tcPr>
          <w:p w:rsidR="0018400C" w:rsidRPr="0018400C" w:rsidRDefault="0018400C" w:rsidP="0018400C">
            <w:pPr>
              <w:rPr>
                <w:sz w:val="20"/>
                <w:szCs w:val="20"/>
              </w:rPr>
            </w:pPr>
            <w:r w:rsidRPr="0018400C">
              <w:rPr>
                <w:sz w:val="20"/>
                <w:szCs w:val="20"/>
              </w:rPr>
              <w:t xml:space="preserve">Headwaters </w:t>
            </w:r>
            <w:proofErr w:type="spellStart"/>
            <w:r w:rsidRPr="0018400C">
              <w:rPr>
                <w:sz w:val="20"/>
                <w:szCs w:val="20"/>
              </w:rPr>
              <w:t>Pequea</w:t>
            </w:r>
            <w:proofErr w:type="spellEnd"/>
            <w:r w:rsidRPr="0018400C">
              <w:rPr>
                <w:sz w:val="20"/>
                <w:szCs w:val="20"/>
              </w:rPr>
              <w:t xml:space="preserve"> Creek</w:t>
            </w:r>
          </w:p>
        </w:tc>
        <w:tc>
          <w:tcPr>
            <w:tcW w:w="1241" w:type="dxa"/>
            <w:vAlign w:val="center"/>
          </w:tcPr>
          <w:p w:rsidR="0018400C" w:rsidRPr="0018400C" w:rsidRDefault="0018400C" w:rsidP="0018400C">
            <w:pPr>
              <w:jc w:val="right"/>
              <w:rPr>
                <w:sz w:val="20"/>
                <w:szCs w:val="20"/>
              </w:rPr>
            </w:pPr>
            <w:r w:rsidRPr="0018400C">
              <w:rPr>
                <w:sz w:val="20"/>
                <w:szCs w:val="20"/>
              </w:rPr>
              <w:t>46.5%</w:t>
            </w:r>
          </w:p>
        </w:tc>
        <w:tc>
          <w:tcPr>
            <w:tcW w:w="1321" w:type="dxa"/>
            <w:vAlign w:val="center"/>
          </w:tcPr>
          <w:p w:rsidR="0018400C" w:rsidRPr="0018400C" w:rsidRDefault="0018400C" w:rsidP="0018400C">
            <w:pPr>
              <w:jc w:val="right"/>
              <w:rPr>
                <w:sz w:val="20"/>
                <w:szCs w:val="20"/>
              </w:rPr>
            </w:pPr>
            <w:r w:rsidRPr="0018400C">
              <w:rPr>
                <w:sz w:val="20"/>
                <w:szCs w:val="20"/>
              </w:rPr>
              <w:t>4.9</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020503061202</w:t>
            </w:r>
          </w:p>
        </w:tc>
        <w:tc>
          <w:tcPr>
            <w:tcW w:w="4928" w:type="dxa"/>
          </w:tcPr>
          <w:p w:rsidR="0018400C" w:rsidRPr="0018400C" w:rsidRDefault="0018400C" w:rsidP="0018400C">
            <w:pPr>
              <w:rPr>
                <w:sz w:val="20"/>
                <w:szCs w:val="20"/>
              </w:rPr>
            </w:pPr>
            <w:proofErr w:type="spellStart"/>
            <w:r w:rsidRPr="0018400C">
              <w:rPr>
                <w:sz w:val="20"/>
                <w:szCs w:val="20"/>
              </w:rPr>
              <w:t>Eshleman</w:t>
            </w:r>
            <w:proofErr w:type="spellEnd"/>
            <w:r w:rsidRPr="0018400C">
              <w:rPr>
                <w:sz w:val="20"/>
                <w:szCs w:val="20"/>
              </w:rPr>
              <w:t xml:space="preserve"> Run-</w:t>
            </w:r>
            <w:proofErr w:type="spellStart"/>
            <w:r w:rsidRPr="0018400C">
              <w:rPr>
                <w:sz w:val="20"/>
                <w:szCs w:val="20"/>
              </w:rPr>
              <w:t>Pequea</w:t>
            </w:r>
            <w:proofErr w:type="spellEnd"/>
            <w:r w:rsidRPr="0018400C">
              <w:rPr>
                <w:sz w:val="20"/>
                <w:szCs w:val="20"/>
              </w:rPr>
              <w:t xml:space="preserve"> Creek</w:t>
            </w:r>
          </w:p>
        </w:tc>
        <w:tc>
          <w:tcPr>
            <w:tcW w:w="1241" w:type="dxa"/>
            <w:vAlign w:val="center"/>
          </w:tcPr>
          <w:p w:rsidR="0018400C" w:rsidRPr="0018400C" w:rsidRDefault="0018400C" w:rsidP="0018400C">
            <w:pPr>
              <w:jc w:val="right"/>
              <w:rPr>
                <w:sz w:val="20"/>
                <w:szCs w:val="20"/>
              </w:rPr>
            </w:pPr>
            <w:r w:rsidRPr="0018400C">
              <w:rPr>
                <w:sz w:val="20"/>
                <w:szCs w:val="20"/>
              </w:rPr>
              <w:t>38.8%</w:t>
            </w:r>
          </w:p>
        </w:tc>
        <w:tc>
          <w:tcPr>
            <w:tcW w:w="1321" w:type="dxa"/>
            <w:vAlign w:val="center"/>
          </w:tcPr>
          <w:p w:rsidR="0018400C" w:rsidRPr="0018400C" w:rsidRDefault="0018400C" w:rsidP="0018400C">
            <w:pPr>
              <w:jc w:val="right"/>
              <w:rPr>
                <w:sz w:val="20"/>
                <w:szCs w:val="20"/>
              </w:rPr>
            </w:pPr>
            <w:r w:rsidRPr="0018400C">
              <w:rPr>
                <w:sz w:val="20"/>
                <w:szCs w:val="20"/>
              </w:rPr>
              <w:t>6.1</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020503061204</w:t>
            </w:r>
          </w:p>
        </w:tc>
        <w:tc>
          <w:tcPr>
            <w:tcW w:w="4928" w:type="dxa"/>
          </w:tcPr>
          <w:p w:rsidR="0018400C" w:rsidRPr="0018400C" w:rsidRDefault="0018400C" w:rsidP="0018400C">
            <w:pPr>
              <w:rPr>
                <w:sz w:val="20"/>
                <w:szCs w:val="20"/>
              </w:rPr>
            </w:pPr>
            <w:r w:rsidRPr="0018400C">
              <w:rPr>
                <w:sz w:val="20"/>
                <w:szCs w:val="20"/>
              </w:rPr>
              <w:t>Climbers Run-</w:t>
            </w:r>
            <w:proofErr w:type="spellStart"/>
            <w:r w:rsidRPr="0018400C">
              <w:rPr>
                <w:sz w:val="20"/>
                <w:szCs w:val="20"/>
              </w:rPr>
              <w:t>Pequea</w:t>
            </w:r>
            <w:proofErr w:type="spellEnd"/>
            <w:r w:rsidRPr="0018400C">
              <w:rPr>
                <w:sz w:val="20"/>
                <w:szCs w:val="20"/>
              </w:rPr>
              <w:t xml:space="preserve"> Creek</w:t>
            </w:r>
          </w:p>
        </w:tc>
        <w:tc>
          <w:tcPr>
            <w:tcW w:w="1241" w:type="dxa"/>
            <w:vAlign w:val="center"/>
          </w:tcPr>
          <w:p w:rsidR="0018400C" w:rsidRPr="0018400C" w:rsidRDefault="0018400C" w:rsidP="0018400C">
            <w:pPr>
              <w:jc w:val="right"/>
              <w:rPr>
                <w:sz w:val="20"/>
                <w:szCs w:val="20"/>
              </w:rPr>
            </w:pPr>
            <w:r w:rsidRPr="0018400C">
              <w:rPr>
                <w:sz w:val="20"/>
                <w:szCs w:val="20"/>
              </w:rPr>
              <w:t>57.1%</w:t>
            </w:r>
          </w:p>
        </w:tc>
        <w:tc>
          <w:tcPr>
            <w:tcW w:w="1321" w:type="dxa"/>
            <w:vAlign w:val="center"/>
          </w:tcPr>
          <w:p w:rsidR="0018400C" w:rsidRPr="0018400C" w:rsidRDefault="0018400C" w:rsidP="0018400C">
            <w:pPr>
              <w:jc w:val="right"/>
              <w:rPr>
                <w:sz w:val="20"/>
                <w:szCs w:val="20"/>
              </w:rPr>
            </w:pPr>
            <w:r w:rsidRPr="0018400C">
              <w:rPr>
                <w:sz w:val="20"/>
                <w:szCs w:val="20"/>
              </w:rPr>
              <w:t>17.2</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020503061602</w:t>
            </w:r>
          </w:p>
        </w:tc>
        <w:tc>
          <w:tcPr>
            <w:tcW w:w="4928" w:type="dxa"/>
          </w:tcPr>
          <w:p w:rsidR="0018400C" w:rsidRPr="0018400C" w:rsidRDefault="0018400C" w:rsidP="0018400C">
            <w:pPr>
              <w:rPr>
                <w:sz w:val="20"/>
                <w:szCs w:val="20"/>
              </w:rPr>
            </w:pPr>
            <w:r w:rsidRPr="0018400C">
              <w:rPr>
                <w:sz w:val="20"/>
                <w:szCs w:val="20"/>
              </w:rPr>
              <w:t>Upper Deer Creek</w:t>
            </w:r>
          </w:p>
        </w:tc>
        <w:tc>
          <w:tcPr>
            <w:tcW w:w="1241" w:type="dxa"/>
            <w:vAlign w:val="center"/>
          </w:tcPr>
          <w:p w:rsidR="0018400C" w:rsidRPr="0018400C" w:rsidRDefault="0018400C" w:rsidP="0018400C">
            <w:pPr>
              <w:jc w:val="right"/>
              <w:rPr>
                <w:sz w:val="20"/>
                <w:szCs w:val="20"/>
              </w:rPr>
            </w:pPr>
            <w:r w:rsidRPr="0018400C">
              <w:rPr>
                <w:sz w:val="20"/>
                <w:szCs w:val="20"/>
              </w:rPr>
              <w:t>54.5%</w:t>
            </w:r>
          </w:p>
        </w:tc>
        <w:tc>
          <w:tcPr>
            <w:tcW w:w="1321" w:type="dxa"/>
            <w:vAlign w:val="center"/>
          </w:tcPr>
          <w:p w:rsidR="0018400C" w:rsidRPr="0018400C" w:rsidRDefault="0018400C" w:rsidP="0018400C">
            <w:pPr>
              <w:jc w:val="right"/>
              <w:rPr>
                <w:sz w:val="20"/>
                <w:szCs w:val="20"/>
              </w:rPr>
            </w:pPr>
            <w:r w:rsidRPr="0018400C">
              <w:rPr>
                <w:sz w:val="20"/>
                <w:szCs w:val="20"/>
              </w:rPr>
              <w:t>23.5</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020503061708</w:t>
            </w:r>
          </w:p>
        </w:tc>
        <w:tc>
          <w:tcPr>
            <w:tcW w:w="4928" w:type="dxa"/>
          </w:tcPr>
          <w:p w:rsidR="0018400C" w:rsidRPr="0018400C" w:rsidRDefault="0018400C" w:rsidP="0018400C">
            <w:pPr>
              <w:rPr>
                <w:sz w:val="20"/>
                <w:szCs w:val="20"/>
              </w:rPr>
            </w:pPr>
            <w:r w:rsidRPr="0018400C">
              <w:rPr>
                <w:sz w:val="20"/>
                <w:szCs w:val="20"/>
              </w:rPr>
              <w:t>Muddy Run-Susquehanna River</w:t>
            </w:r>
          </w:p>
        </w:tc>
        <w:tc>
          <w:tcPr>
            <w:tcW w:w="1241" w:type="dxa"/>
            <w:vAlign w:val="center"/>
          </w:tcPr>
          <w:p w:rsidR="0018400C" w:rsidRPr="0018400C" w:rsidRDefault="0018400C" w:rsidP="0018400C">
            <w:pPr>
              <w:jc w:val="right"/>
              <w:rPr>
                <w:sz w:val="20"/>
                <w:szCs w:val="20"/>
              </w:rPr>
            </w:pPr>
            <w:r w:rsidRPr="0018400C">
              <w:rPr>
                <w:sz w:val="20"/>
                <w:szCs w:val="20"/>
              </w:rPr>
              <w:t>36.4%</w:t>
            </w:r>
          </w:p>
        </w:tc>
        <w:tc>
          <w:tcPr>
            <w:tcW w:w="1321" w:type="dxa"/>
            <w:vAlign w:val="center"/>
          </w:tcPr>
          <w:p w:rsidR="0018400C" w:rsidRPr="0018400C" w:rsidRDefault="0018400C" w:rsidP="0018400C">
            <w:pPr>
              <w:jc w:val="right"/>
              <w:rPr>
                <w:sz w:val="20"/>
                <w:szCs w:val="20"/>
              </w:rPr>
            </w:pPr>
            <w:r w:rsidRPr="0018400C">
              <w:rPr>
                <w:sz w:val="20"/>
                <w:szCs w:val="20"/>
              </w:rPr>
              <w:t>4.2</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020600030302</w:t>
            </w:r>
          </w:p>
        </w:tc>
        <w:tc>
          <w:tcPr>
            <w:tcW w:w="4928" w:type="dxa"/>
          </w:tcPr>
          <w:p w:rsidR="0018400C" w:rsidRPr="0018400C" w:rsidRDefault="0018400C" w:rsidP="0018400C">
            <w:pPr>
              <w:rPr>
                <w:sz w:val="20"/>
                <w:szCs w:val="20"/>
              </w:rPr>
            </w:pPr>
            <w:proofErr w:type="spellStart"/>
            <w:r w:rsidRPr="0018400C">
              <w:rPr>
                <w:sz w:val="20"/>
                <w:szCs w:val="20"/>
              </w:rPr>
              <w:t>Prettyboy</w:t>
            </w:r>
            <w:proofErr w:type="spellEnd"/>
            <w:r w:rsidRPr="0018400C">
              <w:rPr>
                <w:sz w:val="20"/>
                <w:szCs w:val="20"/>
              </w:rPr>
              <w:t xml:space="preserve"> Reservoir-Gunpowder Falls</w:t>
            </w:r>
          </w:p>
        </w:tc>
        <w:tc>
          <w:tcPr>
            <w:tcW w:w="1241" w:type="dxa"/>
            <w:vAlign w:val="center"/>
          </w:tcPr>
          <w:p w:rsidR="0018400C" w:rsidRPr="0018400C" w:rsidRDefault="0018400C" w:rsidP="0018400C">
            <w:pPr>
              <w:jc w:val="right"/>
              <w:rPr>
                <w:sz w:val="20"/>
                <w:szCs w:val="20"/>
              </w:rPr>
            </w:pPr>
            <w:r w:rsidRPr="0018400C">
              <w:rPr>
                <w:sz w:val="20"/>
                <w:szCs w:val="20"/>
              </w:rPr>
              <w:t>47.4%</w:t>
            </w:r>
          </w:p>
        </w:tc>
        <w:tc>
          <w:tcPr>
            <w:tcW w:w="1321" w:type="dxa"/>
            <w:vAlign w:val="center"/>
          </w:tcPr>
          <w:p w:rsidR="0018400C" w:rsidRPr="0018400C" w:rsidRDefault="0018400C" w:rsidP="0018400C">
            <w:pPr>
              <w:jc w:val="right"/>
              <w:rPr>
                <w:sz w:val="20"/>
                <w:szCs w:val="20"/>
              </w:rPr>
            </w:pPr>
            <w:r w:rsidRPr="0018400C">
              <w:rPr>
                <w:sz w:val="20"/>
                <w:szCs w:val="20"/>
              </w:rPr>
              <w:t>35.9</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020600030501</w:t>
            </w:r>
          </w:p>
        </w:tc>
        <w:tc>
          <w:tcPr>
            <w:tcW w:w="4928" w:type="dxa"/>
          </w:tcPr>
          <w:p w:rsidR="0018400C" w:rsidRPr="0018400C" w:rsidRDefault="0018400C" w:rsidP="0018400C">
            <w:pPr>
              <w:rPr>
                <w:sz w:val="20"/>
                <w:szCs w:val="20"/>
              </w:rPr>
            </w:pPr>
            <w:r w:rsidRPr="0018400C">
              <w:rPr>
                <w:sz w:val="20"/>
                <w:szCs w:val="20"/>
              </w:rPr>
              <w:t>Little Gunpowder Falls</w:t>
            </w:r>
          </w:p>
        </w:tc>
        <w:tc>
          <w:tcPr>
            <w:tcW w:w="1241" w:type="dxa"/>
            <w:vAlign w:val="center"/>
          </w:tcPr>
          <w:p w:rsidR="0018400C" w:rsidRPr="0018400C" w:rsidRDefault="0018400C" w:rsidP="0018400C">
            <w:pPr>
              <w:jc w:val="right"/>
              <w:rPr>
                <w:sz w:val="20"/>
                <w:szCs w:val="20"/>
              </w:rPr>
            </w:pPr>
            <w:r w:rsidRPr="0018400C">
              <w:rPr>
                <w:sz w:val="20"/>
                <w:szCs w:val="20"/>
              </w:rPr>
              <w:t>44.1%</w:t>
            </w:r>
          </w:p>
        </w:tc>
        <w:tc>
          <w:tcPr>
            <w:tcW w:w="1321" w:type="dxa"/>
            <w:vAlign w:val="center"/>
          </w:tcPr>
          <w:p w:rsidR="0018400C" w:rsidRPr="0018400C" w:rsidRDefault="0018400C" w:rsidP="0018400C">
            <w:pPr>
              <w:jc w:val="right"/>
              <w:rPr>
                <w:sz w:val="20"/>
                <w:szCs w:val="20"/>
              </w:rPr>
            </w:pPr>
            <w:r w:rsidRPr="0018400C">
              <w:rPr>
                <w:sz w:val="20"/>
                <w:szCs w:val="20"/>
              </w:rPr>
              <w:t>14.4</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020600030805</w:t>
            </w:r>
          </w:p>
        </w:tc>
        <w:tc>
          <w:tcPr>
            <w:tcW w:w="4928" w:type="dxa"/>
          </w:tcPr>
          <w:p w:rsidR="0018400C" w:rsidRPr="0018400C" w:rsidRDefault="0018400C" w:rsidP="0018400C">
            <w:pPr>
              <w:rPr>
                <w:sz w:val="20"/>
                <w:szCs w:val="20"/>
              </w:rPr>
            </w:pPr>
            <w:r w:rsidRPr="0018400C">
              <w:rPr>
                <w:sz w:val="20"/>
                <w:szCs w:val="20"/>
              </w:rPr>
              <w:t>Deep Run-Liberty Lake-North Branch Patapsco River</w:t>
            </w:r>
          </w:p>
        </w:tc>
        <w:tc>
          <w:tcPr>
            <w:tcW w:w="1241" w:type="dxa"/>
            <w:vAlign w:val="center"/>
          </w:tcPr>
          <w:p w:rsidR="0018400C" w:rsidRPr="0018400C" w:rsidRDefault="0018400C" w:rsidP="0018400C">
            <w:pPr>
              <w:jc w:val="right"/>
              <w:rPr>
                <w:sz w:val="20"/>
                <w:szCs w:val="20"/>
              </w:rPr>
            </w:pPr>
            <w:r w:rsidRPr="0018400C">
              <w:rPr>
                <w:sz w:val="20"/>
                <w:szCs w:val="20"/>
              </w:rPr>
              <w:t>59.6%</w:t>
            </w:r>
          </w:p>
        </w:tc>
        <w:tc>
          <w:tcPr>
            <w:tcW w:w="1321" w:type="dxa"/>
            <w:vAlign w:val="center"/>
          </w:tcPr>
          <w:p w:rsidR="0018400C" w:rsidRPr="0018400C" w:rsidRDefault="0018400C" w:rsidP="0018400C">
            <w:pPr>
              <w:jc w:val="right"/>
              <w:rPr>
                <w:sz w:val="20"/>
                <w:szCs w:val="20"/>
              </w:rPr>
            </w:pPr>
            <w:r w:rsidRPr="0018400C">
              <w:rPr>
                <w:sz w:val="20"/>
                <w:szCs w:val="20"/>
              </w:rPr>
              <w:t>6.6</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020600030806</w:t>
            </w:r>
          </w:p>
        </w:tc>
        <w:tc>
          <w:tcPr>
            <w:tcW w:w="4928" w:type="dxa"/>
          </w:tcPr>
          <w:p w:rsidR="0018400C" w:rsidRPr="0018400C" w:rsidRDefault="0018400C" w:rsidP="0018400C">
            <w:pPr>
              <w:rPr>
                <w:sz w:val="20"/>
                <w:szCs w:val="20"/>
              </w:rPr>
            </w:pPr>
            <w:r w:rsidRPr="0018400C">
              <w:rPr>
                <w:sz w:val="20"/>
                <w:szCs w:val="20"/>
              </w:rPr>
              <w:t>Falls Run-Liberty Lake-North Branch Patapsco River</w:t>
            </w:r>
          </w:p>
        </w:tc>
        <w:tc>
          <w:tcPr>
            <w:tcW w:w="1241" w:type="dxa"/>
            <w:vAlign w:val="center"/>
          </w:tcPr>
          <w:p w:rsidR="0018400C" w:rsidRPr="0018400C" w:rsidRDefault="0018400C" w:rsidP="0018400C">
            <w:pPr>
              <w:jc w:val="right"/>
              <w:rPr>
                <w:sz w:val="20"/>
                <w:szCs w:val="20"/>
              </w:rPr>
            </w:pPr>
            <w:r w:rsidRPr="0018400C">
              <w:rPr>
                <w:sz w:val="20"/>
                <w:szCs w:val="20"/>
              </w:rPr>
              <w:t>40.0%</w:t>
            </w:r>
          </w:p>
        </w:tc>
        <w:tc>
          <w:tcPr>
            <w:tcW w:w="1321" w:type="dxa"/>
            <w:vAlign w:val="center"/>
          </w:tcPr>
          <w:p w:rsidR="0018400C" w:rsidRPr="0018400C" w:rsidRDefault="0018400C" w:rsidP="0018400C">
            <w:pPr>
              <w:jc w:val="right"/>
              <w:rPr>
                <w:sz w:val="20"/>
                <w:szCs w:val="20"/>
              </w:rPr>
            </w:pPr>
            <w:r w:rsidRPr="0018400C">
              <w:rPr>
                <w:sz w:val="20"/>
                <w:szCs w:val="20"/>
              </w:rPr>
              <w:t>6.7</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020600040201</w:t>
            </w:r>
          </w:p>
        </w:tc>
        <w:tc>
          <w:tcPr>
            <w:tcW w:w="4928" w:type="dxa"/>
          </w:tcPr>
          <w:p w:rsidR="0018400C" w:rsidRPr="0018400C" w:rsidRDefault="0018400C" w:rsidP="0018400C">
            <w:pPr>
              <w:rPr>
                <w:sz w:val="20"/>
                <w:szCs w:val="20"/>
              </w:rPr>
            </w:pPr>
            <w:r w:rsidRPr="0018400C">
              <w:rPr>
                <w:sz w:val="20"/>
                <w:szCs w:val="20"/>
              </w:rPr>
              <w:t>Severn Run</w:t>
            </w:r>
          </w:p>
        </w:tc>
        <w:tc>
          <w:tcPr>
            <w:tcW w:w="1241" w:type="dxa"/>
            <w:vAlign w:val="center"/>
          </w:tcPr>
          <w:p w:rsidR="0018400C" w:rsidRPr="0018400C" w:rsidRDefault="0018400C" w:rsidP="0018400C">
            <w:pPr>
              <w:jc w:val="right"/>
              <w:rPr>
                <w:sz w:val="20"/>
                <w:szCs w:val="20"/>
              </w:rPr>
            </w:pPr>
            <w:r w:rsidRPr="0018400C">
              <w:rPr>
                <w:sz w:val="20"/>
                <w:szCs w:val="20"/>
              </w:rPr>
              <w:t>18.4%</w:t>
            </w:r>
          </w:p>
        </w:tc>
        <w:tc>
          <w:tcPr>
            <w:tcW w:w="1321" w:type="dxa"/>
            <w:vAlign w:val="center"/>
          </w:tcPr>
          <w:p w:rsidR="0018400C" w:rsidRPr="0018400C" w:rsidRDefault="0018400C" w:rsidP="0018400C">
            <w:pPr>
              <w:jc w:val="right"/>
              <w:rPr>
                <w:sz w:val="20"/>
                <w:szCs w:val="20"/>
              </w:rPr>
            </w:pPr>
            <w:r w:rsidRPr="0018400C">
              <w:rPr>
                <w:sz w:val="20"/>
                <w:szCs w:val="20"/>
              </w:rPr>
              <w:t>5.8</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020700010106</w:t>
            </w:r>
          </w:p>
        </w:tc>
        <w:tc>
          <w:tcPr>
            <w:tcW w:w="4928" w:type="dxa"/>
          </w:tcPr>
          <w:p w:rsidR="0018400C" w:rsidRPr="0018400C" w:rsidRDefault="0018400C" w:rsidP="0018400C">
            <w:pPr>
              <w:rPr>
                <w:sz w:val="20"/>
                <w:szCs w:val="20"/>
              </w:rPr>
            </w:pPr>
            <w:r w:rsidRPr="0018400C">
              <w:rPr>
                <w:sz w:val="20"/>
                <w:szCs w:val="20"/>
              </w:rPr>
              <w:t>Mill Creek-North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39.6%</w:t>
            </w:r>
          </w:p>
        </w:tc>
        <w:tc>
          <w:tcPr>
            <w:tcW w:w="1321" w:type="dxa"/>
            <w:vAlign w:val="center"/>
          </w:tcPr>
          <w:p w:rsidR="0018400C" w:rsidRPr="0018400C" w:rsidRDefault="0018400C" w:rsidP="0018400C">
            <w:pPr>
              <w:jc w:val="right"/>
              <w:rPr>
                <w:sz w:val="20"/>
                <w:szCs w:val="20"/>
              </w:rPr>
            </w:pPr>
            <w:r w:rsidRPr="0018400C">
              <w:rPr>
                <w:sz w:val="20"/>
                <w:szCs w:val="20"/>
              </w:rPr>
              <w:t>19.2</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020700010108</w:t>
            </w:r>
          </w:p>
        </w:tc>
        <w:tc>
          <w:tcPr>
            <w:tcW w:w="4928" w:type="dxa"/>
          </w:tcPr>
          <w:p w:rsidR="0018400C" w:rsidRPr="0018400C" w:rsidRDefault="0018400C" w:rsidP="0018400C">
            <w:pPr>
              <w:rPr>
                <w:sz w:val="20"/>
                <w:szCs w:val="20"/>
              </w:rPr>
            </w:pPr>
            <w:r w:rsidRPr="0018400C">
              <w:rPr>
                <w:sz w:val="20"/>
                <w:szCs w:val="20"/>
              </w:rPr>
              <w:t>Jordan Run-North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36.8%</w:t>
            </w:r>
          </w:p>
        </w:tc>
        <w:tc>
          <w:tcPr>
            <w:tcW w:w="1321" w:type="dxa"/>
            <w:vAlign w:val="center"/>
          </w:tcPr>
          <w:p w:rsidR="0018400C" w:rsidRPr="0018400C" w:rsidRDefault="0018400C" w:rsidP="0018400C">
            <w:pPr>
              <w:jc w:val="right"/>
              <w:rPr>
                <w:sz w:val="20"/>
                <w:szCs w:val="20"/>
              </w:rPr>
            </w:pPr>
            <w:r w:rsidRPr="0018400C">
              <w:rPr>
                <w:sz w:val="20"/>
                <w:szCs w:val="20"/>
              </w:rPr>
              <w:t>41.0</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020700010310</w:t>
            </w:r>
          </w:p>
        </w:tc>
        <w:tc>
          <w:tcPr>
            <w:tcW w:w="4928" w:type="dxa"/>
          </w:tcPr>
          <w:p w:rsidR="0018400C" w:rsidRPr="0018400C" w:rsidRDefault="0018400C" w:rsidP="0018400C">
            <w:pPr>
              <w:rPr>
                <w:sz w:val="20"/>
                <w:szCs w:val="20"/>
              </w:rPr>
            </w:pPr>
            <w:proofErr w:type="spellStart"/>
            <w:r w:rsidRPr="0018400C">
              <w:rPr>
                <w:sz w:val="20"/>
                <w:szCs w:val="20"/>
              </w:rPr>
              <w:t>Hoglan</w:t>
            </w:r>
            <w:proofErr w:type="spellEnd"/>
            <w:r w:rsidRPr="0018400C">
              <w:rPr>
                <w:sz w:val="20"/>
                <w:szCs w:val="20"/>
              </w:rPr>
              <w:t xml:space="preserve"> Run-South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17.6%</w:t>
            </w:r>
          </w:p>
        </w:tc>
        <w:tc>
          <w:tcPr>
            <w:tcW w:w="1321" w:type="dxa"/>
            <w:vAlign w:val="center"/>
          </w:tcPr>
          <w:p w:rsidR="0018400C" w:rsidRPr="0018400C" w:rsidRDefault="0018400C" w:rsidP="0018400C">
            <w:pPr>
              <w:jc w:val="right"/>
              <w:rPr>
                <w:sz w:val="20"/>
                <w:szCs w:val="20"/>
              </w:rPr>
            </w:pPr>
            <w:r w:rsidRPr="0018400C">
              <w:rPr>
                <w:sz w:val="20"/>
                <w:szCs w:val="20"/>
              </w:rPr>
              <w:t>9.4</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020700010501</w:t>
            </w:r>
          </w:p>
        </w:tc>
        <w:tc>
          <w:tcPr>
            <w:tcW w:w="4928" w:type="dxa"/>
          </w:tcPr>
          <w:p w:rsidR="0018400C" w:rsidRPr="0018400C" w:rsidRDefault="0018400C" w:rsidP="0018400C">
            <w:pPr>
              <w:rPr>
                <w:sz w:val="20"/>
                <w:szCs w:val="20"/>
              </w:rPr>
            </w:pPr>
            <w:r w:rsidRPr="0018400C">
              <w:rPr>
                <w:sz w:val="20"/>
                <w:szCs w:val="20"/>
              </w:rPr>
              <w:t>Brushy Fork-South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33.3%</w:t>
            </w:r>
          </w:p>
        </w:tc>
        <w:tc>
          <w:tcPr>
            <w:tcW w:w="1321" w:type="dxa"/>
            <w:vAlign w:val="center"/>
          </w:tcPr>
          <w:p w:rsidR="0018400C" w:rsidRPr="0018400C" w:rsidRDefault="0018400C" w:rsidP="0018400C">
            <w:pPr>
              <w:jc w:val="right"/>
              <w:rPr>
                <w:sz w:val="20"/>
                <w:szCs w:val="20"/>
              </w:rPr>
            </w:pPr>
            <w:r w:rsidRPr="0018400C">
              <w:rPr>
                <w:sz w:val="20"/>
                <w:szCs w:val="20"/>
              </w:rPr>
              <w:t>56.8</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020700010502</w:t>
            </w:r>
          </w:p>
        </w:tc>
        <w:tc>
          <w:tcPr>
            <w:tcW w:w="4928" w:type="dxa"/>
          </w:tcPr>
          <w:p w:rsidR="0018400C" w:rsidRPr="0018400C" w:rsidRDefault="0018400C" w:rsidP="0018400C">
            <w:pPr>
              <w:rPr>
                <w:sz w:val="20"/>
                <w:szCs w:val="20"/>
              </w:rPr>
            </w:pPr>
            <w:r w:rsidRPr="0018400C">
              <w:rPr>
                <w:sz w:val="20"/>
                <w:szCs w:val="20"/>
              </w:rPr>
              <w:t>Little Fork-South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50.0%</w:t>
            </w:r>
          </w:p>
        </w:tc>
        <w:tc>
          <w:tcPr>
            <w:tcW w:w="1321" w:type="dxa"/>
            <w:vAlign w:val="center"/>
          </w:tcPr>
          <w:p w:rsidR="0018400C" w:rsidRPr="0018400C" w:rsidRDefault="0018400C" w:rsidP="0018400C">
            <w:pPr>
              <w:jc w:val="right"/>
              <w:rPr>
                <w:sz w:val="20"/>
                <w:szCs w:val="20"/>
              </w:rPr>
            </w:pPr>
            <w:r w:rsidRPr="0018400C">
              <w:rPr>
                <w:sz w:val="20"/>
                <w:szCs w:val="20"/>
              </w:rPr>
              <w:t>9.9</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020700010505</w:t>
            </w:r>
          </w:p>
        </w:tc>
        <w:tc>
          <w:tcPr>
            <w:tcW w:w="4928" w:type="dxa"/>
          </w:tcPr>
          <w:p w:rsidR="0018400C" w:rsidRPr="0018400C" w:rsidRDefault="0018400C" w:rsidP="0018400C">
            <w:pPr>
              <w:rPr>
                <w:sz w:val="20"/>
                <w:szCs w:val="20"/>
              </w:rPr>
            </w:pPr>
            <w:r w:rsidRPr="0018400C">
              <w:rPr>
                <w:sz w:val="20"/>
                <w:szCs w:val="20"/>
              </w:rPr>
              <w:t>Rough Run-South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35.5%</w:t>
            </w:r>
          </w:p>
        </w:tc>
        <w:tc>
          <w:tcPr>
            <w:tcW w:w="1321" w:type="dxa"/>
            <w:vAlign w:val="center"/>
          </w:tcPr>
          <w:p w:rsidR="0018400C" w:rsidRPr="0018400C" w:rsidRDefault="0018400C" w:rsidP="0018400C">
            <w:pPr>
              <w:jc w:val="right"/>
              <w:rPr>
                <w:sz w:val="20"/>
                <w:szCs w:val="20"/>
              </w:rPr>
            </w:pPr>
            <w:r w:rsidRPr="0018400C">
              <w:rPr>
                <w:sz w:val="20"/>
                <w:szCs w:val="20"/>
              </w:rPr>
              <w:t>25.9</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020700010506</w:t>
            </w:r>
          </w:p>
        </w:tc>
        <w:tc>
          <w:tcPr>
            <w:tcW w:w="4928" w:type="dxa"/>
          </w:tcPr>
          <w:p w:rsidR="0018400C" w:rsidRPr="0018400C" w:rsidRDefault="0018400C" w:rsidP="0018400C">
            <w:pPr>
              <w:rPr>
                <w:sz w:val="20"/>
                <w:szCs w:val="20"/>
              </w:rPr>
            </w:pPr>
            <w:r w:rsidRPr="0018400C">
              <w:rPr>
                <w:sz w:val="20"/>
                <w:szCs w:val="20"/>
              </w:rPr>
              <w:t>Kettle Creek-South Fork 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25.8%</w:t>
            </w:r>
          </w:p>
        </w:tc>
        <w:tc>
          <w:tcPr>
            <w:tcW w:w="1321" w:type="dxa"/>
            <w:vAlign w:val="center"/>
          </w:tcPr>
          <w:p w:rsidR="0018400C" w:rsidRPr="0018400C" w:rsidRDefault="0018400C" w:rsidP="0018400C">
            <w:pPr>
              <w:jc w:val="right"/>
              <w:rPr>
                <w:sz w:val="20"/>
                <w:szCs w:val="20"/>
              </w:rPr>
            </w:pPr>
            <w:r w:rsidRPr="0018400C">
              <w:rPr>
                <w:sz w:val="20"/>
                <w:szCs w:val="20"/>
              </w:rPr>
              <w:t>18.0</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020700010607</w:t>
            </w:r>
          </w:p>
        </w:tc>
        <w:tc>
          <w:tcPr>
            <w:tcW w:w="4928" w:type="dxa"/>
          </w:tcPr>
          <w:p w:rsidR="0018400C" w:rsidRPr="0018400C" w:rsidRDefault="0018400C" w:rsidP="0018400C">
            <w:pPr>
              <w:rPr>
                <w:sz w:val="20"/>
                <w:szCs w:val="20"/>
              </w:rPr>
            </w:pPr>
            <w:r w:rsidRPr="0018400C">
              <w:rPr>
                <w:sz w:val="20"/>
                <w:szCs w:val="20"/>
              </w:rPr>
              <w:t>McDowell Run-South Branch Potomac River</w:t>
            </w:r>
          </w:p>
        </w:tc>
        <w:tc>
          <w:tcPr>
            <w:tcW w:w="1241" w:type="dxa"/>
            <w:vAlign w:val="center"/>
          </w:tcPr>
          <w:p w:rsidR="0018400C" w:rsidRPr="0018400C" w:rsidRDefault="0018400C" w:rsidP="0018400C">
            <w:pPr>
              <w:jc w:val="right"/>
              <w:rPr>
                <w:sz w:val="20"/>
                <w:szCs w:val="20"/>
              </w:rPr>
            </w:pPr>
            <w:r w:rsidRPr="0018400C">
              <w:rPr>
                <w:sz w:val="20"/>
                <w:szCs w:val="20"/>
              </w:rPr>
              <w:t>30.0%</w:t>
            </w:r>
          </w:p>
        </w:tc>
        <w:tc>
          <w:tcPr>
            <w:tcW w:w="1321" w:type="dxa"/>
            <w:vAlign w:val="center"/>
          </w:tcPr>
          <w:p w:rsidR="0018400C" w:rsidRPr="0018400C" w:rsidRDefault="0018400C" w:rsidP="0018400C">
            <w:pPr>
              <w:jc w:val="right"/>
              <w:rPr>
                <w:sz w:val="20"/>
                <w:szCs w:val="20"/>
              </w:rPr>
            </w:pPr>
            <w:r w:rsidRPr="0018400C">
              <w:rPr>
                <w:sz w:val="20"/>
                <w:szCs w:val="20"/>
              </w:rPr>
              <w:t>11.8</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020700020401</w:t>
            </w:r>
          </w:p>
        </w:tc>
        <w:tc>
          <w:tcPr>
            <w:tcW w:w="4928" w:type="dxa"/>
          </w:tcPr>
          <w:p w:rsidR="0018400C" w:rsidRPr="0018400C" w:rsidRDefault="0018400C" w:rsidP="0018400C">
            <w:pPr>
              <w:rPr>
                <w:sz w:val="20"/>
                <w:szCs w:val="20"/>
              </w:rPr>
            </w:pPr>
            <w:r w:rsidRPr="0018400C">
              <w:rPr>
                <w:sz w:val="20"/>
                <w:szCs w:val="20"/>
              </w:rPr>
              <w:t>New Creek</w:t>
            </w:r>
          </w:p>
        </w:tc>
        <w:tc>
          <w:tcPr>
            <w:tcW w:w="1241" w:type="dxa"/>
            <w:vAlign w:val="center"/>
          </w:tcPr>
          <w:p w:rsidR="0018400C" w:rsidRPr="0018400C" w:rsidRDefault="0018400C" w:rsidP="0018400C">
            <w:pPr>
              <w:jc w:val="right"/>
              <w:rPr>
                <w:sz w:val="20"/>
                <w:szCs w:val="20"/>
              </w:rPr>
            </w:pPr>
            <w:r w:rsidRPr="0018400C">
              <w:rPr>
                <w:sz w:val="20"/>
                <w:szCs w:val="20"/>
              </w:rPr>
              <w:t>58.6%</w:t>
            </w:r>
          </w:p>
        </w:tc>
        <w:tc>
          <w:tcPr>
            <w:tcW w:w="1321" w:type="dxa"/>
            <w:vAlign w:val="center"/>
          </w:tcPr>
          <w:p w:rsidR="0018400C" w:rsidRPr="0018400C" w:rsidRDefault="0018400C" w:rsidP="0018400C">
            <w:pPr>
              <w:jc w:val="right"/>
              <w:rPr>
                <w:sz w:val="20"/>
                <w:szCs w:val="20"/>
              </w:rPr>
            </w:pPr>
            <w:r w:rsidRPr="0018400C">
              <w:rPr>
                <w:sz w:val="20"/>
                <w:szCs w:val="20"/>
              </w:rPr>
              <w:t>30.6</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020700020403</w:t>
            </w:r>
          </w:p>
        </w:tc>
        <w:tc>
          <w:tcPr>
            <w:tcW w:w="4928" w:type="dxa"/>
          </w:tcPr>
          <w:p w:rsidR="0018400C" w:rsidRPr="0018400C" w:rsidRDefault="0018400C" w:rsidP="0018400C">
            <w:pPr>
              <w:rPr>
                <w:sz w:val="20"/>
                <w:szCs w:val="20"/>
              </w:rPr>
            </w:pPr>
            <w:r w:rsidRPr="0018400C">
              <w:rPr>
                <w:sz w:val="20"/>
                <w:szCs w:val="20"/>
              </w:rPr>
              <w:t>Mill Run-North Branch Potomac River</w:t>
            </w:r>
          </w:p>
        </w:tc>
        <w:tc>
          <w:tcPr>
            <w:tcW w:w="1241" w:type="dxa"/>
            <w:vAlign w:val="center"/>
          </w:tcPr>
          <w:p w:rsidR="0018400C" w:rsidRPr="0018400C" w:rsidRDefault="0018400C" w:rsidP="0018400C">
            <w:pPr>
              <w:jc w:val="right"/>
              <w:rPr>
                <w:sz w:val="20"/>
                <w:szCs w:val="20"/>
              </w:rPr>
            </w:pPr>
            <w:r w:rsidRPr="0018400C">
              <w:rPr>
                <w:sz w:val="20"/>
                <w:szCs w:val="20"/>
              </w:rPr>
              <w:t>28.8%</w:t>
            </w:r>
          </w:p>
        </w:tc>
        <w:tc>
          <w:tcPr>
            <w:tcW w:w="1321" w:type="dxa"/>
            <w:vAlign w:val="center"/>
          </w:tcPr>
          <w:p w:rsidR="0018400C" w:rsidRPr="0018400C" w:rsidRDefault="0018400C" w:rsidP="0018400C">
            <w:pPr>
              <w:jc w:val="right"/>
              <w:rPr>
                <w:sz w:val="20"/>
                <w:szCs w:val="20"/>
              </w:rPr>
            </w:pPr>
            <w:r w:rsidRPr="0018400C">
              <w:rPr>
                <w:sz w:val="20"/>
                <w:szCs w:val="20"/>
              </w:rPr>
              <w:t>4.6</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020700020506</w:t>
            </w:r>
          </w:p>
        </w:tc>
        <w:tc>
          <w:tcPr>
            <w:tcW w:w="4928" w:type="dxa"/>
          </w:tcPr>
          <w:p w:rsidR="0018400C" w:rsidRPr="0018400C" w:rsidRDefault="0018400C" w:rsidP="0018400C">
            <w:pPr>
              <w:rPr>
                <w:sz w:val="20"/>
                <w:szCs w:val="20"/>
              </w:rPr>
            </w:pPr>
            <w:proofErr w:type="spellStart"/>
            <w:r w:rsidRPr="0018400C">
              <w:rPr>
                <w:sz w:val="20"/>
                <w:szCs w:val="20"/>
              </w:rPr>
              <w:t>Shaffers</w:t>
            </w:r>
            <w:proofErr w:type="spellEnd"/>
            <w:r w:rsidRPr="0018400C">
              <w:rPr>
                <w:sz w:val="20"/>
                <w:szCs w:val="20"/>
              </w:rPr>
              <w:t xml:space="preserve"> Run-Wills Creek</w:t>
            </w:r>
          </w:p>
        </w:tc>
        <w:tc>
          <w:tcPr>
            <w:tcW w:w="1241" w:type="dxa"/>
            <w:vAlign w:val="center"/>
          </w:tcPr>
          <w:p w:rsidR="0018400C" w:rsidRPr="0018400C" w:rsidRDefault="0018400C" w:rsidP="0018400C">
            <w:pPr>
              <w:jc w:val="right"/>
              <w:rPr>
                <w:sz w:val="20"/>
                <w:szCs w:val="20"/>
              </w:rPr>
            </w:pPr>
            <w:r w:rsidRPr="0018400C">
              <w:rPr>
                <w:sz w:val="20"/>
                <w:szCs w:val="20"/>
              </w:rPr>
              <w:t>40.0%</w:t>
            </w:r>
          </w:p>
        </w:tc>
        <w:tc>
          <w:tcPr>
            <w:tcW w:w="1321" w:type="dxa"/>
            <w:vAlign w:val="center"/>
          </w:tcPr>
          <w:p w:rsidR="0018400C" w:rsidRPr="0018400C" w:rsidRDefault="0018400C" w:rsidP="0018400C">
            <w:pPr>
              <w:jc w:val="right"/>
              <w:rPr>
                <w:sz w:val="20"/>
                <w:szCs w:val="20"/>
              </w:rPr>
            </w:pPr>
            <w:r w:rsidRPr="0018400C">
              <w:rPr>
                <w:sz w:val="20"/>
                <w:szCs w:val="20"/>
              </w:rPr>
              <w:t>11.8</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MD</w:t>
            </w:r>
          </w:p>
        </w:tc>
        <w:tc>
          <w:tcPr>
            <w:tcW w:w="1436" w:type="dxa"/>
          </w:tcPr>
          <w:p w:rsidR="0018400C" w:rsidRPr="0018400C" w:rsidRDefault="0018400C" w:rsidP="0018400C">
            <w:pPr>
              <w:rPr>
                <w:sz w:val="20"/>
                <w:szCs w:val="20"/>
              </w:rPr>
            </w:pPr>
            <w:r w:rsidRPr="0018400C">
              <w:rPr>
                <w:sz w:val="20"/>
                <w:szCs w:val="20"/>
              </w:rPr>
              <w:t>020700020602</w:t>
            </w:r>
          </w:p>
        </w:tc>
        <w:tc>
          <w:tcPr>
            <w:tcW w:w="4928" w:type="dxa"/>
          </w:tcPr>
          <w:p w:rsidR="0018400C" w:rsidRPr="0018400C" w:rsidRDefault="0018400C" w:rsidP="0018400C">
            <w:pPr>
              <w:rPr>
                <w:sz w:val="20"/>
                <w:szCs w:val="20"/>
              </w:rPr>
            </w:pPr>
            <w:r w:rsidRPr="0018400C">
              <w:rPr>
                <w:sz w:val="20"/>
                <w:szCs w:val="20"/>
              </w:rPr>
              <w:t>Rocky Gap Run-</w:t>
            </w:r>
            <w:proofErr w:type="spellStart"/>
            <w:r w:rsidRPr="0018400C">
              <w:rPr>
                <w:sz w:val="20"/>
                <w:szCs w:val="20"/>
              </w:rPr>
              <w:t>Evitts</w:t>
            </w:r>
            <w:proofErr w:type="spellEnd"/>
            <w:r w:rsidRPr="0018400C">
              <w:rPr>
                <w:sz w:val="20"/>
                <w:szCs w:val="20"/>
              </w:rPr>
              <w:t xml:space="preserve"> Creek</w:t>
            </w:r>
          </w:p>
        </w:tc>
        <w:tc>
          <w:tcPr>
            <w:tcW w:w="1241" w:type="dxa"/>
            <w:vAlign w:val="center"/>
          </w:tcPr>
          <w:p w:rsidR="0018400C" w:rsidRPr="0018400C" w:rsidRDefault="0018400C" w:rsidP="0018400C">
            <w:pPr>
              <w:jc w:val="right"/>
              <w:rPr>
                <w:sz w:val="20"/>
                <w:szCs w:val="20"/>
              </w:rPr>
            </w:pPr>
            <w:r w:rsidRPr="0018400C">
              <w:rPr>
                <w:sz w:val="20"/>
                <w:szCs w:val="20"/>
              </w:rPr>
              <w:t>23.8%</w:t>
            </w:r>
          </w:p>
        </w:tc>
        <w:tc>
          <w:tcPr>
            <w:tcW w:w="1321" w:type="dxa"/>
            <w:vAlign w:val="center"/>
          </w:tcPr>
          <w:p w:rsidR="0018400C" w:rsidRPr="0018400C" w:rsidRDefault="0018400C" w:rsidP="0018400C">
            <w:pPr>
              <w:jc w:val="right"/>
              <w:rPr>
                <w:sz w:val="20"/>
                <w:szCs w:val="20"/>
              </w:rPr>
            </w:pPr>
            <w:r w:rsidRPr="0018400C">
              <w:rPr>
                <w:sz w:val="20"/>
                <w:szCs w:val="20"/>
              </w:rPr>
              <w:t>5.1</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020700020702</w:t>
            </w:r>
          </w:p>
        </w:tc>
        <w:tc>
          <w:tcPr>
            <w:tcW w:w="4928" w:type="dxa"/>
          </w:tcPr>
          <w:p w:rsidR="0018400C" w:rsidRPr="0018400C" w:rsidRDefault="0018400C" w:rsidP="0018400C">
            <w:pPr>
              <w:rPr>
                <w:sz w:val="20"/>
                <w:szCs w:val="20"/>
              </w:rPr>
            </w:pPr>
            <w:r w:rsidRPr="0018400C">
              <w:rPr>
                <w:sz w:val="20"/>
                <w:szCs w:val="20"/>
              </w:rPr>
              <w:t>Middle Fork Patterson Creek-Patterson Creek</w:t>
            </w:r>
          </w:p>
        </w:tc>
        <w:tc>
          <w:tcPr>
            <w:tcW w:w="1241" w:type="dxa"/>
            <w:vAlign w:val="center"/>
          </w:tcPr>
          <w:p w:rsidR="0018400C" w:rsidRPr="0018400C" w:rsidRDefault="0018400C" w:rsidP="0018400C">
            <w:pPr>
              <w:jc w:val="right"/>
              <w:rPr>
                <w:sz w:val="20"/>
                <w:szCs w:val="20"/>
              </w:rPr>
            </w:pPr>
            <w:r w:rsidRPr="0018400C">
              <w:rPr>
                <w:sz w:val="20"/>
                <w:szCs w:val="20"/>
              </w:rPr>
              <w:t>26.5%</w:t>
            </w:r>
          </w:p>
        </w:tc>
        <w:tc>
          <w:tcPr>
            <w:tcW w:w="1321" w:type="dxa"/>
            <w:vAlign w:val="center"/>
          </w:tcPr>
          <w:p w:rsidR="0018400C" w:rsidRPr="0018400C" w:rsidRDefault="0018400C" w:rsidP="0018400C">
            <w:pPr>
              <w:jc w:val="right"/>
              <w:rPr>
                <w:sz w:val="20"/>
                <w:szCs w:val="20"/>
              </w:rPr>
            </w:pPr>
            <w:r w:rsidRPr="0018400C">
              <w:rPr>
                <w:sz w:val="20"/>
                <w:szCs w:val="20"/>
              </w:rPr>
              <w:t>8.5</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020700020703</w:t>
            </w:r>
          </w:p>
        </w:tc>
        <w:tc>
          <w:tcPr>
            <w:tcW w:w="4928" w:type="dxa"/>
          </w:tcPr>
          <w:p w:rsidR="0018400C" w:rsidRPr="0018400C" w:rsidRDefault="0018400C" w:rsidP="0018400C">
            <w:pPr>
              <w:rPr>
                <w:sz w:val="20"/>
                <w:szCs w:val="20"/>
              </w:rPr>
            </w:pPr>
            <w:r w:rsidRPr="0018400C">
              <w:rPr>
                <w:sz w:val="20"/>
                <w:szCs w:val="20"/>
              </w:rPr>
              <w:t>Mikes Run</w:t>
            </w:r>
          </w:p>
        </w:tc>
        <w:tc>
          <w:tcPr>
            <w:tcW w:w="1241" w:type="dxa"/>
            <w:vAlign w:val="center"/>
          </w:tcPr>
          <w:p w:rsidR="0018400C" w:rsidRPr="0018400C" w:rsidRDefault="0018400C" w:rsidP="0018400C">
            <w:pPr>
              <w:jc w:val="right"/>
              <w:rPr>
                <w:sz w:val="20"/>
                <w:szCs w:val="20"/>
              </w:rPr>
            </w:pPr>
            <w:r w:rsidRPr="0018400C">
              <w:rPr>
                <w:sz w:val="20"/>
                <w:szCs w:val="20"/>
              </w:rPr>
              <w:t>39.1%</w:t>
            </w:r>
          </w:p>
        </w:tc>
        <w:tc>
          <w:tcPr>
            <w:tcW w:w="1321" w:type="dxa"/>
            <w:vAlign w:val="center"/>
          </w:tcPr>
          <w:p w:rsidR="0018400C" w:rsidRPr="0018400C" w:rsidRDefault="0018400C" w:rsidP="0018400C">
            <w:pPr>
              <w:jc w:val="right"/>
              <w:rPr>
                <w:sz w:val="20"/>
                <w:szCs w:val="20"/>
              </w:rPr>
            </w:pPr>
            <w:r w:rsidRPr="0018400C">
              <w:rPr>
                <w:sz w:val="20"/>
                <w:szCs w:val="20"/>
              </w:rPr>
              <w:t>8.3</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020700020705</w:t>
            </w:r>
          </w:p>
        </w:tc>
        <w:tc>
          <w:tcPr>
            <w:tcW w:w="4928" w:type="dxa"/>
          </w:tcPr>
          <w:p w:rsidR="0018400C" w:rsidRPr="0018400C" w:rsidRDefault="0018400C" w:rsidP="0018400C">
            <w:pPr>
              <w:rPr>
                <w:sz w:val="20"/>
                <w:szCs w:val="20"/>
              </w:rPr>
            </w:pPr>
            <w:r w:rsidRPr="0018400C">
              <w:rPr>
                <w:sz w:val="20"/>
                <w:szCs w:val="20"/>
              </w:rPr>
              <w:t>Mill Creek-Patterson Creek</w:t>
            </w:r>
          </w:p>
        </w:tc>
        <w:tc>
          <w:tcPr>
            <w:tcW w:w="1241" w:type="dxa"/>
            <w:vAlign w:val="center"/>
          </w:tcPr>
          <w:p w:rsidR="0018400C" w:rsidRPr="0018400C" w:rsidRDefault="0018400C" w:rsidP="0018400C">
            <w:pPr>
              <w:jc w:val="right"/>
              <w:rPr>
                <w:sz w:val="20"/>
                <w:szCs w:val="20"/>
              </w:rPr>
            </w:pPr>
            <w:r w:rsidRPr="0018400C">
              <w:rPr>
                <w:sz w:val="20"/>
                <w:szCs w:val="20"/>
              </w:rPr>
              <w:t>41.5%</w:t>
            </w:r>
          </w:p>
        </w:tc>
        <w:tc>
          <w:tcPr>
            <w:tcW w:w="1321" w:type="dxa"/>
            <w:vAlign w:val="center"/>
          </w:tcPr>
          <w:p w:rsidR="0018400C" w:rsidRPr="0018400C" w:rsidRDefault="0018400C" w:rsidP="0018400C">
            <w:pPr>
              <w:jc w:val="right"/>
              <w:rPr>
                <w:sz w:val="20"/>
                <w:szCs w:val="20"/>
              </w:rPr>
            </w:pPr>
            <w:r w:rsidRPr="0018400C">
              <w:rPr>
                <w:sz w:val="20"/>
                <w:szCs w:val="20"/>
              </w:rPr>
              <w:t>11.5</w:t>
            </w:r>
          </w:p>
        </w:tc>
      </w:tr>
      <w:tr w:rsidR="0018400C" w:rsidTr="0018400C">
        <w:tc>
          <w:tcPr>
            <w:tcW w:w="650" w:type="dxa"/>
            <w:vAlign w:val="bottom"/>
          </w:tcPr>
          <w:p w:rsidR="0018400C" w:rsidRPr="007E7FCF" w:rsidRDefault="0018400C" w:rsidP="0082419C">
            <w:pPr>
              <w:pStyle w:val="NoSpacing"/>
              <w:rPr>
                <w:rFonts w:cs="Times New Roman"/>
                <w:sz w:val="20"/>
                <w:szCs w:val="20"/>
              </w:rPr>
            </w:pPr>
            <w:r>
              <w:rPr>
                <w:rFonts w:cs="Times New Roman"/>
                <w:sz w:val="20"/>
                <w:szCs w:val="20"/>
              </w:rPr>
              <w:t>PA</w:t>
            </w:r>
          </w:p>
        </w:tc>
        <w:tc>
          <w:tcPr>
            <w:tcW w:w="1436" w:type="dxa"/>
          </w:tcPr>
          <w:p w:rsidR="0018400C" w:rsidRPr="0018400C" w:rsidRDefault="0018400C" w:rsidP="0018400C">
            <w:pPr>
              <w:rPr>
                <w:sz w:val="20"/>
                <w:szCs w:val="20"/>
              </w:rPr>
            </w:pPr>
            <w:r w:rsidRPr="0018400C">
              <w:rPr>
                <w:sz w:val="20"/>
                <w:szCs w:val="20"/>
              </w:rPr>
              <w:t>020700030104</w:t>
            </w:r>
          </w:p>
        </w:tc>
        <w:tc>
          <w:tcPr>
            <w:tcW w:w="4928" w:type="dxa"/>
          </w:tcPr>
          <w:p w:rsidR="0018400C" w:rsidRPr="0018400C" w:rsidRDefault="0018400C" w:rsidP="0018400C">
            <w:pPr>
              <w:rPr>
                <w:sz w:val="20"/>
                <w:szCs w:val="20"/>
              </w:rPr>
            </w:pPr>
            <w:r w:rsidRPr="0018400C">
              <w:rPr>
                <w:sz w:val="20"/>
                <w:szCs w:val="20"/>
              </w:rPr>
              <w:t>Sweet Root Creek-Town Creek</w:t>
            </w:r>
          </w:p>
        </w:tc>
        <w:tc>
          <w:tcPr>
            <w:tcW w:w="1241" w:type="dxa"/>
            <w:vAlign w:val="center"/>
          </w:tcPr>
          <w:p w:rsidR="0018400C" w:rsidRPr="0018400C" w:rsidRDefault="0018400C" w:rsidP="0018400C">
            <w:pPr>
              <w:jc w:val="right"/>
              <w:rPr>
                <w:sz w:val="20"/>
                <w:szCs w:val="20"/>
              </w:rPr>
            </w:pPr>
            <w:r w:rsidRPr="0018400C">
              <w:rPr>
                <w:sz w:val="20"/>
                <w:szCs w:val="20"/>
              </w:rPr>
              <w:t>37.1%</w:t>
            </w:r>
          </w:p>
        </w:tc>
        <w:tc>
          <w:tcPr>
            <w:tcW w:w="1321" w:type="dxa"/>
            <w:vAlign w:val="center"/>
          </w:tcPr>
          <w:p w:rsidR="0018400C" w:rsidRPr="0018400C" w:rsidRDefault="0018400C" w:rsidP="0018400C">
            <w:pPr>
              <w:jc w:val="right"/>
              <w:rPr>
                <w:sz w:val="20"/>
                <w:szCs w:val="20"/>
              </w:rPr>
            </w:pPr>
            <w:r w:rsidRPr="0018400C">
              <w:rPr>
                <w:sz w:val="20"/>
                <w:szCs w:val="20"/>
              </w:rPr>
              <w:t>27.9</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020700030201</w:t>
            </w:r>
          </w:p>
        </w:tc>
        <w:tc>
          <w:tcPr>
            <w:tcW w:w="4928" w:type="dxa"/>
          </w:tcPr>
          <w:p w:rsidR="0018400C" w:rsidRPr="0018400C" w:rsidRDefault="0018400C" w:rsidP="0018400C">
            <w:pPr>
              <w:rPr>
                <w:sz w:val="20"/>
                <w:szCs w:val="20"/>
              </w:rPr>
            </w:pPr>
            <w:r w:rsidRPr="0018400C">
              <w:rPr>
                <w:sz w:val="20"/>
                <w:szCs w:val="20"/>
              </w:rPr>
              <w:t>North Fork-Little Cacapon River</w:t>
            </w:r>
          </w:p>
        </w:tc>
        <w:tc>
          <w:tcPr>
            <w:tcW w:w="1241" w:type="dxa"/>
            <w:vAlign w:val="center"/>
          </w:tcPr>
          <w:p w:rsidR="0018400C" w:rsidRPr="0018400C" w:rsidRDefault="0018400C" w:rsidP="0018400C">
            <w:pPr>
              <w:jc w:val="right"/>
              <w:rPr>
                <w:sz w:val="20"/>
                <w:szCs w:val="20"/>
              </w:rPr>
            </w:pPr>
            <w:r w:rsidRPr="0018400C">
              <w:rPr>
                <w:sz w:val="20"/>
                <w:szCs w:val="20"/>
              </w:rPr>
              <w:t>38.5%</w:t>
            </w:r>
          </w:p>
        </w:tc>
        <w:tc>
          <w:tcPr>
            <w:tcW w:w="1321" w:type="dxa"/>
            <w:vAlign w:val="center"/>
          </w:tcPr>
          <w:p w:rsidR="0018400C" w:rsidRPr="0018400C" w:rsidRDefault="0018400C" w:rsidP="0018400C">
            <w:pPr>
              <w:jc w:val="right"/>
              <w:rPr>
                <w:sz w:val="20"/>
                <w:szCs w:val="20"/>
              </w:rPr>
            </w:pPr>
            <w:r w:rsidRPr="0018400C">
              <w:rPr>
                <w:sz w:val="20"/>
                <w:szCs w:val="20"/>
              </w:rPr>
              <w:t>1.7</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020700030502</w:t>
            </w:r>
          </w:p>
        </w:tc>
        <w:tc>
          <w:tcPr>
            <w:tcW w:w="4928" w:type="dxa"/>
          </w:tcPr>
          <w:p w:rsidR="0018400C" w:rsidRPr="0018400C" w:rsidRDefault="0018400C" w:rsidP="0018400C">
            <w:pPr>
              <w:rPr>
                <w:sz w:val="20"/>
                <w:szCs w:val="20"/>
              </w:rPr>
            </w:pPr>
            <w:r w:rsidRPr="0018400C">
              <w:rPr>
                <w:sz w:val="20"/>
                <w:szCs w:val="20"/>
              </w:rPr>
              <w:t>Upper Cove Run-Lost River</w:t>
            </w:r>
          </w:p>
        </w:tc>
        <w:tc>
          <w:tcPr>
            <w:tcW w:w="1241" w:type="dxa"/>
            <w:vAlign w:val="center"/>
          </w:tcPr>
          <w:p w:rsidR="0018400C" w:rsidRPr="0018400C" w:rsidRDefault="0018400C" w:rsidP="0018400C">
            <w:pPr>
              <w:jc w:val="right"/>
              <w:rPr>
                <w:sz w:val="20"/>
                <w:szCs w:val="20"/>
              </w:rPr>
            </w:pPr>
            <w:r w:rsidRPr="0018400C">
              <w:rPr>
                <w:sz w:val="20"/>
                <w:szCs w:val="20"/>
              </w:rPr>
              <w:t>36.4%</w:t>
            </w:r>
          </w:p>
        </w:tc>
        <w:tc>
          <w:tcPr>
            <w:tcW w:w="1321" w:type="dxa"/>
            <w:vAlign w:val="center"/>
          </w:tcPr>
          <w:p w:rsidR="0018400C" w:rsidRPr="0018400C" w:rsidRDefault="0018400C" w:rsidP="0018400C">
            <w:pPr>
              <w:jc w:val="right"/>
              <w:rPr>
                <w:sz w:val="20"/>
                <w:szCs w:val="20"/>
              </w:rPr>
            </w:pPr>
            <w:r w:rsidRPr="0018400C">
              <w:rPr>
                <w:sz w:val="20"/>
                <w:szCs w:val="20"/>
              </w:rPr>
              <w:t>32.1</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020700030504</w:t>
            </w:r>
          </w:p>
        </w:tc>
        <w:tc>
          <w:tcPr>
            <w:tcW w:w="4928" w:type="dxa"/>
          </w:tcPr>
          <w:p w:rsidR="0018400C" w:rsidRPr="0018400C" w:rsidRDefault="0018400C" w:rsidP="0018400C">
            <w:pPr>
              <w:rPr>
                <w:sz w:val="20"/>
                <w:szCs w:val="20"/>
              </w:rPr>
            </w:pPr>
            <w:proofErr w:type="spellStart"/>
            <w:r w:rsidRPr="0018400C">
              <w:rPr>
                <w:sz w:val="20"/>
                <w:szCs w:val="20"/>
              </w:rPr>
              <w:t>Kimsey</w:t>
            </w:r>
            <w:proofErr w:type="spellEnd"/>
            <w:r w:rsidRPr="0018400C">
              <w:rPr>
                <w:sz w:val="20"/>
                <w:szCs w:val="20"/>
              </w:rPr>
              <w:t xml:space="preserve"> Run-Lost River</w:t>
            </w:r>
          </w:p>
        </w:tc>
        <w:tc>
          <w:tcPr>
            <w:tcW w:w="1241" w:type="dxa"/>
            <w:vAlign w:val="center"/>
          </w:tcPr>
          <w:p w:rsidR="0018400C" w:rsidRPr="0018400C" w:rsidRDefault="0018400C" w:rsidP="0018400C">
            <w:pPr>
              <w:jc w:val="right"/>
              <w:rPr>
                <w:sz w:val="20"/>
                <w:szCs w:val="20"/>
              </w:rPr>
            </w:pPr>
            <w:r w:rsidRPr="0018400C">
              <w:rPr>
                <w:sz w:val="20"/>
                <w:szCs w:val="20"/>
              </w:rPr>
              <w:t>18.5%</w:t>
            </w:r>
          </w:p>
        </w:tc>
        <w:tc>
          <w:tcPr>
            <w:tcW w:w="1321" w:type="dxa"/>
            <w:vAlign w:val="center"/>
          </w:tcPr>
          <w:p w:rsidR="0018400C" w:rsidRPr="0018400C" w:rsidRDefault="0018400C" w:rsidP="0018400C">
            <w:pPr>
              <w:jc w:val="right"/>
              <w:rPr>
                <w:sz w:val="20"/>
                <w:szCs w:val="20"/>
              </w:rPr>
            </w:pPr>
            <w:r w:rsidRPr="0018400C">
              <w:rPr>
                <w:sz w:val="20"/>
                <w:szCs w:val="20"/>
              </w:rPr>
              <w:t>56.8</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020700030505</w:t>
            </w:r>
          </w:p>
        </w:tc>
        <w:tc>
          <w:tcPr>
            <w:tcW w:w="4928" w:type="dxa"/>
          </w:tcPr>
          <w:p w:rsidR="0018400C" w:rsidRPr="0018400C" w:rsidRDefault="0018400C" w:rsidP="0018400C">
            <w:pPr>
              <w:rPr>
                <w:sz w:val="20"/>
                <w:szCs w:val="20"/>
              </w:rPr>
            </w:pPr>
            <w:r w:rsidRPr="0018400C">
              <w:rPr>
                <w:sz w:val="20"/>
                <w:szCs w:val="20"/>
              </w:rPr>
              <w:t>Three Springs Run-Lost River</w:t>
            </w:r>
          </w:p>
        </w:tc>
        <w:tc>
          <w:tcPr>
            <w:tcW w:w="1241" w:type="dxa"/>
            <w:vAlign w:val="center"/>
          </w:tcPr>
          <w:p w:rsidR="0018400C" w:rsidRPr="0018400C" w:rsidRDefault="0018400C" w:rsidP="0018400C">
            <w:pPr>
              <w:jc w:val="right"/>
              <w:rPr>
                <w:sz w:val="20"/>
                <w:szCs w:val="20"/>
              </w:rPr>
            </w:pPr>
            <w:r w:rsidRPr="0018400C">
              <w:rPr>
                <w:sz w:val="20"/>
                <w:szCs w:val="20"/>
              </w:rPr>
              <w:t>34.6%</w:t>
            </w:r>
          </w:p>
        </w:tc>
        <w:tc>
          <w:tcPr>
            <w:tcW w:w="1321" w:type="dxa"/>
            <w:vAlign w:val="center"/>
          </w:tcPr>
          <w:p w:rsidR="0018400C" w:rsidRPr="0018400C" w:rsidRDefault="0018400C" w:rsidP="0018400C">
            <w:pPr>
              <w:jc w:val="right"/>
              <w:rPr>
                <w:sz w:val="20"/>
                <w:szCs w:val="20"/>
              </w:rPr>
            </w:pPr>
            <w:r w:rsidRPr="0018400C">
              <w:rPr>
                <w:sz w:val="20"/>
                <w:szCs w:val="20"/>
              </w:rPr>
              <w:t>8.3</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020700030701</w:t>
            </w:r>
          </w:p>
        </w:tc>
        <w:tc>
          <w:tcPr>
            <w:tcW w:w="4928" w:type="dxa"/>
          </w:tcPr>
          <w:p w:rsidR="0018400C" w:rsidRPr="0018400C" w:rsidRDefault="0018400C" w:rsidP="0018400C">
            <w:pPr>
              <w:rPr>
                <w:sz w:val="20"/>
                <w:szCs w:val="20"/>
              </w:rPr>
            </w:pPr>
            <w:r w:rsidRPr="0018400C">
              <w:rPr>
                <w:sz w:val="20"/>
                <w:szCs w:val="20"/>
              </w:rPr>
              <w:t>Trout Run</w:t>
            </w:r>
          </w:p>
        </w:tc>
        <w:tc>
          <w:tcPr>
            <w:tcW w:w="1241" w:type="dxa"/>
            <w:vAlign w:val="center"/>
          </w:tcPr>
          <w:p w:rsidR="0018400C" w:rsidRPr="0018400C" w:rsidRDefault="0018400C" w:rsidP="0018400C">
            <w:pPr>
              <w:jc w:val="right"/>
              <w:rPr>
                <w:sz w:val="20"/>
                <w:szCs w:val="20"/>
              </w:rPr>
            </w:pPr>
            <w:r w:rsidRPr="0018400C">
              <w:rPr>
                <w:sz w:val="20"/>
                <w:szCs w:val="20"/>
              </w:rPr>
              <w:t>54.5%</w:t>
            </w:r>
          </w:p>
        </w:tc>
        <w:tc>
          <w:tcPr>
            <w:tcW w:w="1321" w:type="dxa"/>
            <w:vAlign w:val="center"/>
          </w:tcPr>
          <w:p w:rsidR="0018400C" w:rsidRPr="0018400C" w:rsidRDefault="0018400C" w:rsidP="0018400C">
            <w:pPr>
              <w:jc w:val="right"/>
              <w:rPr>
                <w:sz w:val="20"/>
                <w:szCs w:val="20"/>
              </w:rPr>
            </w:pPr>
            <w:r w:rsidRPr="0018400C">
              <w:rPr>
                <w:sz w:val="20"/>
                <w:szCs w:val="20"/>
              </w:rPr>
              <w:t>48.1</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020700030702</w:t>
            </w:r>
          </w:p>
        </w:tc>
        <w:tc>
          <w:tcPr>
            <w:tcW w:w="4928" w:type="dxa"/>
          </w:tcPr>
          <w:p w:rsidR="0018400C" w:rsidRPr="0018400C" w:rsidRDefault="0018400C" w:rsidP="0018400C">
            <w:pPr>
              <w:rPr>
                <w:sz w:val="20"/>
                <w:szCs w:val="20"/>
              </w:rPr>
            </w:pPr>
            <w:proofErr w:type="spellStart"/>
            <w:r w:rsidRPr="0018400C">
              <w:rPr>
                <w:sz w:val="20"/>
                <w:szCs w:val="20"/>
              </w:rPr>
              <w:t>Waites</w:t>
            </w:r>
            <w:proofErr w:type="spellEnd"/>
            <w:r w:rsidRPr="0018400C">
              <w:rPr>
                <w:sz w:val="20"/>
                <w:szCs w:val="20"/>
              </w:rPr>
              <w:t xml:space="preserve"> Run-Cacapon River</w:t>
            </w:r>
          </w:p>
        </w:tc>
        <w:tc>
          <w:tcPr>
            <w:tcW w:w="1241" w:type="dxa"/>
            <w:vAlign w:val="center"/>
          </w:tcPr>
          <w:p w:rsidR="0018400C" w:rsidRPr="0018400C" w:rsidRDefault="0018400C" w:rsidP="0018400C">
            <w:pPr>
              <w:jc w:val="right"/>
              <w:rPr>
                <w:sz w:val="20"/>
                <w:szCs w:val="20"/>
              </w:rPr>
            </w:pPr>
            <w:r w:rsidRPr="0018400C">
              <w:rPr>
                <w:sz w:val="20"/>
                <w:szCs w:val="20"/>
              </w:rPr>
              <w:t>30.2%</w:t>
            </w:r>
          </w:p>
        </w:tc>
        <w:tc>
          <w:tcPr>
            <w:tcW w:w="1321" w:type="dxa"/>
            <w:vAlign w:val="center"/>
          </w:tcPr>
          <w:p w:rsidR="0018400C" w:rsidRPr="0018400C" w:rsidRDefault="0018400C" w:rsidP="0018400C">
            <w:pPr>
              <w:jc w:val="right"/>
              <w:rPr>
                <w:sz w:val="20"/>
                <w:szCs w:val="20"/>
              </w:rPr>
            </w:pPr>
            <w:r w:rsidRPr="0018400C">
              <w:rPr>
                <w:sz w:val="20"/>
                <w:szCs w:val="20"/>
              </w:rPr>
              <w:t>46.1</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020700030703</w:t>
            </w:r>
          </w:p>
        </w:tc>
        <w:tc>
          <w:tcPr>
            <w:tcW w:w="4928" w:type="dxa"/>
          </w:tcPr>
          <w:p w:rsidR="0018400C" w:rsidRPr="0018400C" w:rsidRDefault="0018400C" w:rsidP="0018400C">
            <w:pPr>
              <w:rPr>
                <w:sz w:val="20"/>
                <w:szCs w:val="20"/>
              </w:rPr>
            </w:pPr>
            <w:r w:rsidRPr="0018400C">
              <w:rPr>
                <w:sz w:val="20"/>
                <w:szCs w:val="20"/>
              </w:rPr>
              <w:t>Capon Springs Run-Cacapon River</w:t>
            </w:r>
          </w:p>
        </w:tc>
        <w:tc>
          <w:tcPr>
            <w:tcW w:w="1241" w:type="dxa"/>
            <w:vAlign w:val="center"/>
          </w:tcPr>
          <w:p w:rsidR="0018400C" w:rsidRPr="0018400C" w:rsidRDefault="0018400C" w:rsidP="0018400C">
            <w:pPr>
              <w:jc w:val="right"/>
              <w:rPr>
                <w:sz w:val="20"/>
                <w:szCs w:val="20"/>
              </w:rPr>
            </w:pPr>
            <w:r w:rsidRPr="0018400C">
              <w:rPr>
                <w:sz w:val="20"/>
                <w:szCs w:val="20"/>
              </w:rPr>
              <w:t>39.5%</w:t>
            </w:r>
          </w:p>
        </w:tc>
        <w:tc>
          <w:tcPr>
            <w:tcW w:w="1321" w:type="dxa"/>
            <w:vAlign w:val="center"/>
          </w:tcPr>
          <w:p w:rsidR="0018400C" w:rsidRPr="0018400C" w:rsidRDefault="0018400C" w:rsidP="0018400C">
            <w:pPr>
              <w:jc w:val="right"/>
              <w:rPr>
                <w:sz w:val="20"/>
                <w:szCs w:val="20"/>
              </w:rPr>
            </w:pPr>
            <w:r w:rsidRPr="0018400C">
              <w:rPr>
                <w:sz w:val="20"/>
                <w:szCs w:val="20"/>
              </w:rPr>
              <w:t>8.4</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020700030706</w:t>
            </w:r>
          </w:p>
        </w:tc>
        <w:tc>
          <w:tcPr>
            <w:tcW w:w="4928" w:type="dxa"/>
          </w:tcPr>
          <w:p w:rsidR="0018400C" w:rsidRPr="0018400C" w:rsidRDefault="0018400C" w:rsidP="0018400C">
            <w:pPr>
              <w:rPr>
                <w:sz w:val="20"/>
                <w:szCs w:val="20"/>
              </w:rPr>
            </w:pPr>
            <w:proofErr w:type="spellStart"/>
            <w:r w:rsidRPr="0018400C">
              <w:rPr>
                <w:sz w:val="20"/>
                <w:szCs w:val="20"/>
              </w:rPr>
              <w:t>Bloomery</w:t>
            </w:r>
            <w:proofErr w:type="spellEnd"/>
            <w:r w:rsidRPr="0018400C">
              <w:rPr>
                <w:sz w:val="20"/>
                <w:szCs w:val="20"/>
              </w:rPr>
              <w:t xml:space="preserve"> Run-Cacapon River</w:t>
            </w:r>
          </w:p>
        </w:tc>
        <w:tc>
          <w:tcPr>
            <w:tcW w:w="1241" w:type="dxa"/>
            <w:vAlign w:val="center"/>
          </w:tcPr>
          <w:p w:rsidR="0018400C" w:rsidRPr="0018400C" w:rsidRDefault="0018400C" w:rsidP="0018400C">
            <w:pPr>
              <w:jc w:val="right"/>
              <w:rPr>
                <w:sz w:val="20"/>
                <w:szCs w:val="20"/>
              </w:rPr>
            </w:pPr>
            <w:r w:rsidRPr="0018400C">
              <w:rPr>
                <w:sz w:val="20"/>
                <w:szCs w:val="20"/>
              </w:rPr>
              <w:t>33.3%</w:t>
            </w:r>
          </w:p>
        </w:tc>
        <w:tc>
          <w:tcPr>
            <w:tcW w:w="1321" w:type="dxa"/>
            <w:vAlign w:val="center"/>
          </w:tcPr>
          <w:p w:rsidR="0018400C" w:rsidRPr="0018400C" w:rsidRDefault="0018400C" w:rsidP="0018400C">
            <w:pPr>
              <w:jc w:val="right"/>
              <w:rPr>
                <w:sz w:val="20"/>
                <w:szCs w:val="20"/>
              </w:rPr>
            </w:pPr>
            <w:r w:rsidRPr="0018400C">
              <w:rPr>
                <w:sz w:val="20"/>
                <w:szCs w:val="20"/>
              </w:rPr>
              <w:t>25.3</w:t>
            </w:r>
          </w:p>
        </w:tc>
      </w:tr>
      <w:tr w:rsidR="0018400C" w:rsidTr="0018400C">
        <w:tc>
          <w:tcPr>
            <w:tcW w:w="650" w:type="dxa"/>
            <w:vAlign w:val="bottom"/>
          </w:tcPr>
          <w:p w:rsidR="0018400C" w:rsidRPr="007E7FCF" w:rsidRDefault="0018400C" w:rsidP="0018400C">
            <w:pPr>
              <w:pStyle w:val="NoSpacing"/>
              <w:rPr>
                <w:rFonts w:cs="Times New Roman"/>
                <w:sz w:val="20"/>
                <w:szCs w:val="20"/>
              </w:rPr>
            </w:pPr>
            <w:r>
              <w:rPr>
                <w:rFonts w:cs="Times New Roman"/>
                <w:sz w:val="20"/>
                <w:szCs w:val="20"/>
              </w:rPr>
              <w:t>WV</w:t>
            </w:r>
          </w:p>
        </w:tc>
        <w:tc>
          <w:tcPr>
            <w:tcW w:w="1436" w:type="dxa"/>
          </w:tcPr>
          <w:p w:rsidR="0018400C" w:rsidRPr="0018400C" w:rsidRDefault="0018400C" w:rsidP="0018400C">
            <w:pPr>
              <w:rPr>
                <w:sz w:val="20"/>
                <w:szCs w:val="20"/>
              </w:rPr>
            </w:pPr>
            <w:r w:rsidRPr="0018400C">
              <w:rPr>
                <w:sz w:val="20"/>
                <w:szCs w:val="20"/>
              </w:rPr>
              <w:t>020700030802</w:t>
            </w:r>
          </w:p>
        </w:tc>
        <w:tc>
          <w:tcPr>
            <w:tcW w:w="4928" w:type="dxa"/>
          </w:tcPr>
          <w:p w:rsidR="0018400C" w:rsidRPr="0018400C" w:rsidRDefault="0018400C" w:rsidP="0018400C">
            <w:pPr>
              <w:rPr>
                <w:sz w:val="20"/>
                <w:szCs w:val="20"/>
              </w:rPr>
            </w:pPr>
            <w:r w:rsidRPr="0018400C">
              <w:rPr>
                <w:sz w:val="20"/>
                <w:szCs w:val="20"/>
              </w:rPr>
              <w:t>Rockwell Run-Potomac River</w:t>
            </w:r>
          </w:p>
        </w:tc>
        <w:tc>
          <w:tcPr>
            <w:tcW w:w="1241" w:type="dxa"/>
            <w:vAlign w:val="center"/>
          </w:tcPr>
          <w:p w:rsidR="0018400C" w:rsidRPr="0018400C" w:rsidRDefault="0018400C" w:rsidP="0018400C">
            <w:pPr>
              <w:jc w:val="right"/>
              <w:rPr>
                <w:sz w:val="20"/>
                <w:szCs w:val="20"/>
              </w:rPr>
            </w:pPr>
            <w:r w:rsidRPr="0018400C">
              <w:rPr>
                <w:sz w:val="20"/>
                <w:szCs w:val="20"/>
              </w:rPr>
              <w:t>5.8%</w:t>
            </w:r>
          </w:p>
        </w:tc>
        <w:tc>
          <w:tcPr>
            <w:tcW w:w="1321" w:type="dxa"/>
            <w:vAlign w:val="center"/>
          </w:tcPr>
          <w:p w:rsidR="0018400C" w:rsidRPr="0018400C" w:rsidRDefault="0018400C" w:rsidP="0018400C">
            <w:pPr>
              <w:jc w:val="right"/>
              <w:rPr>
                <w:sz w:val="20"/>
                <w:szCs w:val="20"/>
              </w:rPr>
            </w:pPr>
            <w:r w:rsidRPr="0018400C">
              <w:rPr>
                <w:sz w:val="20"/>
                <w:szCs w:val="20"/>
              </w:rPr>
              <w:t>8.0</w:t>
            </w:r>
          </w:p>
        </w:tc>
      </w:tr>
      <w:tr w:rsidR="00434D64" w:rsidTr="00434D64">
        <w:tc>
          <w:tcPr>
            <w:tcW w:w="650" w:type="dxa"/>
            <w:vAlign w:val="bottom"/>
          </w:tcPr>
          <w:p w:rsidR="00434D64" w:rsidRPr="007E7FCF" w:rsidRDefault="00434D64" w:rsidP="0082419C">
            <w:pPr>
              <w:pStyle w:val="NoSpacing"/>
              <w:rPr>
                <w:rFonts w:cs="Times New Roman"/>
                <w:sz w:val="20"/>
                <w:szCs w:val="20"/>
              </w:rPr>
            </w:pPr>
            <w:r>
              <w:rPr>
                <w:rFonts w:cs="Times New Roman"/>
                <w:sz w:val="20"/>
                <w:szCs w:val="20"/>
              </w:rPr>
              <w:t>PA</w:t>
            </w:r>
          </w:p>
        </w:tc>
        <w:tc>
          <w:tcPr>
            <w:tcW w:w="1436" w:type="dxa"/>
          </w:tcPr>
          <w:p w:rsidR="00434D64" w:rsidRPr="00434D64" w:rsidRDefault="00434D64" w:rsidP="00CD355E">
            <w:pPr>
              <w:rPr>
                <w:sz w:val="20"/>
                <w:szCs w:val="20"/>
              </w:rPr>
            </w:pPr>
            <w:r w:rsidRPr="00434D64">
              <w:rPr>
                <w:sz w:val="20"/>
                <w:szCs w:val="20"/>
              </w:rPr>
              <w:t>020700040101</w:t>
            </w:r>
          </w:p>
        </w:tc>
        <w:tc>
          <w:tcPr>
            <w:tcW w:w="4928" w:type="dxa"/>
          </w:tcPr>
          <w:p w:rsidR="00434D64" w:rsidRPr="00434D64" w:rsidRDefault="00434D64" w:rsidP="00CD355E">
            <w:pPr>
              <w:rPr>
                <w:sz w:val="20"/>
                <w:szCs w:val="20"/>
              </w:rPr>
            </w:pPr>
            <w:r w:rsidRPr="00434D64">
              <w:rPr>
                <w:sz w:val="20"/>
                <w:szCs w:val="20"/>
              </w:rPr>
              <w:t xml:space="preserve">Little </w:t>
            </w:r>
            <w:proofErr w:type="spellStart"/>
            <w:r w:rsidRPr="00434D64">
              <w:rPr>
                <w:sz w:val="20"/>
                <w:szCs w:val="20"/>
              </w:rPr>
              <w:t>Tonoloway</w:t>
            </w:r>
            <w:proofErr w:type="spellEnd"/>
            <w:r w:rsidRPr="00434D64">
              <w:rPr>
                <w:sz w:val="20"/>
                <w:szCs w:val="20"/>
              </w:rPr>
              <w:t xml:space="preserve"> Creek</w:t>
            </w:r>
          </w:p>
        </w:tc>
        <w:tc>
          <w:tcPr>
            <w:tcW w:w="1241" w:type="dxa"/>
            <w:vAlign w:val="center"/>
          </w:tcPr>
          <w:p w:rsidR="00434D64" w:rsidRPr="00434D64" w:rsidRDefault="00434D64" w:rsidP="00434D64">
            <w:pPr>
              <w:jc w:val="right"/>
              <w:rPr>
                <w:sz w:val="20"/>
                <w:szCs w:val="20"/>
              </w:rPr>
            </w:pPr>
            <w:r w:rsidRPr="00434D64">
              <w:rPr>
                <w:sz w:val="20"/>
                <w:szCs w:val="20"/>
              </w:rPr>
              <w:t>54.0%</w:t>
            </w:r>
          </w:p>
        </w:tc>
        <w:tc>
          <w:tcPr>
            <w:tcW w:w="1321" w:type="dxa"/>
            <w:vAlign w:val="center"/>
          </w:tcPr>
          <w:p w:rsidR="00434D64" w:rsidRPr="00434D64" w:rsidRDefault="00434D64" w:rsidP="00434D64">
            <w:pPr>
              <w:jc w:val="right"/>
              <w:rPr>
                <w:sz w:val="20"/>
                <w:szCs w:val="20"/>
              </w:rPr>
            </w:pPr>
            <w:r w:rsidRPr="00434D64">
              <w:rPr>
                <w:sz w:val="20"/>
                <w:szCs w:val="20"/>
              </w:rPr>
              <w:t>21.5</w:t>
            </w:r>
          </w:p>
        </w:tc>
      </w:tr>
      <w:tr w:rsidR="00434D64" w:rsidTr="00434D64">
        <w:tc>
          <w:tcPr>
            <w:tcW w:w="650" w:type="dxa"/>
            <w:vAlign w:val="bottom"/>
          </w:tcPr>
          <w:p w:rsidR="00434D64" w:rsidRPr="007E7FCF" w:rsidRDefault="00434D64" w:rsidP="0082419C">
            <w:pPr>
              <w:pStyle w:val="NoSpacing"/>
              <w:rPr>
                <w:rFonts w:cs="Times New Roman"/>
                <w:sz w:val="20"/>
                <w:szCs w:val="20"/>
              </w:rPr>
            </w:pPr>
            <w:r>
              <w:rPr>
                <w:rFonts w:cs="Times New Roman"/>
                <w:sz w:val="20"/>
                <w:szCs w:val="20"/>
              </w:rPr>
              <w:t>VA</w:t>
            </w:r>
          </w:p>
        </w:tc>
        <w:tc>
          <w:tcPr>
            <w:tcW w:w="1436" w:type="dxa"/>
          </w:tcPr>
          <w:p w:rsidR="00434D64" w:rsidRPr="00434D64" w:rsidRDefault="00434D64" w:rsidP="00CD355E">
            <w:pPr>
              <w:rPr>
                <w:sz w:val="20"/>
                <w:szCs w:val="20"/>
              </w:rPr>
            </w:pPr>
            <w:r w:rsidRPr="00434D64">
              <w:rPr>
                <w:sz w:val="20"/>
                <w:szCs w:val="20"/>
              </w:rPr>
              <w:t>020700040201</w:t>
            </w:r>
          </w:p>
        </w:tc>
        <w:tc>
          <w:tcPr>
            <w:tcW w:w="4928" w:type="dxa"/>
          </w:tcPr>
          <w:p w:rsidR="00434D64" w:rsidRPr="00434D64" w:rsidRDefault="00434D64" w:rsidP="00CD355E">
            <w:pPr>
              <w:rPr>
                <w:sz w:val="20"/>
                <w:szCs w:val="20"/>
              </w:rPr>
            </w:pPr>
            <w:r w:rsidRPr="00434D64">
              <w:rPr>
                <w:sz w:val="20"/>
                <w:szCs w:val="20"/>
              </w:rPr>
              <w:t>Upper Sleepy Creek</w:t>
            </w:r>
          </w:p>
        </w:tc>
        <w:tc>
          <w:tcPr>
            <w:tcW w:w="1241" w:type="dxa"/>
            <w:vAlign w:val="center"/>
          </w:tcPr>
          <w:p w:rsidR="00434D64" w:rsidRPr="00434D64" w:rsidRDefault="00434D64" w:rsidP="00434D64">
            <w:pPr>
              <w:jc w:val="right"/>
              <w:rPr>
                <w:sz w:val="20"/>
                <w:szCs w:val="20"/>
              </w:rPr>
            </w:pPr>
            <w:r w:rsidRPr="00434D64">
              <w:rPr>
                <w:sz w:val="20"/>
                <w:szCs w:val="20"/>
              </w:rPr>
              <w:t>14.1%</w:t>
            </w:r>
          </w:p>
        </w:tc>
        <w:tc>
          <w:tcPr>
            <w:tcW w:w="1321" w:type="dxa"/>
            <w:vAlign w:val="center"/>
          </w:tcPr>
          <w:p w:rsidR="00434D64" w:rsidRPr="00434D64" w:rsidRDefault="00434D64" w:rsidP="00434D64">
            <w:pPr>
              <w:jc w:val="right"/>
              <w:rPr>
                <w:sz w:val="20"/>
                <w:szCs w:val="20"/>
              </w:rPr>
            </w:pPr>
            <w:r w:rsidRPr="00434D64">
              <w:rPr>
                <w:sz w:val="20"/>
                <w:szCs w:val="20"/>
              </w:rPr>
              <w:t>12.2</w:t>
            </w:r>
          </w:p>
        </w:tc>
      </w:tr>
      <w:tr w:rsidR="00434D64" w:rsidTr="00434D64">
        <w:tc>
          <w:tcPr>
            <w:tcW w:w="650" w:type="dxa"/>
            <w:vAlign w:val="bottom"/>
          </w:tcPr>
          <w:p w:rsidR="00434D64" w:rsidRPr="007E7FCF" w:rsidRDefault="00434D64" w:rsidP="0082419C">
            <w:pPr>
              <w:pStyle w:val="NoSpacing"/>
              <w:rPr>
                <w:rFonts w:cs="Times New Roman"/>
                <w:sz w:val="20"/>
                <w:szCs w:val="20"/>
              </w:rPr>
            </w:pPr>
            <w:r>
              <w:rPr>
                <w:rFonts w:cs="Times New Roman"/>
                <w:sz w:val="20"/>
                <w:szCs w:val="20"/>
              </w:rPr>
              <w:t>PA</w:t>
            </w:r>
          </w:p>
        </w:tc>
        <w:tc>
          <w:tcPr>
            <w:tcW w:w="1436" w:type="dxa"/>
          </w:tcPr>
          <w:p w:rsidR="00434D64" w:rsidRPr="00434D64" w:rsidRDefault="00434D64" w:rsidP="00CD355E">
            <w:pPr>
              <w:rPr>
                <w:sz w:val="20"/>
                <w:szCs w:val="20"/>
              </w:rPr>
            </w:pPr>
            <w:r w:rsidRPr="00434D64">
              <w:rPr>
                <w:sz w:val="20"/>
                <w:szCs w:val="20"/>
              </w:rPr>
              <w:t>020700040603</w:t>
            </w:r>
          </w:p>
        </w:tc>
        <w:tc>
          <w:tcPr>
            <w:tcW w:w="4928" w:type="dxa"/>
          </w:tcPr>
          <w:p w:rsidR="00434D64" w:rsidRPr="00434D64" w:rsidRDefault="00434D64" w:rsidP="00CD355E">
            <w:pPr>
              <w:rPr>
                <w:sz w:val="20"/>
                <w:szCs w:val="20"/>
              </w:rPr>
            </w:pPr>
            <w:r w:rsidRPr="00434D64">
              <w:rPr>
                <w:sz w:val="20"/>
                <w:szCs w:val="20"/>
              </w:rPr>
              <w:t xml:space="preserve">Middle West Branch </w:t>
            </w:r>
            <w:proofErr w:type="spellStart"/>
            <w:r w:rsidRPr="00434D64">
              <w:rPr>
                <w:sz w:val="20"/>
                <w:szCs w:val="20"/>
              </w:rPr>
              <w:t>Conococheague</w:t>
            </w:r>
            <w:proofErr w:type="spellEnd"/>
            <w:r w:rsidRPr="00434D64">
              <w:rPr>
                <w:sz w:val="20"/>
                <w:szCs w:val="20"/>
              </w:rPr>
              <w:t xml:space="preserve"> Creek</w:t>
            </w:r>
          </w:p>
        </w:tc>
        <w:tc>
          <w:tcPr>
            <w:tcW w:w="1241" w:type="dxa"/>
            <w:vAlign w:val="center"/>
          </w:tcPr>
          <w:p w:rsidR="00434D64" w:rsidRPr="00434D64" w:rsidRDefault="00434D64" w:rsidP="00434D64">
            <w:pPr>
              <w:jc w:val="right"/>
              <w:rPr>
                <w:sz w:val="20"/>
                <w:szCs w:val="20"/>
              </w:rPr>
            </w:pPr>
            <w:r w:rsidRPr="00434D64">
              <w:rPr>
                <w:sz w:val="20"/>
                <w:szCs w:val="20"/>
              </w:rPr>
              <w:t>53.8%</w:t>
            </w:r>
          </w:p>
        </w:tc>
        <w:tc>
          <w:tcPr>
            <w:tcW w:w="1321" w:type="dxa"/>
            <w:vAlign w:val="center"/>
          </w:tcPr>
          <w:p w:rsidR="00434D64" w:rsidRPr="00434D64" w:rsidRDefault="00434D64" w:rsidP="00434D64">
            <w:pPr>
              <w:jc w:val="right"/>
              <w:rPr>
                <w:sz w:val="20"/>
                <w:szCs w:val="20"/>
              </w:rPr>
            </w:pPr>
            <w:r w:rsidRPr="00434D64">
              <w:rPr>
                <w:sz w:val="20"/>
                <w:szCs w:val="20"/>
              </w:rPr>
              <w:t>15.5</w:t>
            </w:r>
          </w:p>
        </w:tc>
      </w:tr>
      <w:tr w:rsidR="00434D64" w:rsidTr="00434D64">
        <w:tc>
          <w:tcPr>
            <w:tcW w:w="650" w:type="dxa"/>
            <w:vAlign w:val="bottom"/>
          </w:tcPr>
          <w:p w:rsidR="00434D64" w:rsidRPr="007E7FCF" w:rsidRDefault="00434D64" w:rsidP="00CD355E">
            <w:pPr>
              <w:pStyle w:val="NoSpacing"/>
              <w:rPr>
                <w:rFonts w:cs="Times New Roman"/>
                <w:sz w:val="20"/>
                <w:szCs w:val="20"/>
              </w:rPr>
            </w:pPr>
            <w:r>
              <w:rPr>
                <w:rFonts w:cs="Times New Roman"/>
                <w:sz w:val="20"/>
                <w:szCs w:val="20"/>
              </w:rPr>
              <w:t>PA</w:t>
            </w:r>
          </w:p>
        </w:tc>
        <w:tc>
          <w:tcPr>
            <w:tcW w:w="1436" w:type="dxa"/>
          </w:tcPr>
          <w:p w:rsidR="00434D64" w:rsidRPr="00434D64" w:rsidRDefault="00434D64" w:rsidP="00CD355E">
            <w:pPr>
              <w:rPr>
                <w:sz w:val="20"/>
                <w:szCs w:val="20"/>
              </w:rPr>
            </w:pPr>
            <w:r w:rsidRPr="00434D64">
              <w:rPr>
                <w:sz w:val="20"/>
                <w:szCs w:val="20"/>
              </w:rPr>
              <w:t>020700040803</w:t>
            </w:r>
          </w:p>
        </w:tc>
        <w:tc>
          <w:tcPr>
            <w:tcW w:w="4928" w:type="dxa"/>
          </w:tcPr>
          <w:p w:rsidR="00434D64" w:rsidRPr="00434D64" w:rsidRDefault="00434D64" w:rsidP="00CD355E">
            <w:pPr>
              <w:rPr>
                <w:sz w:val="20"/>
                <w:szCs w:val="20"/>
              </w:rPr>
            </w:pPr>
            <w:r w:rsidRPr="00434D64">
              <w:rPr>
                <w:sz w:val="20"/>
                <w:szCs w:val="20"/>
              </w:rPr>
              <w:t>Mountain Creek-</w:t>
            </w:r>
            <w:proofErr w:type="spellStart"/>
            <w:r w:rsidRPr="00434D64">
              <w:rPr>
                <w:sz w:val="20"/>
                <w:szCs w:val="20"/>
              </w:rPr>
              <w:t>Conococheague</w:t>
            </w:r>
            <w:proofErr w:type="spellEnd"/>
            <w:r w:rsidRPr="00434D64">
              <w:rPr>
                <w:sz w:val="20"/>
                <w:szCs w:val="20"/>
              </w:rPr>
              <w:t xml:space="preserve"> Creek</w:t>
            </w:r>
          </w:p>
        </w:tc>
        <w:tc>
          <w:tcPr>
            <w:tcW w:w="1241" w:type="dxa"/>
            <w:vAlign w:val="center"/>
          </w:tcPr>
          <w:p w:rsidR="00434D64" w:rsidRPr="00434D64" w:rsidRDefault="00434D64" w:rsidP="00434D64">
            <w:pPr>
              <w:jc w:val="right"/>
              <w:rPr>
                <w:sz w:val="20"/>
                <w:szCs w:val="20"/>
              </w:rPr>
            </w:pPr>
            <w:r w:rsidRPr="00434D64">
              <w:rPr>
                <w:sz w:val="20"/>
                <w:szCs w:val="20"/>
              </w:rPr>
              <w:t>36.1%</w:t>
            </w:r>
          </w:p>
        </w:tc>
        <w:tc>
          <w:tcPr>
            <w:tcW w:w="1321" w:type="dxa"/>
            <w:vAlign w:val="center"/>
          </w:tcPr>
          <w:p w:rsidR="00434D64" w:rsidRPr="00434D64" w:rsidRDefault="00434D64" w:rsidP="00434D64">
            <w:pPr>
              <w:jc w:val="right"/>
              <w:rPr>
                <w:sz w:val="20"/>
                <w:szCs w:val="20"/>
              </w:rPr>
            </w:pPr>
            <w:r w:rsidRPr="00434D64">
              <w:rPr>
                <w:sz w:val="20"/>
                <w:szCs w:val="20"/>
              </w:rPr>
              <w:t>49.4</w:t>
            </w:r>
          </w:p>
        </w:tc>
      </w:tr>
      <w:tr w:rsidR="00434D64" w:rsidTr="00434D64">
        <w:tc>
          <w:tcPr>
            <w:tcW w:w="650" w:type="dxa"/>
            <w:vAlign w:val="bottom"/>
          </w:tcPr>
          <w:p w:rsidR="00434D64" w:rsidRPr="007E7FCF" w:rsidRDefault="00434D64" w:rsidP="00CD355E">
            <w:pPr>
              <w:pStyle w:val="NoSpacing"/>
              <w:rPr>
                <w:rFonts w:cs="Times New Roman"/>
                <w:sz w:val="20"/>
                <w:szCs w:val="20"/>
              </w:rPr>
            </w:pPr>
            <w:r>
              <w:rPr>
                <w:rFonts w:cs="Times New Roman"/>
                <w:sz w:val="20"/>
                <w:szCs w:val="20"/>
              </w:rPr>
              <w:t>PA</w:t>
            </w:r>
          </w:p>
        </w:tc>
        <w:tc>
          <w:tcPr>
            <w:tcW w:w="1436" w:type="dxa"/>
          </w:tcPr>
          <w:p w:rsidR="00434D64" w:rsidRPr="00434D64" w:rsidRDefault="00434D64" w:rsidP="00CD355E">
            <w:pPr>
              <w:rPr>
                <w:sz w:val="20"/>
                <w:szCs w:val="20"/>
              </w:rPr>
            </w:pPr>
            <w:r w:rsidRPr="00434D64">
              <w:rPr>
                <w:sz w:val="20"/>
                <w:szCs w:val="20"/>
              </w:rPr>
              <w:t>020700041002</w:t>
            </w:r>
          </w:p>
        </w:tc>
        <w:tc>
          <w:tcPr>
            <w:tcW w:w="4928" w:type="dxa"/>
          </w:tcPr>
          <w:p w:rsidR="00434D64" w:rsidRPr="00434D64" w:rsidRDefault="00434D64" w:rsidP="00CD355E">
            <w:pPr>
              <w:rPr>
                <w:sz w:val="20"/>
                <w:szCs w:val="20"/>
              </w:rPr>
            </w:pPr>
            <w:r w:rsidRPr="00434D64">
              <w:rPr>
                <w:sz w:val="20"/>
                <w:szCs w:val="20"/>
              </w:rPr>
              <w:t>East Branch Antietam Creek</w:t>
            </w:r>
          </w:p>
        </w:tc>
        <w:tc>
          <w:tcPr>
            <w:tcW w:w="1241" w:type="dxa"/>
            <w:vAlign w:val="center"/>
          </w:tcPr>
          <w:p w:rsidR="00434D64" w:rsidRPr="00434D64" w:rsidRDefault="00434D64" w:rsidP="00434D64">
            <w:pPr>
              <w:jc w:val="right"/>
              <w:rPr>
                <w:sz w:val="20"/>
                <w:szCs w:val="20"/>
              </w:rPr>
            </w:pPr>
            <w:r w:rsidRPr="00434D64">
              <w:rPr>
                <w:sz w:val="20"/>
                <w:szCs w:val="20"/>
              </w:rPr>
              <w:t>39.2%</w:t>
            </w:r>
          </w:p>
        </w:tc>
        <w:tc>
          <w:tcPr>
            <w:tcW w:w="1321" w:type="dxa"/>
            <w:vAlign w:val="center"/>
          </w:tcPr>
          <w:p w:rsidR="00434D64" w:rsidRPr="00434D64" w:rsidRDefault="00434D64" w:rsidP="00434D64">
            <w:pPr>
              <w:jc w:val="right"/>
              <w:rPr>
                <w:sz w:val="20"/>
                <w:szCs w:val="20"/>
              </w:rPr>
            </w:pPr>
            <w:r w:rsidRPr="00434D64">
              <w:rPr>
                <w:sz w:val="20"/>
                <w:szCs w:val="20"/>
              </w:rPr>
              <w:t>17.8</w:t>
            </w:r>
          </w:p>
        </w:tc>
      </w:tr>
      <w:tr w:rsidR="00434D64" w:rsidTr="00434D64">
        <w:tc>
          <w:tcPr>
            <w:tcW w:w="650" w:type="dxa"/>
            <w:vAlign w:val="bottom"/>
          </w:tcPr>
          <w:p w:rsidR="00434D64" w:rsidRPr="007E7FCF" w:rsidRDefault="00434D64" w:rsidP="00CD355E">
            <w:pPr>
              <w:pStyle w:val="NoSpacing"/>
              <w:rPr>
                <w:rFonts w:cs="Times New Roman"/>
                <w:sz w:val="20"/>
                <w:szCs w:val="20"/>
              </w:rPr>
            </w:pPr>
            <w:r>
              <w:rPr>
                <w:rFonts w:cs="Times New Roman"/>
                <w:sz w:val="20"/>
                <w:szCs w:val="20"/>
              </w:rPr>
              <w:t>PA</w:t>
            </w:r>
          </w:p>
        </w:tc>
        <w:tc>
          <w:tcPr>
            <w:tcW w:w="1436" w:type="dxa"/>
          </w:tcPr>
          <w:p w:rsidR="00434D64" w:rsidRPr="00434D64" w:rsidRDefault="00434D64" w:rsidP="00CD355E">
            <w:pPr>
              <w:rPr>
                <w:sz w:val="20"/>
                <w:szCs w:val="20"/>
              </w:rPr>
            </w:pPr>
            <w:r w:rsidRPr="00434D64">
              <w:rPr>
                <w:sz w:val="20"/>
                <w:szCs w:val="20"/>
              </w:rPr>
              <w:t>020700041003</w:t>
            </w:r>
          </w:p>
        </w:tc>
        <w:tc>
          <w:tcPr>
            <w:tcW w:w="4928" w:type="dxa"/>
          </w:tcPr>
          <w:p w:rsidR="00434D64" w:rsidRPr="00434D64" w:rsidRDefault="00434D64" w:rsidP="00CD355E">
            <w:pPr>
              <w:rPr>
                <w:sz w:val="20"/>
                <w:szCs w:val="20"/>
              </w:rPr>
            </w:pPr>
            <w:r w:rsidRPr="00434D64">
              <w:rPr>
                <w:sz w:val="20"/>
                <w:szCs w:val="20"/>
              </w:rPr>
              <w:t>West Branch Antietam Creek</w:t>
            </w:r>
          </w:p>
        </w:tc>
        <w:tc>
          <w:tcPr>
            <w:tcW w:w="1241" w:type="dxa"/>
            <w:vAlign w:val="center"/>
          </w:tcPr>
          <w:p w:rsidR="00434D64" w:rsidRPr="00434D64" w:rsidRDefault="00434D64" w:rsidP="00434D64">
            <w:pPr>
              <w:jc w:val="right"/>
              <w:rPr>
                <w:sz w:val="20"/>
                <w:szCs w:val="20"/>
              </w:rPr>
            </w:pPr>
            <w:r w:rsidRPr="00434D64">
              <w:rPr>
                <w:sz w:val="20"/>
                <w:szCs w:val="20"/>
              </w:rPr>
              <w:t>25.9%</w:t>
            </w:r>
          </w:p>
        </w:tc>
        <w:tc>
          <w:tcPr>
            <w:tcW w:w="1321" w:type="dxa"/>
            <w:vAlign w:val="center"/>
          </w:tcPr>
          <w:p w:rsidR="00434D64" w:rsidRPr="00434D64" w:rsidRDefault="00434D64" w:rsidP="00434D64">
            <w:pPr>
              <w:jc w:val="right"/>
              <w:rPr>
                <w:sz w:val="20"/>
                <w:szCs w:val="20"/>
              </w:rPr>
            </w:pPr>
            <w:r w:rsidRPr="00434D64">
              <w:rPr>
                <w:sz w:val="20"/>
                <w:szCs w:val="20"/>
              </w:rPr>
              <w:t>57.2</w:t>
            </w:r>
          </w:p>
        </w:tc>
      </w:tr>
      <w:tr w:rsidR="00434D64" w:rsidTr="00434D64">
        <w:tc>
          <w:tcPr>
            <w:tcW w:w="650" w:type="dxa"/>
            <w:vAlign w:val="bottom"/>
          </w:tcPr>
          <w:p w:rsidR="00434D64" w:rsidRPr="007E7FCF" w:rsidRDefault="00434D64" w:rsidP="001D0E39">
            <w:pPr>
              <w:pStyle w:val="NoSpacing"/>
              <w:rPr>
                <w:rFonts w:cs="Times New Roman"/>
                <w:sz w:val="20"/>
                <w:szCs w:val="20"/>
              </w:rPr>
            </w:pPr>
            <w:r>
              <w:rPr>
                <w:rFonts w:cs="Times New Roman"/>
                <w:sz w:val="20"/>
                <w:szCs w:val="20"/>
              </w:rPr>
              <w:t>MD</w:t>
            </w:r>
          </w:p>
        </w:tc>
        <w:tc>
          <w:tcPr>
            <w:tcW w:w="1436" w:type="dxa"/>
          </w:tcPr>
          <w:p w:rsidR="00434D64" w:rsidRPr="00434D64" w:rsidRDefault="00434D64" w:rsidP="00CD355E">
            <w:pPr>
              <w:rPr>
                <w:sz w:val="20"/>
                <w:szCs w:val="20"/>
              </w:rPr>
            </w:pPr>
            <w:r w:rsidRPr="00434D64">
              <w:rPr>
                <w:sz w:val="20"/>
                <w:szCs w:val="20"/>
              </w:rPr>
              <w:t>020700041004</w:t>
            </w:r>
          </w:p>
        </w:tc>
        <w:tc>
          <w:tcPr>
            <w:tcW w:w="4928" w:type="dxa"/>
          </w:tcPr>
          <w:p w:rsidR="00434D64" w:rsidRPr="00434D64" w:rsidRDefault="00434D64" w:rsidP="00CD355E">
            <w:pPr>
              <w:rPr>
                <w:sz w:val="20"/>
                <w:szCs w:val="20"/>
              </w:rPr>
            </w:pPr>
            <w:r w:rsidRPr="00434D64">
              <w:rPr>
                <w:sz w:val="20"/>
                <w:szCs w:val="20"/>
              </w:rPr>
              <w:t>Little Antietam Creek</w:t>
            </w:r>
          </w:p>
        </w:tc>
        <w:tc>
          <w:tcPr>
            <w:tcW w:w="1241" w:type="dxa"/>
            <w:vAlign w:val="center"/>
          </w:tcPr>
          <w:p w:rsidR="00434D64" w:rsidRPr="00434D64" w:rsidRDefault="00434D64" w:rsidP="00434D64">
            <w:pPr>
              <w:jc w:val="right"/>
              <w:rPr>
                <w:sz w:val="20"/>
                <w:szCs w:val="20"/>
              </w:rPr>
            </w:pPr>
            <w:r w:rsidRPr="00434D64">
              <w:rPr>
                <w:sz w:val="20"/>
                <w:szCs w:val="20"/>
              </w:rPr>
              <w:t>24.0%</w:t>
            </w:r>
          </w:p>
        </w:tc>
        <w:tc>
          <w:tcPr>
            <w:tcW w:w="1321" w:type="dxa"/>
            <w:vAlign w:val="center"/>
          </w:tcPr>
          <w:p w:rsidR="00434D64" w:rsidRPr="00434D64" w:rsidRDefault="00434D64" w:rsidP="00434D64">
            <w:pPr>
              <w:jc w:val="right"/>
              <w:rPr>
                <w:sz w:val="20"/>
                <w:szCs w:val="20"/>
              </w:rPr>
            </w:pPr>
            <w:r w:rsidRPr="00434D64">
              <w:rPr>
                <w:sz w:val="20"/>
                <w:szCs w:val="20"/>
              </w:rPr>
              <w:t>15.5</w:t>
            </w:r>
          </w:p>
        </w:tc>
      </w:tr>
      <w:tr w:rsidR="00434D64" w:rsidTr="00434D64">
        <w:tc>
          <w:tcPr>
            <w:tcW w:w="650" w:type="dxa"/>
            <w:vAlign w:val="bottom"/>
          </w:tcPr>
          <w:p w:rsidR="00434D64" w:rsidRPr="007E7FCF" w:rsidRDefault="00434D64" w:rsidP="001D0E39">
            <w:pPr>
              <w:pStyle w:val="NoSpacing"/>
              <w:rPr>
                <w:rFonts w:cs="Times New Roman"/>
                <w:sz w:val="20"/>
                <w:szCs w:val="20"/>
              </w:rPr>
            </w:pPr>
            <w:r>
              <w:rPr>
                <w:rFonts w:cs="Times New Roman"/>
                <w:sz w:val="20"/>
                <w:szCs w:val="20"/>
              </w:rPr>
              <w:t>VA</w:t>
            </w:r>
          </w:p>
        </w:tc>
        <w:tc>
          <w:tcPr>
            <w:tcW w:w="1436" w:type="dxa"/>
          </w:tcPr>
          <w:p w:rsidR="00434D64" w:rsidRPr="00434D64" w:rsidRDefault="00434D64" w:rsidP="00CD355E">
            <w:pPr>
              <w:rPr>
                <w:sz w:val="20"/>
                <w:szCs w:val="20"/>
              </w:rPr>
            </w:pPr>
            <w:r w:rsidRPr="00434D64">
              <w:rPr>
                <w:sz w:val="20"/>
                <w:szCs w:val="20"/>
              </w:rPr>
              <w:t>020700050101</w:t>
            </w:r>
          </w:p>
        </w:tc>
        <w:tc>
          <w:tcPr>
            <w:tcW w:w="4928" w:type="dxa"/>
          </w:tcPr>
          <w:p w:rsidR="00434D64" w:rsidRPr="00434D64" w:rsidRDefault="00434D64" w:rsidP="00CD355E">
            <w:pPr>
              <w:rPr>
                <w:sz w:val="20"/>
                <w:szCs w:val="20"/>
              </w:rPr>
            </w:pPr>
            <w:r w:rsidRPr="00434D64">
              <w:rPr>
                <w:sz w:val="20"/>
                <w:szCs w:val="20"/>
              </w:rPr>
              <w:t>Edison Creek-Middle River</w:t>
            </w:r>
          </w:p>
        </w:tc>
        <w:tc>
          <w:tcPr>
            <w:tcW w:w="1241" w:type="dxa"/>
            <w:vAlign w:val="center"/>
          </w:tcPr>
          <w:p w:rsidR="00434D64" w:rsidRPr="00434D64" w:rsidRDefault="00434D64" w:rsidP="00434D64">
            <w:pPr>
              <w:jc w:val="right"/>
              <w:rPr>
                <w:sz w:val="20"/>
                <w:szCs w:val="20"/>
              </w:rPr>
            </w:pPr>
            <w:r w:rsidRPr="00434D64">
              <w:rPr>
                <w:sz w:val="20"/>
                <w:szCs w:val="20"/>
              </w:rPr>
              <w:t>0.0%</w:t>
            </w:r>
          </w:p>
        </w:tc>
        <w:tc>
          <w:tcPr>
            <w:tcW w:w="1321" w:type="dxa"/>
            <w:vAlign w:val="center"/>
          </w:tcPr>
          <w:p w:rsidR="00434D64" w:rsidRPr="00434D64" w:rsidRDefault="00434D64" w:rsidP="00434D64">
            <w:pPr>
              <w:jc w:val="right"/>
              <w:rPr>
                <w:sz w:val="20"/>
                <w:szCs w:val="20"/>
              </w:rPr>
            </w:pPr>
            <w:r w:rsidRPr="00434D64">
              <w:rPr>
                <w:sz w:val="20"/>
                <w:szCs w:val="20"/>
              </w:rPr>
              <w:t>59.5</w:t>
            </w:r>
          </w:p>
        </w:tc>
      </w:tr>
      <w:tr w:rsidR="00434D64" w:rsidTr="00434D64">
        <w:tc>
          <w:tcPr>
            <w:tcW w:w="650" w:type="dxa"/>
            <w:vAlign w:val="bottom"/>
          </w:tcPr>
          <w:p w:rsidR="00434D64" w:rsidRPr="007E7FCF" w:rsidRDefault="00434D64" w:rsidP="0082419C">
            <w:pPr>
              <w:pStyle w:val="NoSpacing"/>
              <w:rPr>
                <w:rFonts w:cs="Times New Roman"/>
                <w:sz w:val="20"/>
                <w:szCs w:val="20"/>
              </w:rPr>
            </w:pPr>
            <w:r>
              <w:rPr>
                <w:rFonts w:cs="Times New Roman"/>
                <w:sz w:val="20"/>
                <w:szCs w:val="20"/>
              </w:rPr>
              <w:t>VA</w:t>
            </w:r>
          </w:p>
        </w:tc>
        <w:tc>
          <w:tcPr>
            <w:tcW w:w="1436" w:type="dxa"/>
          </w:tcPr>
          <w:p w:rsidR="00434D64" w:rsidRPr="00434D64" w:rsidRDefault="00434D64" w:rsidP="00CD355E">
            <w:pPr>
              <w:rPr>
                <w:sz w:val="20"/>
                <w:szCs w:val="20"/>
              </w:rPr>
            </w:pPr>
            <w:r w:rsidRPr="00434D64">
              <w:rPr>
                <w:sz w:val="20"/>
                <w:szCs w:val="20"/>
              </w:rPr>
              <w:t>020700050403</w:t>
            </w:r>
          </w:p>
        </w:tc>
        <w:tc>
          <w:tcPr>
            <w:tcW w:w="4928" w:type="dxa"/>
          </w:tcPr>
          <w:p w:rsidR="00434D64" w:rsidRPr="00434D64" w:rsidRDefault="00434D64" w:rsidP="00CD355E">
            <w:pPr>
              <w:rPr>
                <w:sz w:val="20"/>
                <w:szCs w:val="20"/>
              </w:rPr>
            </w:pPr>
            <w:r w:rsidRPr="00434D64">
              <w:rPr>
                <w:sz w:val="20"/>
                <w:szCs w:val="20"/>
              </w:rPr>
              <w:t>Briery Branch</w:t>
            </w:r>
          </w:p>
        </w:tc>
        <w:tc>
          <w:tcPr>
            <w:tcW w:w="1241" w:type="dxa"/>
            <w:vAlign w:val="center"/>
          </w:tcPr>
          <w:p w:rsidR="00434D64" w:rsidRPr="00434D64" w:rsidRDefault="00434D64" w:rsidP="00434D64">
            <w:pPr>
              <w:jc w:val="right"/>
              <w:rPr>
                <w:sz w:val="20"/>
                <w:szCs w:val="20"/>
              </w:rPr>
            </w:pPr>
            <w:r w:rsidRPr="00434D64">
              <w:rPr>
                <w:sz w:val="20"/>
                <w:szCs w:val="20"/>
              </w:rPr>
              <w:t>54.5%</w:t>
            </w:r>
          </w:p>
        </w:tc>
        <w:tc>
          <w:tcPr>
            <w:tcW w:w="1321" w:type="dxa"/>
            <w:vAlign w:val="center"/>
          </w:tcPr>
          <w:p w:rsidR="00434D64" w:rsidRPr="00434D64" w:rsidRDefault="00434D64" w:rsidP="00434D64">
            <w:pPr>
              <w:jc w:val="right"/>
              <w:rPr>
                <w:sz w:val="20"/>
                <w:szCs w:val="20"/>
              </w:rPr>
            </w:pPr>
            <w:r w:rsidRPr="00434D64">
              <w:rPr>
                <w:sz w:val="20"/>
                <w:szCs w:val="20"/>
              </w:rPr>
              <w:t>103.3</w:t>
            </w:r>
          </w:p>
        </w:tc>
      </w:tr>
    </w:tbl>
    <w:p w:rsidR="001D0E39" w:rsidRPr="007E7FCF" w:rsidRDefault="001D0E39" w:rsidP="001D0E39">
      <w:pPr>
        <w:pStyle w:val="NoSpacing"/>
        <w:rPr>
          <w:szCs w:val="24"/>
        </w:rPr>
      </w:pPr>
      <w:proofErr w:type="gramStart"/>
      <w:r w:rsidRPr="007E7FCF">
        <w:rPr>
          <w:szCs w:val="24"/>
        </w:rPr>
        <w:lastRenderedPageBreak/>
        <w:t xml:space="preserve">Appendix Table </w:t>
      </w:r>
      <w:r>
        <w:rPr>
          <w:szCs w:val="24"/>
        </w:rPr>
        <w:t>V</w:t>
      </w:r>
      <w:r w:rsidRPr="007E7FCF">
        <w:rPr>
          <w:szCs w:val="24"/>
        </w:rPr>
        <w:t>.</w:t>
      </w:r>
      <w:proofErr w:type="gramEnd"/>
      <w:r w:rsidRPr="007E7FCF">
        <w:rPr>
          <w:szCs w:val="24"/>
        </w:rPr>
        <w:t xml:space="preserve">  </w:t>
      </w:r>
      <w:proofErr w:type="gramStart"/>
      <w:r>
        <w:rPr>
          <w:szCs w:val="24"/>
        </w:rPr>
        <w:t>(cont.)</w:t>
      </w:r>
      <w:proofErr w:type="gramEnd"/>
    </w:p>
    <w:tbl>
      <w:tblPr>
        <w:tblStyle w:val="TableGrid"/>
        <w:tblW w:w="9576" w:type="dxa"/>
        <w:tblLook w:val="04A0" w:firstRow="1" w:lastRow="0" w:firstColumn="1" w:lastColumn="0" w:noHBand="0" w:noVBand="1"/>
      </w:tblPr>
      <w:tblGrid>
        <w:gridCol w:w="650"/>
        <w:gridCol w:w="1436"/>
        <w:gridCol w:w="4926"/>
        <w:gridCol w:w="1243"/>
        <w:gridCol w:w="1321"/>
      </w:tblGrid>
      <w:tr w:rsidR="00434D64" w:rsidTr="00CD355E">
        <w:tc>
          <w:tcPr>
            <w:tcW w:w="650" w:type="dxa"/>
            <w:vAlign w:val="bottom"/>
          </w:tcPr>
          <w:p w:rsidR="00434D64" w:rsidRPr="007E7FCF" w:rsidRDefault="00434D64" w:rsidP="001D0E39">
            <w:pPr>
              <w:pStyle w:val="NoSpacing"/>
              <w:rPr>
                <w:rFonts w:cs="Times New Roman"/>
                <w:b/>
                <w:sz w:val="20"/>
                <w:szCs w:val="20"/>
              </w:rPr>
            </w:pPr>
            <w:r>
              <w:rPr>
                <w:rFonts w:cs="Times New Roman"/>
                <w:b/>
                <w:sz w:val="20"/>
                <w:szCs w:val="20"/>
              </w:rPr>
              <w:t>State</w:t>
            </w:r>
          </w:p>
        </w:tc>
        <w:tc>
          <w:tcPr>
            <w:tcW w:w="1436" w:type="dxa"/>
            <w:vAlign w:val="bottom"/>
          </w:tcPr>
          <w:p w:rsidR="00434D64" w:rsidRPr="007E7FCF" w:rsidRDefault="00434D64"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 xml:space="preserve">12 </w:t>
            </w:r>
            <w:r w:rsidRPr="007E7FCF">
              <w:rPr>
                <w:rFonts w:cs="Times New Roman"/>
                <w:b/>
                <w:sz w:val="20"/>
                <w:szCs w:val="20"/>
              </w:rPr>
              <w:t>Code</w:t>
            </w:r>
          </w:p>
        </w:tc>
        <w:tc>
          <w:tcPr>
            <w:tcW w:w="4926" w:type="dxa"/>
            <w:vAlign w:val="bottom"/>
          </w:tcPr>
          <w:p w:rsidR="00434D64" w:rsidRPr="007E7FCF" w:rsidRDefault="00434D64" w:rsidP="001D0E39">
            <w:pPr>
              <w:pStyle w:val="NoSpacing"/>
              <w:rPr>
                <w:rFonts w:cs="Times New Roman"/>
                <w:b/>
                <w:sz w:val="20"/>
                <w:szCs w:val="20"/>
              </w:rPr>
            </w:pPr>
            <w:r w:rsidRPr="007E7FCF">
              <w:rPr>
                <w:rFonts w:cs="Times New Roman"/>
                <w:b/>
                <w:sz w:val="20"/>
                <w:szCs w:val="20"/>
              </w:rPr>
              <w:t xml:space="preserve">HUC </w:t>
            </w:r>
            <w:r>
              <w:rPr>
                <w:rFonts w:cs="Times New Roman"/>
                <w:b/>
                <w:sz w:val="20"/>
                <w:szCs w:val="20"/>
              </w:rPr>
              <w:t>12</w:t>
            </w:r>
            <w:r w:rsidRPr="007E7FCF">
              <w:rPr>
                <w:rFonts w:cs="Times New Roman"/>
                <w:b/>
                <w:sz w:val="20"/>
                <w:szCs w:val="20"/>
              </w:rPr>
              <w:t xml:space="preserve"> Name</w:t>
            </w:r>
          </w:p>
        </w:tc>
        <w:tc>
          <w:tcPr>
            <w:tcW w:w="1243" w:type="dxa"/>
            <w:vAlign w:val="bottom"/>
          </w:tcPr>
          <w:p w:rsidR="00434D64" w:rsidRDefault="00434D64" w:rsidP="00CD355E">
            <w:pPr>
              <w:pStyle w:val="NoSpacing"/>
              <w:jc w:val="right"/>
              <w:rPr>
                <w:rFonts w:cs="Times New Roman"/>
                <w:b/>
                <w:sz w:val="20"/>
                <w:szCs w:val="20"/>
              </w:rPr>
            </w:pPr>
            <w:r w:rsidRPr="001B33FF">
              <w:rPr>
                <w:rFonts w:cs="Times New Roman"/>
                <w:b/>
                <w:sz w:val="20"/>
                <w:szCs w:val="20"/>
              </w:rPr>
              <w:t>% of Catchments in HUC 12 w/HQI ≥0.50</w:t>
            </w:r>
          </w:p>
        </w:tc>
        <w:tc>
          <w:tcPr>
            <w:tcW w:w="1321" w:type="dxa"/>
            <w:vAlign w:val="bottom"/>
          </w:tcPr>
          <w:p w:rsidR="00434D64" w:rsidRPr="007E7FCF" w:rsidRDefault="00434D64" w:rsidP="001D0E39">
            <w:pPr>
              <w:pStyle w:val="NoSpacing"/>
              <w:jc w:val="right"/>
              <w:rPr>
                <w:rFonts w:cs="Times New Roman"/>
                <w:b/>
                <w:sz w:val="20"/>
                <w:szCs w:val="20"/>
              </w:rPr>
            </w:pPr>
            <w:r w:rsidRPr="00BB1345">
              <w:rPr>
                <w:rFonts w:cs="Times New Roman"/>
                <w:b/>
                <w:sz w:val="20"/>
                <w:szCs w:val="20"/>
              </w:rPr>
              <w:t xml:space="preserve">Amount of </w:t>
            </w:r>
            <w:r>
              <w:rPr>
                <w:rFonts w:cs="Times New Roman"/>
                <w:b/>
                <w:sz w:val="20"/>
                <w:szCs w:val="20"/>
              </w:rPr>
              <w:t xml:space="preserve">HUC 12 </w:t>
            </w:r>
            <w:r w:rsidRPr="00BB1345">
              <w:rPr>
                <w:rFonts w:cs="Times New Roman"/>
                <w:b/>
                <w:sz w:val="20"/>
                <w:szCs w:val="20"/>
              </w:rPr>
              <w:t>Area</w:t>
            </w:r>
            <w:r>
              <w:rPr>
                <w:rFonts w:cs="Times New Roman"/>
                <w:b/>
                <w:sz w:val="20"/>
                <w:szCs w:val="20"/>
              </w:rPr>
              <w:t xml:space="preserve"> </w:t>
            </w:r>
            <w:r w:rsidRPr="00BB1345">
              <w:rPr>
                <w:rFonts w:cs="Times New Roman"/>
                <w:b/>
                <w:sz w:val="20"/>
                <w:szCs w:val="20"/>
              </w:rPr>
              <w:t>(km</w:t>
            </w:r>
            <w:r w:rsidRPr="00DA1490">
              <w:rPr>
                <w:rFonts w:cs="Times New Roman"/>
                <w:b/>
                <w:sz w:val="20"/>
                <w:szCs w:val="20"/>
                <w:vertAlign w:val="superscript"/>
              </w:rPr>
              <w:t>2</w:t>
            </w:r>
            <w:r w:rsidRPr="00BB1345">
              <w:rPr>
                <w:rFonts w:cs="Times New Roman"/>
                <w:b/>
                <w:sz w:val="20"/>
                <w:szCs w:val="20"/>
              </w:rPr>
              <w:t>) Classified as Wild Brook Trout</w:t>
            </w:r>
            <w:r>
              <w:rPr>
                <w:rFonts w:cs="Times New Roman"/>
                <w:b/>
                <w:sz w:val="20"/>
                <w:szCs w:val="20"/>
              </w:rPr>
              <w:t xml:space="preserve"> Only</w:t>
            </w:r>
            <w:r w:rsidRPr="00BB1345">
              <w:rPr>
                <w:rFonts w:cs="Times New Roman"/>
                <w:b/>
                <w:sz w:val="20"/>
                <w:szCs w:val="20"/>
              </w:rPr>
              <w:t xml:space="preserve"> </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020700050504</w:t>
            </w:r>
          </w:p>
        </w:tc>
        <w:tc>
          <w:tcPr>
            <w:tcW w:w="4926" w:type="dxa"/>
          </w:tcPr>
          <w:p w:rsidR="00BD1C4C" w:rsidRPr="00BD1C4C" w:rsidRDefault="00BD1C4C" w:rsidP="00CD355E">
            <w:pPr>
              <w:rPr>
                <w:sz w:val="20"/>
                <w:szCs w:val="20"/>
              </w:rPr>
            </w:pPr>
            <w:r w:rsidRPr="00BD1C4C">
              <w:rPr>
                <w:sz w:val="20"/>
                <w:szCs w:val="20"/>
              </w:rPr>
              <w:t>Honey Run-Dry River</w:t>
            </w:r>
          </w:p>
        </w:tc>
        <w:tc>
          <w:tcPr>
            <w:tcW w:w="1243" w:type="dxa"/>
            <w:vAlign w:val="center"/>
          </w:tcPr>
          <w:p w:rsidR="00BD1C4C" w:rsidRPr="00BD1C4C" w:rsidRDefault="00BD1C4C" w:rsidP="00BD1C4C">
            <w:pPr>
              <w:jc w:val="right"/>
              <w:rPr>
                <w:sz w:val="20"/>
                <w:szCs w:val="20"/>
              </w:rPr>
            </w:pPr>
            <w:r w:rsidRPr="00BD1C4C">
              <w:rPr>
                <w:sz w:val="20"/>
                <w:szCs w:val="20"/>
              </w:rPr>
              <w:t>0.0%</w:t>
            </w:r>
          </w:p>
        </w:tc>
        <w:tc>
          <w:tcPr>
            <w:tcW w:w="1321" w:type="dxa"/>
            <w:vAlign w:val="center"/>
          </w:tcPr>
          <w:p w:rsidR="00BD1C4C" w:rsidRPr="00BD1C4C" w:rsidRDefault="00BD1C4C" w:rsidP="00BD1C4C">
            <w:pPr>
              <w:jc w:val="right"/>
              <w:rPr>
                <w:sz w:val="20"/>
                <w:szCs w:val="20"/>
              </w:rPr>
            </w:pPr>
            <w:r w:rsidRPr="00BD1C4C">
              <w:rPr>
                <w:sz w:val="20"/>
                <w:szCs w:val="20"/>
              </w:rPr>
              <w:t>13.6</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020700050701</w:t>
            </w:r>
          </w:p>
        </w:tc>
        <w:tc>
          <w:tcPr>
            <w:tcW w:w="4926" w:type="dxa"/>
          </w:tcPr>
          <w:p w:rsidR="00BD1C4C" w:rsidRPr="00BD1C4C" w:rsidRDefault="00BD1C4C" w:rsidP="00CD355E">
            <w:pPr>
              <w:rPr>
                <w:sz w:val="20"/>
                <w:szCs w:val="20"/>
              </w:rPr>
            </w:pPr>
            <w:r w:rsidRPr="00BD1C4C">
              <w:rPr>
                <w:sz w:val="20"/>
                <w:szCs w:val="20"/>
              </w:rPr>
              <w:t>Stony Run-South River</w:t>
            </w:r>
          </w:p>
        </w:tc>
        <w:tc>
          <w:tcPr>
            <w:tcW w:w="1243" w:type="dxa"/>
            <w:vAlign w:val="center"/>
          </w:tcPr>
          <w:p w:rsidR="00BD1C4C" w:rsidRPr="00BD1C4C" w:rsidRDefault="00BD1C4C" w:rsidP="00BD1C4C">
            <w:pPr>
              <w:jc w:val="right"/>
              <w:rPr>
                <w:sz w:val="20"/>
                <w:szCs w:val="20"/>
              </w:rPr>
            </w:pPr>
            <w:r w:rsidRPr="00BD1C4C">
              <w:rPr>
                <w:sz w:val="20"/>
                <w:szCs w:val="20"/>
              </w:rPr>
              <w:t>47.0%</w:t>
            </w:r>
          </w:p>
        </w:tc>
        <w:tc>
          <w:tcPr>
            <w:tcW w:w="1321" w:type="dxa"/>
            <w:vAlign w:val="center"/>
          </w:tcPr>
          <w:p w:rsidR="00BD1C4C" w:rsidRPr="00BD1C4C" w:rsidRDefault="00BD1C4C" w:rsidP="00BD1C4C">
            <w:pPr>
              <w:jc w:val="right"/>
              <w:rPr>
                <w:sz w:val="20"/>
                <w:szCs w:val="20"/>
              </w:rPr>
            </w:pPr>
            <w:r w:rsidRPr="00BD1C4C">
              <w:rPr>
                <w:sz w:val="20"/>
                <w:szCs w:val="20"/>
              </w:rPr>
              <w:t>13.2</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020700050702</w:t>
            </w:r>
          </w:p>
        </w:tc>
        <w:tc>
          <w:tcPr>
            <w:tcW w:w="4926" w:type="dxa"/>
          </w:tcPr>
          <w:p w:rsidR="00BD1C4C" w:rsidRPr="00BD1C4C" w:rsidRDefault="00BD1C4C" w:rsidP="00CD355E">
            <w:pPr>
              <w:rPr>
                <w:sz w:val="20"/>
                <w:szCs w:val="20"/>
              </w:rPr>
            </w:pPr>
            <w:r w:rsidRPr="00BD1C4C">
              <w:rPr>
                <w:sz w:val="20"/>
                <w:szCs w:val="20"/>
              </w:rPr>
              <w:t>Canada Run-South River</w:t>
            </w:r>
          </w:p>
        </w:tc>
        <w:tc>
          <w:tcPr>
            <w:tcW w:w="1243" w:type="dxa"/>
            <w:vAlign w:val="center"/>
          </w:tcPr>
          <w:p w:rsidR="00BD1C4C" w:rsidRPr="00BD1C4C" w:rsidRDefault="00BD1C4C" w:rsidP="00BD1C4C">
            <w:pPr>
              <w:jc w:val="right"/>
              <w:rPr>
                <w:sz w:val="20"/>
                <w:szCs w:val="20"/>
              </w:rPr>
            </w:pPr>
            <w:r w:rsidRPr="00BD1C4C">
              <w:rPr>
                <w:sz w:val="20"/>
                <w:szCs w:val="20"/>
              </w:rPr>
              <w:t>45.5%</w:t>
            </w:r>
          </w:p>
        </w:tc>
        <w:tc>
          <w:tcPr>
            <w:tcW w:w="1321" w:type="dxa"/>
            <w:vAlign w:val="center"/>
          </w:tcPr>
          <w:p w:rsidR="00BD1C4C" w:rsidRPr="00BD1C4C" w:rsidRDefault="00BD1C4C" w:rsidP="00BD1C4C">
            <w:pPr>
              <w:jc w:val="right"/>
              <w:rPr>
                <w:sz w:val="20"/>
                <w:szCs w:val="20"/>
              </w:rPr>
            </w:pPr>
            <w:r w:rsidRPr="00BD1C4C">
              <w:rPr>
                <w:sz w:val="20"/>
                <w:szCs w:val="20"/>
              </w:rPr>
              <w:t>24.8</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020700050704</w:t>
            </w:r>
          </w:p>
        </w:tc>
        <w:tc>
          <w:tcPr>
            <w:tcW w:w="4926" w:type="dxa"/>
          </w:tcPr>
          <w:p w:rsidR="00BD1C4C" w:rsidRPr="00BD1C4C" w:rsidRDefault="00BD1C4C" w:rsidP="00CD355E">
            <w:pPr>
              <w:rPr>
                <w:sz w:val="20"/>
                <w:szCs w:val="20"/>
              </w:rPr>
            </w:pPr>
            <w:r w:rsidRPr="00BD1C4C">
              <w:rPr>
                <w:sz w:val="20"/>
                <w:szCs w:val="20"/>
              </w:rPr>
              <w:t>Porterfield Run-South River</w:t>
            </w:r>
          </w:p>
        </w:tc>
        <w:tc>
          <w:tcPr>
            <w:tcW w:w="1243" w:type="dxa"/>
            <w:vAlign w:val="center"/>
          </w:tcPr>
          <w:p w:rsidR="00BD1C4C" w:rsidRPr="00BD1C4C" w:rsidRDefault="00BD1C4C" w:rsidP="00BD1C4C">
            <w:pPr>
              <w:jc w:val="right"/>
              <w:rPr>
                <w:sz w:val="20"/>
                <w:szCs w:val="20"/>
              </w:rPr>
            </w:pPr>
            <w:r w:rsidRPr="00BD1C4C">
              <w:rPr>
                <w:sz w:val="20"/>
                <w:szCs w:val="20"/>
              </w:rPr>
              <w:t>29.6%</w:t>
            </w:r>
          </w:p>
        </w:tc>
        <w:tc>
          <w:tcPr>
            <w:tcW w:w="1321" w:type="dxa"/>
            <w:vAlign w:val="center"/>
          </w:tcPr>
          <w:p w:rsidR="00BD1C4C" w:rsidRPr="00BD1C4C" w:rsidRDefault="00BD1C4C" w:rsidP="00BD1C4C">
            <w:pPr>
              <w:jc w:val="right"/>
              <w:rPr>
                <w:sz w:val="20"/>
                <w:szCs w:val="20"/>
              </w:rPr>
            </w:pPr>
            <w:r w:rsidRPr="00BD1C4C">
              <w:rPr>
                <w:sz w:val="20"/>
                <w:szCs w:val="20"/>
              </w:rPr>
              <w:t>22.9</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020700050705</w:t>
            </w:r>
          </w:p>
        </w:tc>
        <w:tc>
          <w:tcPr>
            <w:tcW w:w="4926" w:type="dxa"/>
          </w:tcPr>
          <w:p w:rsidR="00BD1C4C" w:rsidRPr="00BD1C4C" w:rsidRDefault="00BD1C4C" w:rsidP="00CD355E">
            <w:pPr>
              <w:rPr>
                <w:sz w:val="20"/>
                <w:szCs w:val="20"/>
              </w:rPr>
            </w:pPr>
            <w:r w:rsidRPr="00BD1C4C">
              <w:rPr>
                <w:sz w:val="20"/>
                <w:szCs w:val="20"/>
              </w:rPr>
              <w:t>Paine Run-South River</w:t>
            </w:r>
          </w:p>
        </w:tc>
        <w:tc>
          <w:tcPr>
            <w:tcW w:w="1243" w:type="dxa"/>
            <w:vAlign w:val="center"/>
          </w:tcPr>
          <w:p w:rsidR="00BD1C4C" w:rsidRPr="00BD1C4C" w:rsidRDefault="00BD1C4C" w:rsidP="00BD1C4C">
            <w:pPr>
              <w:jc w:val="right"/>
              <w:rPr>
                <w:sz w:val="20"/>
                <w:szCs w:val="20"/>
              </w:rPr>
            </w:pPr>
            <w:r w:rsidRPr="00BD1C4C">
              <w:rPr>
                <w:sz w:val="20"/>
                <w:szCs w:val="20"/>
              </w:rPr>
              <w:t>33.3%</w:t>
            </w:r>
          </w:p>
        </w:tc>
        <w:tc>
          <w:tcPr>
            <w:tcW w:w="1321" w:type="dxa"/>
            <w:vAlign w:val="center"/>
          </w:tcPr>
          <w:p w:rsidR="00BD1C4C" w:rsidRPr="00BD1C4C" w:rsidRDefault="00BD1C4C" w:rsidP="00BD1C4C">
            <w:pPr>
              <w:jc w:val="right"/>
              <w:rPr>
                <w:sz w:val="20"/>
                <w:szCs w:val="20"/>
              </w:rPr>
            </w:pPr>
            <w:r w:rsidRPr="00BD1C4C">
              <w:rPr>
                <w:sz w:val="20"/>
                <w:szCs w:val="20"/>
              </w:rPr>
              <w:t>46.1</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020700050803</w:t>
            </w:r>
          </w:p>
        </w:tc>
        <w:tc>
          <w:tcPr>
            <w:tcW w:w="4926" w:type="dxa"/>
          </w:tcPr>
          <w:p w:rsidR="00BD1C4C" w:rsidRPr="00BD1C4C" w:rsidRDefault="00BD1C4C" w:rsidP="00CD355E">
            <w:pPr>
              <w:rPr>
                <w:sz w:val="20"/>
                <w:szCs w:val="20"/>
              </w:rPr>
            </w:pPr>
            <w:r w:rsidRPr="00BD1C4C">
              <w:rPr>
                <w:sz w:val="20"/>
                <w:szCs w:val="20"/>
              </w:rPr>
              <w:t>Hawksbill Creek-South Fork Shenandoah River</w:t>
            </w:r>
          </w:p>
        </w:tc>
        <w:tc>
          <w:tcPr>
            <w:tcW w:w="1243" w:type="dxa"/>
            <w:vAlign w:val="center"/>
          </w:tcPr>
          <w:p w:rsidR="00BD1C4C" w:rsidRPr="00BD1C4C" w:rsidRDefault="00BD1C4C" w:rsidP="00BD1C4C">
            <w:pPr>
              <w:jc w:val="right"/>
              <w:rPr>
                <w:sz w:val="20"/>
                <w:szCs w:val="20"/>
              </w:rPr>
            </w:pPr>
            <w:r w:rsidRPr="00BD1C4C">
              <w:rPr>
                <w:sz w:val="20"/>
                <w:szCs w:val="20"/>
              </w:rPr>
              <w:t>54.5%</w:t>
            </w:r>
          </w:p>
        </w:tc>
        <w:tc>
          <w:tcPr>
            <w:tcW w:w="1321" w:type="dxa"/>
            <w:vAlign w:val="center"/>
          </w:tcPr>
          <w:p w:rsidR="00BD1C4C" w:rsidRPr="00BD1C4C" w:rsidRDefault="00BD1C4C" w:rsidP="00BD1C4C">
            <w:pPr>
              <w:jc w:val="right"/>
              <w:rPr>
                <w:sz w:val="20"/>
                <w:szCs w:val="20"/>
              </w:rPr>
            </w:pPr>
            <w:r w:rsidRPr="00BD1C4C">
              <w:rPr>
                <w:sz w:val="20"/>
                <w:szCs w:val="20"/>
              </w:rPr>
              <w:t>75.2</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020700050804</w:t>
            </w:r>
          </w:p>
        </w:tc>
        <w:tc>
          <w:tcPr>
            <w:tcW w:w="4926" w:type="dxa"/>
          </w:tcPr>
          <w:p w:rsidR="00BD1C4C" w:rsidRPr="00BD1C4C" w:rsidRDefault="00BD1C4C" w:rsidP="00CD355E">
            <w:pPr>
              <w:rPr>
                <w:sz w:val="20"/>
                <w:szCs w:val="20"/>
              </w:rPr>
            </w:pPr>
            <w:r w:rsidRPr="00BD1C4C">
              <w:rPr>
                <w:sz w:val="20"/>
                <w:szCs w:val="20"/>
              </w:rPr>
              <w:t>Boone Run-Elk Run-South Fork Shenandoah River</w:t>
            </w:r>
          </w:p>
        </w:tc>
        <w:tc>
          <w:tcPr>
            <w:tcW w:w="1243" w:type="dxa"/>
            <w:vAlign w:val="center"/>
          </w:tcPr>
          <w:p w:rsidR="00BD1C4C" w:rsidRPr="00BD1C4C" w:rsidRDefault="00BD1C4C" w:rsidP="00BD1C4C">
            <w:pPr>
              <w:jc w:val="right"/>
              <w:rPr>
                <w:sz w:val="20"/>
                <w:szCs w:val="20"/>
              </w:rPr>
            </w:pPr>
            <w:r w:rsidRPr="00BD1C4C">
              <w:rPr>
                <w:sz w:val="20"/>
                <w:szCs w:val="20"/>
              </w:rPr>
              <w:t>53.3%</w:t>
            </w:r>
          </w:p>
        </w:tc>
        <w:tc>
          <w:tcPr>
            <w:tcW w:w="1321" w:type="dxa"/>
            <w:vAlign w:val="center"/>
          </w:tcPr>
          <w:p w:rsidR="00BD1C4C" w:rsidRPr="00BD1C4C" w:rsidRDefault="00BD1C4C" w:rsidP="00BD1C4C">
            <w:pPr>
              <w:jc w:val="right"/>
              <w:rPr>
                <w:sz w:val="20"/>
                <w:szCs w:val="20"/>
              </w:rPr>
            </w:pPr>
            <w:r w:rsidRPr="00BD1C4C">
              <w:rPr>
                <w:sz w:val="20"/>
                <w:szCs w:val="20"/>
              </w:rPr>
              <w:t>63.3</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020700050901</w:t>
            </w:r>
          </w:p>
        </w:tc>
        <w:tc>
          <w:tcPr>
            <w:tcW w:w="4926" w:type="dxa"/>
          </w:tcPr>
          <w:p w:rsidR="00BD1C4C" w:rsidRPr="00BD1C4C" w:rsidRDefault="00BD1C4C" w:rsidP="00CD355E">
            <w:pPr>
              <w:rPr>
                <w:sz w:val="20"/>
                <w:szCs w:val="20"/>
              </w:rPr>
            </w:pPr>
            <w:r w:rsidRPr="00BD1C4C">
              <w:rPr>
                <w:sz w:val="20"/>
                <w:szCs w:val="20"/>
              </w:rPr>
              <w:t>Fultz Run-South Fork Shenandoah River</w:t>
            </w:r>
          </w:p>
        </w:tc>
        <w:tc>
          <w:tcPr>
            <w:tcW w:w="1243" w:type="dxa"/>
            <w:vAlign w:val="center"/>
          </w:tcPr>
          <w:p w:rsidR="00BD1C4C" w:rsidRPr="00BD1C4C" w:rsidRDefault="00BD1C4C" w:rsidP="00BD1C4C">
            <w:pPr>
              <w:jc w:val="right"/>
              <w:rPr>
                <w:sz w:val="20"/>
                <w:szCs w:val="20"/>
              </w:rPr>
            </w:pPr>
            <w:r w:rsidRPr="00BD1C4C">
              <w:rPr>
                <w:sz w:val="20"/>
                <w:szCs w:val="20"/>
              </w:rPr>
              <w:t>42.1%</w:t>
            </w:r>
          </w:p>
        </w:tc>
        <w:tc>
          <w:tcPr>
            <w:tcW w:w="1321" w:type="dxa"/>
            <w:vAlign w:val="center"/>
          </w:tcPr>
          <w:p w:rsidR="00BD1C4C" w:rsidRPr="00BD1C4C" w:rsidRDefault="00BD1C4C" w:rsidP="00BD1C4C">
            <w:pPr>
              <w:jc w:val="right"/>
              <w:rPr>
                <w:sz w:val="20"/>
                <w:szCs w:val="20"/>
              </w:rPr>
            </w:pPr>
            <w:r w:rsidRPr="00BD1C4C">
              <w:rPr>
                <w:sz w:val="20"/>
                <w:szCs w:val="20"/>
              </w:rPr>
              <w:t>10.6</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020700050904</w:t>
            </w:r>
          </w:p>
        </w:tc>
        <w:tc>
          <w:tcPr>
            <w:tcW w:w="4926" w:type="dxa"/>
          </w:tcPr>
          <w:p w:rsidR="00BD1C4C" w:rsidRPr="00BD1C4C" w:rsidRDefault="00BD1C4C" w:rsidP="00CD355E">
            <w:pPr>
              <w:rPr>
                <w:sz w:val="20"/>
                <w:szCs w:val="20"/>
              </w:rPr>
            </w:pPr>
            <w:proofErr w:type="spellStart"/>
            <w:r w:rsidRPr="00BD1C4C">
              <w:rPr>
                <w:sz w:val="20"/>
                <w:szCs w:val="20"/>
              </w:rPr>
              <w:t>Hawksclaw</w:t>
            </w:r>
            <w:proofErr w:type="spellEnd"/>
            <w:r w:rsidRPr="00BD1C4C">
              <w:rPr>
                <w:sz w:val="20"/>
                <w:szCs w:val="20"/>
              </w:rPr>
              <w:t xml:space="preserve"> Creek-South Fork Shenandoah River</w:t>
            </w:r>
          </w:p>
        </w:tc>
        <w:tc>
          <w:tcPr>
            <w:tcW w:w="1243" w:type="dxa"/>
            <w:vAlign w:val="center"/>
          </w:tcPr>
          <w:p w:rsidR="00BD1C4C" w:rsidRPr="00BD1C4C" w:rsidRDefault="00BD1C4C" w:rsidP="00BD1C4C">
            <w:pPr>
              <w:jc w:val="right"/>
              <w:rPr>
                <w:sz w:val="20"/>
                <w:szCs w:val="20"/>
              </w:rPr>
            </w:pPr>
            <w:r w:rsidRPr="00BD1C4C">
              <w:rPr>
                <w:sz w:val="20"/>
                <w:szCs w:val="20"/>
              </w:rPr>
              <w:t>42.9%</w:t>
            </w:r>
          </w:p>
        </w:tc>
        <w:tc>
          <w:tcPr>
            <w:tcW w:w="1321" w:type="dxa"/>
            <w:vAlign w:val="center"/>
          </w:tcPr>
          <w:p w:rsidR="00BD1C4C" w:rsidRPr="00BD1C4C" w:rsidRDefault="00BD1C4C" w:rsidP="00BD1C4C">
            <w:pPr>
              <w:jc w:val="right"/>
              <w:rPr>
                <w:sz w:val="20"/>
                <w:szCs w:val="20"/>
              </w:rPr>
            </w:pPr>
            <w:r w:rsidRPr="00BD1C4C">
              <w:rPr>
                <w:sz w:val="20"/>
                <w:szCs w:val="20"/>
              </w:rPr>
              <w:t>8.6</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020700050906</w:t>
            </w:r>
          </w:p>
        </w:tc>
        <w:tc>
          <w:tcPr>
            <w:tcW w:w="4926" w:type="dxa"/>
          </w:tcPr>
          <w:p w:rsidR="00BD1C4C" w:rsidRPr="00BD1C4C" w:rsidRDefault="00BD1C4C" w:rsidP="00CD355E">
            <w:pPr>
              <w:rPr>
                <w:sz w:val="20"/>
                <w:szCs w:val="20"/>
              </w:rPr>
            </w:pPr>
            <w:r w:rsidRPr="00BD1C4C">
              <w:rPr>
                <w:sz w:val="20"/>
                <w:szCs w:val="20"/>
              </w:rPr>
              <w:t>East Hawksbill Creek-Hawksbill Creek</w:t>
            </w:r>
          </w:p>
        </w:tc>
        <w:tc>
          <w:tcPr>
            <w:tcW w:w="1243" w:type="dxa"/>
            <w:vAlign w:val="center"/>
          </w:tcPr>
          <w:p w:rsidR="00BD1C4C" w:rsidRPr="00BD1C4C" w:rsidRDefault="00BD1C4C" w:rsidP="00BD1C4C">
            <w:pPr>
              <w:jc w:val="right"/>
              <w:rPr>
                <w:sz w:val="20"/>
                <w:szCs w:val="20"/>
              </w:rPr>
            </w:pPr>
            <w:r w:rsidRPr="00BD1C4C">
              <w:rPr>
                <w:sz w:val="20"/>
                <w:szCs w:val="20"/>
              </w:rPr>
              <w:t>0.0%</w:t>
            </w:r>
          </w:p>
        </w:tc>
        <w:tc>
          <w:tcPr>
            <w:tcW w:w="1321" w:type="dxa"/>
            <w:vAlign w:val="center"/>
          </w:tcPr>
          <w:p w:rsidR="00BD1C4C" w:rsidRPr="00BD1C4C" w:rsidRDefault="00BD1C4C" w:rsidP="00BD1C4C">
            <w:pPr>
              <w:jc w:val="right"/>
              <w:rPr>
                <w:sz w:val="20"/>
                <w:szCs w:val="20"/>
              </w:rPr>
            </w:pPr>
            <w:r w:rsidRPr="00BD1C4C">
              <w:rPr>
                <w:sz w:val="20"/>
                <w:szCs w:val="20"/>
              </w:rPr>
              <w:t>84.6</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020700050907</w:t>
            </w:r>
          </w:p>
        </w:tc>
        <w:tc>
          <w:tcPr>
            <w:tcW w:w="4926" w:type="dxa"/>
          </w:tcPr>
          <w:p w:rsidR="00BD1C4C" w:rsidRPr="00BD1C4C" w:rsidRDefault="00BD1C4C" w:rsidP="00CD355E">
            <w:pPr>
              <w:rPr>
                <w:sz w:val="20"/>
                <w:szCs w:val="20"/>
              </w:rPr>
            </w:pPr>
            <w:r w:rsidRPr="00BD1C4C">
              <w:rPr>
                <w:sz w:val="20"/>
                <w:szCs w:val="20"/>
              </w:rPr>
              <w:t>Pass Run-Hawksbill Creek</w:t>
            </w:r>
          </w:p>
        </w:tc>
        <w:tc>
          <w:tcPr>
            <w:tcW w:w="1243" w:type="dxa"/>
            <w:vAlign w:val="center"/>
          </w:tcPr>
          <w:p w:rsidR="00BD1C4C" w:rsidRPr="00BD1C4C" w:rsidRDefault="00BD1C4C" w:rsidP="00BD1C4C">
            <w:pPr>
              <w:jc w:val="right"/>
              <w:rPr>
                <w:sz w:val="20"/>
                <w:szCs w:val="20"/>
              </w:rPr>
            </w:pPr>
            <w:r w:rsidRPr="00BD1C4C">
              <w:rPr>
                <w:sz w:val="20"/>
                <w:szCs w:val="20"/>
              </w:rPr>
              <w:t>33.3%</w:t>
            </w:r>
          </w:p>
        </w:tc>
        <w:tc>
          <w:tcPr>
            <w:tcW w:w="1321" w:type="dxa"/>
            <w:vAlign w:val="center"/>
          </w:tcPr>
          <w:p w:rsidR="00BD1C4C" w:rsidRPr="00BD1C4C" w:rsidRDefault="00BD1C4C" w:rsidP="00BD1C4C">
            <w:pPr>
              <w:jc w:val="right"/>
              <w:rPr>
                <w:sz w:val="20"/>
                <w:szCs w:val="20"/>
              </w:rPr>
            </w:pPr>
            <w:r w:rsidRPr="00BD1C4C">
              <w:rPr>
                <w:sz w:val="20"/>
                <w:szCs w:val="20"/>
              </w:rPr>
              <w:t>35.9</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020700060101</w:t>
            </w:r>
          </w:p>
        </w:tc>
        <w:tc>
          <w:tcPr>
            <w:tcW w:w="4926" w:type="dxa"/>
          </w:tcPr>
          <w:p w:rsidR="00BD1C4C" w:rsidRPr="00BD1C4C" w:rsidRDefault="00BD1C4C" w:rsidP="00CD355E">
            <w:pPr>
              <w:rPr>
                <w:sz w:val="20"/>
                <w:szCs w:val="20"/>
              </w:rPr>
            </w:pPr>
            <w:r w:rsidRPr="00BD1C4C">
              <w:rPr>
                <w:sz w:val="20"/>
                <w:szCs w:val="20"/>
              </w:rPr>
              <w:t>German River</w:t>
            </w:r>
          </w:p>
        </w:tc>
        <w:tc>
          <w:tcPr>
            <w:tcW w:w="1243" w:type="dxa"/>
            <w:vAlign w:val="center"/>
          </w:tcPr>
          <w:p w:rsidR="00BD1C4C" w:rsidRPr="00BD1C4C" w:rsidRDefault="00BD1C4C" w:rsidP="00BD1C4C">
            <w:pPr>
              <w:jc w:val="right"/>
              <w:rPr>
                <w:sz w:val="20"/>
                <w:szCs w:val="20"/>
              </w:rPr>
            </w:pPr>
            <w:r w:rsidRPr="00BD1C4C">
              <w:rPr>
                <w:sz w:val="20"/>
                <w:szCs w:val="20"/>
              </w:rPr>
              <w:t>58.8%</w:t>
            </w:r>
          </w:p>
        </w:tc>
        <w:tc>
          <w:tcPr>
            <w:tcW w:w="1321" w:type="dxa"/>
            <w:vAlign w:val="center"/>
          </w:tcPr>
          <w:p w:rsidR="00BD1C4C" w:rsidRPr="00BD1C4C" w:rsidRDefault="00BD1C4C" w:rsidP="00BD1C4C">
            <w:pPr>
              <w:jc w:val="right"/>
              <w:rPr>
                <w:sz w:val="20"/>
                <w:szCs w:val="20"/>
              </w:rPr>
            </w:pPr>
            <w:r w:rsidRPr="00BD1C4C">
              <w:rPr>
                <w:sz w:val="20"/>
                <w:szCs w:val="20"/>
              </w:rPr>
              <w:t>80.6</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020700060102</w:t>
            </w:r>
          </w:p>
        </w:tc>
        <w:tc>
          <w:tcPr>
            <w:tcW w:w="4926" w:type="dxa"/>
          </w:tcPr>
          <w:p w:rsidR="00BD1C4C" w:rsidRPr="00BD1C4C" w:rsidRDefault="00BD1C4C" w:rsidP="00CD355E">
            <w:pPr>
              <w:rPr>
                <w:sz w:val="20"/>
                <w:szCs w:val="20"/>
              </w:rPr>
            </w:pPr>
            <w:r w:rsidRPr="00BD1C4C">
              <w:rPr>
                <w:sz w:val="20"/>
                <w:szCs w:val="20"/>
              </w:rPr>
              <w:t>Crab Run</w:t>
            </w:r>
          </w:p>
        </w:tc>
        <w:tc>
          <w:tcPr>
            <w:tcW w:w="1243" w:type="dxa"/>
            <w:vAlign w:val="center"/>
          </w:tcPr>
          <w:p w:rsidR="00BD1C4C" w:rsidRPr="00BD1C4C" w:rsidRDefault="00BD1C4C" w:rsidP="00BD1C4C">
            <w:pPr>
              <w:jc w:val="right"/>
              <w:rPr>
                <w:sz w:val="20"/>
                <w:szCs w:val="20"/>
              </w:rPr>
            </w:pPr>
            <w:r w:rsidRPr="00BD1C4C">
              <w:rPr>
                <w:sz w:val="20"/>
                <w:szCs w:val="20"/>
              </w:rPr>
              <w:t>38.5%</w:t>
            </w:r>
          </w:p>
        </w:tc>
        <w:tc>
          <w:tcPr>
            <w:tcW w:w="1321" w:type="dxa"/>
            <w:vAlign w:val="center"/>
          </w:tcPr>
          <w:p w:rsidR="00BD1C4C" w:rsidRPr="00BD1C4C" w:rsidRDefault="00BD1C4C" w:rsidP="00BD1C4C">
            <w:pPr>
              <w:jc w:val="right"/>
              <w:rPr>
                <w:sz w:val="20"/>
                <w:szCs w:val="20"/>
              </w:rPr>
            </w:pPr>
            <w:r w:rsidRPr="00BD1C4C">
              <w:rPr>
                <w:sz w:val="20"/>
                <w:szCs w:val="20"/>
              </w:rPr>
              <w:t>44.9</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020700060103</w:t>
            </w:r>
          </w:p>
        </w:tc>
        <w:tc>
          <w:tcPr>
            <w:tcW w:w="4926" w:type="dxa"/>
          </w:tcPr>
          <w:p w:rsidR="00BD1C4C" w:rsidRPr="00BD1C4C" w:rsidRDefault="00BD1C4C" w:rsidP="00CD355E">
            <w:pPr>
              <w:rPr>
                <w:sz w:val="20"/>
                <w:szCs w:val="20"/>
              </w:rPr>
            </w:pPr>
            <w:r w:rsidRPr="00BD1C4C">
              <w:rPr>
                <w:sz w:val="20"/>
                <w:szCs w:val="20"/>
              </w:rPr>
              <w:t>Capon Run-North Fork Shenandoah River</w:t>
            </w:r>
          </w:p>
        </w:tc>
        <w:tc>
          <w:tcPr>
            <w:tcW w:w="1243" w:type="dxa"/>
            <w:vAlign w:val="center"/>
          </w:tcPr>
          <w:p w:rsidR="00BD1C4C" w:rsidRPr="00BD1C4C" w:rsidRDefault="00BD1C4C" w:rsidP="00BD1C4C">
            <w:pPr>
              <w:jc w:val="right"/>
              <w:rPr>
                <w:sz w:val="20"/>
                <w:szCs w:val="20"/>
              </w:rPr>
            </w:pPr>
            <w:r w:rsidRPr="00BD1C4C">
              <w:rPr>
                <w:sz w:val="20"/>
                <w:szCs w:val="20"/>
              </w:rPr>
              <w:t>28.6%</w:t>
            </w:r>
          </w:p>
        </w:tc>
        <w:tc>
          <w:tcPr>
            <w:tcW w:w="1321" w:type="dxa"/>
            <w:vAlign w:val="center"/>
          </w:tcPr>
          <w:p w:rsidR="00BD1C4C" w:rsidRPr="00BD1C4C" w:rsidRDefault="00BD1C4C" w:rsidP="00BD1C4C">
            <w:pPr>
              <w:jc w:val="right"/>
              <w:rPr>
                <w:sz w:val="20"/>
                <w:szCs w:val="20"/>
              </w:rPr>
            </w:pPr>
            <w:r w:rsidRPr="00BD1C4C">
              <w:rPr>
                <w:sz w:val="20"/>
                <w:szCs w:val="20"/>
              </w:rPr>
              <w:t>81.0</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020700060105</w:t>
            </w:r>
          </w:p>
        </w:tc>
        <w:tc>
          <w:tcPr>
            <w:tcW w:w="4926" w:type="dxa"/>
          </w:tcPr>
          <w:p w:rsidR="00BD1C4C" w:rsidRPr="00BD1C4C" w:rsidRDefault="00BD1C4C" w:rsidP="00CD355E">
            <w:pPr>
              <w:rPr>
                <w:sz w:val="20"/>
                <w:szCs w:val="20"/>
              </w:rPr>
            </w:pPr>
            <w:r w:rsidRPr="00BD1C4C">
              <w:rPr>
                <w:sz w:val="20"/>
                <w:szCs w:val="20"/>
              </w:rPr>
              <w:t>Shoemaker River</w:t>
            </w:r>
          </w:p>
        </w:tc>
        <w:tc>
          <w:tcPr>
            <w:tcW w:w="1243" w:type="dxa"/>
            <w:vAlign w:val="center"/>
          </w:tcPr>
          <w:p w:rsidR="00BD1C4C" w:rsidRPr="00BD1C4C" w:rsidRDefault="00BD1C4C" w:rsidP="00BD1C4C">
            <w:pPr>
              <w:jc w:val="right"/>
              <w:rPr>
                <w:sz w:val="20"/>
                <w:szCs w:val="20"/>
              </w:rPr>
            </w:pPr>
            <w:r w:rsidRPr="00BD1C4C">
              <w:rPr>
                <w:sz w:val="20"/>
                <w:szCs w:val="20"/>
              </w:rPr>
              <w:t>56.3%</w:t>
            </w:r>
          </w:p>
        </w:tc>
        <w:tc>
          <w:tcPr>
            <w:tcW w:w="1321" w:type="dxa"/>
            <w:vAlign w:val="center"/>
          </w:tcPr>
          <w:p w:rsidR="00BD1C4C" w:rsidRPr="00BD1C4C" w:rsidRDefault="00BD1C4C" w:rsidP="00BD1C4C">
            <w:pPr>
              <w:jc w:val="right"/>
              <w:rPr>
                <w:sz w:val="20"/>
                <w:szCs w:val="20"/>
              </w:rPr>
            </w:pPr>
            <w:r w:rsidRPr="00BD1C4C">
              <w:rPr>
                <w:sz w:val="20"/>
                <w:szCs w:val="20"/>
              </w:rPr>
              <w:t>64.4</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020700060202</w:t>
            </w:r>
          </w:p>
        </w:tc>
        <w:tc>
          <w:tcPr>
            <w:tcW w:w="4926" w:type="dxa"/>
          </w:tcPr>
          <w:p w:rsidR="00BD1C4C" w:rsidRPr="00BD1C4C" w:rsidRDefault="00BD1C4C" w:rsidP="00CD355E">
            <w:pPr>
              <w:rPr>
                <w:sz w:val="20"/>
                <w:szCs w:val="20"/>
              </w:rPr>
            </w:pPr>
            <w:r w:rsidRPr="00BD1C4C">
              <w:rPr>
                <w:sz w:val="20"/>
                <w:szCs w:val="20"/>
              </w:rPr>
              <w:t>Mountain Run-Smith Creek</w:t>
            </w:r>
          </w:p>
        </w:tc>
        <w:tc>
          <w:tcPr>
            <w:tcW w:w="1243" w:type="dxa"/>
            <w:vAlign w:val="center"/>
          </w:tcPr>
          <w:p w:rsidR="00BD1C4C" w:rsidRPr="00BD1C4C" w:rsidRDefault="00BD1C4C" w:rsidP="00BD1C4C">
            <w:pPr>
              <w:jc w:val="right"/>
              <w:rPr>
                <w:sz w:val="20"/>
                <w:szCs w:val="20"/>
              </w:rPr>
            </w:pPr>
            <w:r w:rsidRPr="00BD1C4C">
              <w:rPr>
                <w:sz w:val="20"/>
                <w:szCs w:val="20"/>
              </w:rPr>
              <w:t>56.3%</w:t>
            </w:r>
          </w:p>
        </w:tc>
        <w:tc>
          <w:tcPr>
            <w:tcW w:w="1321" w:type="dxa"/>
            <w:vAlign w:val="center"/>
          </w:tcPr>
          <w:p w:rsidR="00BD1C4C" w:rsidRPr="00BD1C4C" w:rsidRDefault="00BD1C4C" w:rsidP="00BD1C4C">
            <w:pPr>
              <w:jc w:val="right"/>
              <w:rPr>
                <w:sz w:val="20"/>
                <w:szCs w:val="20"/>
              </w:rPr>
            </w:pPr>
            <w:r w:rsidRPr="00BD1C4C">
              <w:rPr>
                <w:sz w:val="20"/>
                <w:szCs w:val="20"/>
              </w:rPr>
              <w:t>12.7</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020700060401</w:t>
            </w:r>
          </w:p>
        </w:tc>
        <w:tc>
          <w:tcPr>
            <w:tcW w:w="4926" w:type="dxa"/>
          </w:tcPr>
          <w:p w:rsidR="00BD1C4C" w:rsidRPr="00BD1C4C" w:rsidRDefault="00BD1C4C" w:rsidP="00CD355E">
            <w:pPr>
              <w:rPr>
                <w:sz w:val="20"/>
                <w:szCs w:val="20"/>
              </w:rPr>
            </w:pPr>
            <w:r w:rsidRPr="00BD1C4C">
              <w:rPr>
                <w:sz w:val="20"/>
                <w:szCs w:val="20"/>
              </w:rPr>
              <w:t>Riles Run-Stony Creek</w:t>
            </w:r>
          </w:p>
        </w:tc>
        <w:tc>
          <w:tcPr>
            <w:tcW w:w="1243" w:type="dxa"/>
            <w:vAlign w:val="center"/>
          </w:tcPr>
          <w:p w:rsidR="00BD1C4C" w:rsidRPr="00BD1C4C" w:rsidRDefault="00BD1C4C" w:rsidP="00BD1C4C">
            <w:pPr>
              <w:jc w:val="right"/>
              <w:rPr>
                <w:sz w:val="20"/>
                <w:szCs w:val="20"/>
              </w:rPr>
            </w:pPr>
            <w:r w:rsidRPr="00BD1C4C">
              <w:rPr>
                <w:sz w:val="20"/>
                <w:szCs w:val="20"/>
              </w:rPr>
              <w:t>15.0%</w:t>
            </w:r>
          </w:p>
        </w:tc>
        <w:tc>
          <w:tcPr>
            <w:tcW w:w="1321" w:type="dxa"/>
            <w:vAlign w:val="center"/>
          </w:tcPr>
          <w:p w:rsidR="00BD1C4C" w:rsidRPr="00BD1C4C" w:rsidRDefault="00BD1C4C" w:rsidP="00BD1C4C">
            <w:pPr>
              <w:jc w:val="right"/>
              <w:rPr>
                <w:sz w:val="20"/>
                <w:szCs w:val="20"/>
              </w:rPr>
            </w:pPr>
            <w:r w:rsidRPr="00BD1C4C">
              <w:rPr>
                <w:sz w:val="20"/>
                <w:szCs w:val="20"/>
              </w:rPr>
              <w:t>109.9</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020700060402</w:t>
            </w:r>
          </w:p>
        </w:tc>
        <w:tc>
          <w:tcPr>
            <w:tcW w:w="4926" w:type="dxa"/>
          </w:tcPr>
          <w:p w:rsidR="00BD1C4C" w:rsidRPr="00BD1C4C" w:rsidRDefault="00BD1C4C" w:rsidP="00CD355E">
            <w:pPr>
              <w:rPr>
                <w:sz w:val="20"/>
                <w:szCs w:val="20"/>
              </w:rPr>
            </w:pPr>
            <w:r w:rsidRPr="00BD1C4C">
              <w:rPr>
                <w:sz w:val="20"/>
                <w:szCs w:val="20"/>
              </w:rPr>
              <w:t>Yellow Spring Run-Stony Creek</w:t>
            </w:r>
          </w:p>
        </w:tc>
        <w:tc>
          <w:tcPr>
            <w:tcW w:w="1243" w:type="dxa"/>
            <w:vAlign w:val="center"/>
          </w:tcPr>
          <w:p w:rsidR="00BD1C4C" w:rsidRPr="00BD1C4C" w:rsidRDefault="00BD1C4C" w:rsidP="00BD1C4C">
            <w:pPr>
              <w:jc w:val="right"/>
              <w:rPr>
                <w:sz w:val="20"/>
                <w:szCs w:val="20"/>
              </w:rPr>
            </w:pPr>
            <w:r w:rsidRPr="00BD1C4C">
              <w:rPr>
                <w:sz w:val="20"/>
                <w:szCs w:val="20"/>
              </w:rPr>
              <w:t>50.0%</w:t>
            </w:r>
          </w:p>
        </w:tc>
        <w:tc>
          <w:tcPr>
            <w:tcW w:w="1321" w:type="dxa"/>
            <w:vAlign w:val="center"/>
          </w:tcPr>
          <w:p w:rsidR="00BD1C4C" w:rsidRPr="00BD1C4C" w:rsidRDefault="00BD1C4C" w:rsidP="00BD1C4C">
            <w:pPr>
              <w:jc w:val="right"/>
              <w:rPr>
                <w:sz w:val="20"/>
                <w:szCs w:val="20"/>
              </w:rPr>
            </w:pPr>
            <w:r w:rsidRPr="00BD1C4C">
              <w:rPr>
                <w:sz w:val="20"/>
                <w:szCs w:val="20"/>
              </w:rPr>
              <w:t>39.9</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020700060602</w:t>
            </w:r>
          </w:p>
        </w:tc>
        <w:tc>
          <w:tcPr>
            <w:tcW w:w="4926" w:type="dxa"/>
          </w:tcPr>
          <w:p w:rsidR="00BD1C4C" w:rsidRPr="00BD1C4C" w:rsidRDefault="00BD1C4C" w:rsidP="00CD355E">
            <w:pPr>
              <w:rPr>
                <w:sz w:val="20"/>
                <w:szCs w:val="20"/>
              </w:rPr>
            </w:pPr>
            <w:r w:rsidRPr="00BD1C4C">
              <w:rPr>
                <w:sz w:val="20"/>
                <w:szCs w:val="20"/>
              </w:rPr>
              <w:t>Duck Run-Cedar Creek</w:t>
            </w:r>
          </w:p>
        </w:tc>
        <w:tc>
          <w:tcPr>
            <w:tcW w:w="1243" w:type="dxa"/>
            <w:vAlign w:val="center"/>
          </w:tcPr>
          <w:p w:rsidR="00BD1C4C" w:rsidRPr="00BD1C4C" w:rsidRDefault="00BD1C4C" w:rsidP="00BD1C4C">
            <w:pPr>
              <w:jc w:val="right"/>
              <w:rPr>
                <w:sz w:val="20"/>
                <w:szCs w:val="20"/>
              </w:rPr>
            </w:pPr>
            <w:r w:rsidRPr="00BD1C4C">
              <w:rPr>
                <w:sz w:val="20"/>
                <w:szCs w:val="20"/>
              </w:rPr>
              <w:t>22.2%</w:t>
            </w:r>
          </w:p>
        </w:tc>
        <w:tc>
          <w:tcPr>
            <w:tcW w:w="1321" w:type="dxa"/>
            <w:vAlign w:val="center"/>
          </w:tcPr>
          <w:p w:rsidR="00BD1C4C" w:rsidRPr="00BD1C4C" w:rsidRDefault="00BD1C4C" w:rsidP="00BD1C4C">
            <w:pPr>
              <w:jc w:val="right"/>
              <w:rPr>
                <w:sz w:val="20"/>
                <w:szCs w:val="20"/>
              </w:rPr>
            </w:pPr>
            <w:r w:rsidRPr="00BD1C4C">
              <w:rPr>
                <w:sz w:val="20"/>
                <w:szCs w:val="20"/>
              </w:rPr>
              <w:t>23.8</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020700060603</w:t>
            </w:r>
          </w:p>
        </w:tc>
        <w:tc>
          <w:tcPr>
            <w:tcW w:w="4926" w:type="dxa"/>
          </w:tcPr>
          <w:p w:rsidR="00BD1C4C" w:rsidRPr="00BD1C4C" w:rsidRDefault="00BD1C4C" w:rsidP="00CD355E">
            <w:pPr>
              <w:rPr>
                <w:sz w:val="20"/>
                <w:szCs w:val="20"/>
              </w:rPr>
            </w:pPr>
            <w:proofErr w:type="spellStart"/>
            <w:r w:rsidRPr="00BD1C4C">
              <w:rPr>
                <w:sz w:val="20"/>
                <w:szCs w:val="20"/>
              </w:rPr>
              <w:t>Fall</w:t>
            </w:r>
            <w:proofErr w:type="spellEnd"/>
            <w:r w:rsidRPr="00BD1C4C">
              <w:rPr>
                <w:sz w:val="20"/>
                <w:szCs w:val="20"/>
              </w:rPr>
              <w:t xml:space="preserve"> Run</w:t>
            </w:r>
          </w:p>
        </w:tc>
        <w:tc>
          <w:tcPr>
            <w:tcW w:w="1243" w:type="dxa"/>
            <w:vAlign w:val="center"/>
          </w:tcPr>
          <w:p w:rsidR="00BD1C4C" w:rsidRPr="00BD1C4C" w:rsidRDefault="00BD1C4C" w:rsidP="00BD1C4C">
            <w:pPr>
              <w:jc w:val="right"/>
              <w:rPr>
                <w:sz w:val="20"/>
                <w:szCs w:val="20"/>
              </w:rPr>
            </w:pPr>
            <w:r w:rsidRPr="00BD1C4C">
              <w:rPr>
                <w:sz w:val="20"/>
                <w:szCs w:val="20"/>
              </w:rPr>
              <w:t>50.0%</w:t>
            </w:r>
          </w:p>
        </w:tc>
        <w:tc>
          <w:tcPr>
            <w:tcW w:w="1321" w:type="dxa"/>
            <w:vAlign w:val="center"/>
          </w:tcPr>
          <w:p w:rsidR="00BD1C4C" w:rsidRPr="00BD1C4C" w:rsidRDefault="00BD1C4C" w:rsidP="00BD1C4C">
            <w:pPr>
              <w:jc w:val="right"/>
              <w:rPr>
                <w:sz w:val="20"/>
                <w:szCs w:val="20"/>
              </w:rPr>
            </w:pPr>
            <w:r w:rsidRPr="00BD1C4C">
              <w:rPr>
                <w:sz w:val="20"/>
                <w:szCs w:val="20"/>
              </w:rPr>
              <w:t>3.2</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020700060702</w:t>
            </w:r>
          </w:p>
        </w:tc>
        <w:tc>
          <w:tcPr>
            <w:tcW w:w="4926" w:type="dxa"/>
          </w:tcPr>
          <w:p w:rsidR="00BD1C4C" w:rsidRPr="00BD1C4C" w:rsidRDefault="00BD1C4C" w:rsidP="00CD355E">
            <w:pPr>
              <w:rPr>
                <w:sz w:val="20"/>
                <w:szCs w:val="20"/>
              </w:rPr>
            </w:pPr>
            <w:r w:rsidRPr="00BD1C4C">
              <w:rPr>
                <w:sz w:val="20"/>
                <w:szCs w:val="20"/>
              </w:rPr>
              <w:t>Lower Passage Creek</w:t>
            </w:r>
          </w:p>
        </w:tc>
        <w:tc>
          <w:tcPr>
            <w:tcW w:w="1243" w:type="dxa"/>
            <w:vAlign w:val="center"/>
          </w:tcPr>
          <w:p w:rsidR="00BD1C4C" w:rsidRPr="00BD1C4C" w:rsidRDefault="00BD1C4C" w:rsidP="00BD1C4C">
            <w:pPr>
              <w:jc w:val="right"/>
              <w:rPr>
                <w:sz w:val="20"/>
                <w:szCs w:val="20"/>
              </w:rPr>
            </w:pPr>
            <w:r w:rsidRPr="00BD1C4C">
              <w:rPr>
                <w:sz w:val="20"/>
                <w:szCs w:val="20"/>
              </w:rPr>
              <w:t>33.3%</w:t>
            </w:r>
          </w:p>
        </w:tc>
        <w:tc>
          <w:tcPr>
            <w:tcW w:w="1321" w:type="dxa"/>
            <w:vAlign w:val="center"/>
          </w:tcPr>
          <w:p w:rsidR="00BD1C4C" w:rsidRPr="00BD1C4C" w:rsidRDefault="00BD1C4C" w:rsidP="00BD1C4C">
            <w:pPr>
              <w:jc w:val="right"/>
              <w:rPr>
                <w:sz w:val="20"/>
                <w:szCs w:val="20"/>
              </w:rPr>
            </w:pPr>
            <w:r w:rsidRPr="00BD1C4C">
              <w:rPr>
                <w:sz w:val="20"/>
                <w:szCs w:val="20"/>
              </w:rPr>
              <w:t>15.1</w:t>
            </w:r>
          </w:p>
        </w:tc>
      </w:tr>
      <w:tr w:rsidR="00BD1C4C" w:rsidTr="00BD1C4C">
        <w:tc>
          <w:tcPr>
            <w:tcW w:w="650" w:type="dxa"/>
            <w:vAlign w:val="bottom"/>
          </w:tcPr>
          <w:p w:rsidR="00BD1C4C" w:rsidRPr="007E7FCF" w:rsidRDefault="00BD1C4C" w:rsidP="00CF6164">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020700070105</w:t>
            </w:r>
          </w:p>
        </w:tc>
        <w:tc>
          <w:tcPr>
            <w:tcW w:w="4926" w:type="dxa"/>
          </w:tcPr>
          <w:p w:rsidR="00BD1C4C" w:rsidRPr="00BD1C4C" w:rsidRDefault="00BD1C4C" w:rsidP="00CD355E">
            <w:pPr>
              <w:rPr>
                <w:sz w:val="20"/>
                <w:szCs w:val="20"/>
              </w:rPr>
            </w:pPr>
            <w:r w:rsidRPr="00BD1C4C">
              <w:rPr>
                <w:sz w:val="20"/>
                <w:szCs w:val="20"/>
              </w:rPr>
              <w:t>Spout Run</w:t>
            </w:r>
          </w:p>
        </w:tc>
        <w:tc>
          <w:tcPr>
            <w:tcW w:w="1243" w:type="dxa"/>
            <w:vAlign w:val="center"/>
          </w:tcPr>
          <w:p w:rsidR="00BD1C4C" w:rsidRPr="00BD1C4C" w:rsidRDefault="00BD1C4C" w:rsidP="00BD1C4C">
            <w:pPr>
              <w:jc w:val="right"/>
              <w:rPr>
                <w:sz w:val="20"/>
                <w:szCs w:val="20"/>
              </w:rPr>
            </w:pPr>
            <w:r w:rsidRPr="00BD1C4C">
              <w:rPr>
                <w:sz w:val="20"/>
                <w:szCs w:val="20"/>
              </w:rPr>
              <w:t>0.0%</w:t>
            </w:r>
          </w:p>
        </w:tc>
        <w:tc>
          <w:tcPr>
            <w:tcW w:w="1321" w:type="dxa"/>
            <w:vAlign w:val="center"/>
          </w:tcPr>
          <w:p w:rsidR="00BD1C4C" w:rsidRPr="00BD1C4C" w:rsidRDefault="00BD1C4C" w:rsidP="00BD1C4C">
            <w:pPr>
              <w:jc w:val="right"/>
              <w:rPr>
                <w:sz w:val="20"/>
                <w:szCs w:val="20"/>
              </w:rPr>
            </w:pPr>
            <w:r w:rsidRPr="00BD1C4C">
              <w:rPr>
                <w:sz w:val="20"/>
                <w:szCs w:val="20"/>
              </w:rPr>
              <w:t>55.5</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MD</w:t>
            </w:r>
          </w:p>
        </w:tc>
        <w:tc>
          <w:tcPr>
            <w:tcW w:w="1436" w:type="dxa"/>
          </w:tcPr>
          <w:p w:rsidR="00BD1C4C" w:rsidRPr="00BD1C4C" w:rsidRDefault="00BD1C4C" w:rsidP="00CD355E">
            <w:pPr>
              <w:rPr>
                <w:sz w:val="20"/>
                <w:szCs w:val="20"/>
              </w:rPr>
            </w:pPr>
            <w:r w:rsidRPr="00BD1C4C">
              <w:rPr>
                <w:sz w:val="20"/>
                <w:szCs w:val="20"/>
              </w:rPr>
              <w:t>020700080101</w:t>
            </w:r>
          </w:p>
        </w:tc>
        <w:tc>
          <w:tcPr>
            <w:tcW w:w="4926" w:type="dxa"/>
          </w:tcPr>
          <w:p w:rsidR="00BD1C4C" w:rsidRPr="00BD1C4C" w:rsidRDefault="00BD1C4C" w:rsidP="00CD355E">
            <w:pPr>
              <w:rPr>
                <w:sz w:val="20"/>
                <w:szCs w:val="20"/>
              </w:rPr>
            </w:pPr>
            <w:r w:rsidRPr="00BD1C4C">
              <w:rPr>
                <w:sz w:val="20"/>
                <w:szCs w:val="20"/>
              </w:rPr>
              <w:t>Upper Catoctin Creek</w:t>
            </w:r>
          </w:p>
        </w:tc>
        <w:tc>
          <w:tcPr>
            <w:tcW w:w="1243" w:type="dxa"/>
            <w:vAlign w:val="center"/>
          </w:tcPr>
          <w:p w:rsidR="00BD1C4C" w:rsidRPr="00BD1C4C" w:rsidRDefault="00BD1C4C" w:rsidP="00BD1C4C">
            <w:pPr>
              <w:jc w:val="right"/>
              <w:rPr>
                <w:sz w:val="20"/>
                <w:szCs w:val="20"/>
              </w:rPr>
            </w:pPr>
            <w:r w:rsidRPr="00BD1C4C">
              <w:rPr>
                <w:sz w:val="20"/>
                <w:szCs w:val="20"/>
              </w:rPr>
              <w:t>23.5%</w:t>
            </w:r>
          </w:p>
        </w:tc>
        <w:tc>
          <w:tcPr>
            <w:tcW w:w="1321" w:type="dxa"/>
            <w:vAlign w:val="center"/>
          </w:tcPr>
          <w:p w:rsidR="00BD1C4C" w:rsidRPr="00BD1C4C" w:rsidRDefault="00BD1C4C" w:rsidP="00BD1C4C">
            <w:pPr>
              <w:jc w:val="right"/>
              <w:rPr>
                <w:sz w:val="20"/>
                <w:szCs w:val="20"/>
              </w:rPr>
            </w:pPr>
            <w:r w:rsidRPr="00BD1C4C">
              <w:rPr>
                <w:sz w:val="20"/>
                <w:szCs w:val="20"/>
              </w:rPr>
              <w:t>8.9</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PA</w:t>
            </w:r>
          </w:p>
        </w:tc>
        <w:tc>
          <w:tcPr>
            <w:tcW w:w="1436" w:type="dxa"/>
          </w:tcPr>
          <w:p w:rsidR="00BD1C4C" w:rsidRPr="00BD1C4C" w:rsidRDefault="00BD1C4C" w:rsidP="00CD355E">
            <w:pPr>
              <w:rPr>
                <w:sz w:val="20"/>
                <w:szCs w:val="20"/>
              </w:rPr>
            </w:pPr>
            <w:r w:rsidRPr="00BD1C4C">
              <w:rPr>
                <w:sz w:val="20"/>
                <w:szCs w:val="20"/>
              </w:rPr>
              <w:t>020700090201</w:t>
            </w:r>
          </w:p>
        </w:tc>
        <w:tc>
          <w:tcPr>
            <w:tcW w:w="4926" w:type="dxa"/>
          </w:tcPr>
          <w:p w:rsidR="00BD1C4C" w:rsidRPr="00BD1C4C" w:rsidRDefault="00BD1C4C" w:rsidP="00CD355E">
            <w:pPr>
              <w:rPr>
                <w:sz w:val="20"/>
                <w:szCs w:val="20"/>
              </w:rPr>
            </w:pPr>
            <w:r w:rsidRPr="00BD1C4C">
              <w:rPr>
                <w:sz w:val="20"/>
                <w:szCs w:val="20"/>
              </w:rPr>
              <w:t>Little Marsh Creek</w:t>
            </w:r>
          </w:p>
        </w:tc>
        <w:tc>
          <w:tcPr>
            <w:tcW w:w="1243" w:type="dxa"/>
            <w:vAlign w:val="center"/>
          </w:tcPr>
          <w:p w:rsidR="00BD1C4C" w:rsidRPr="00BD1C4C" w:rsidRDefault="00BD1C4C" w:rsidP="00BD1C4C">
            <w:pPr>
              <w:jc w:val="right"/>
              <w:rPr>
                <w:sz w:val="20"/>
                <w:szCs w:val="20"/>
              </w:rPr>
            </w:pPr>
            <w:r w:rsidRPr="00BD1C4C">
              <w:rPr>
                <w:sz w:val="20"/>
                <w:szCs w:val="20"/>
              </w:rPr>
              <w:t>36.7%</w:t>
            </w:r>
          </w:p>
        </w:tc>
        <w:tc>
          <w:tcPr>
            <w:tcW w:w="1321" w:type="dxa"/>
            <w:vAlign w:val="center"/>
          </w:tcPr>
          <w:p w:rsidR="00BD1C4C" w:rsidRPr="00BD1C4C" w:rsidRDefault="00BD1C4C" w:rsidP="00BD1C4C">
            <w:pPr>
              <w:jc w:val="right"/>
              <w:rPr>
                <w:sz w:val="20"/>
                <w:szCs w:val="20"/>
              </w:rPr>
            </w:pPr>
            <w:r w:rsidRPr="00BD1C4C">
              <w:rPr>
                <w:sz w:val="20"/>
                <w:szCs w:val="20"/>
              </w:rPr>
              <w:t>15.2</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MD</w:t>
            </w:r>
          </w:p>
        </w:tc>
        <w:tc>
          <w:tcPr>
            <w:tcW w:w="1436" w:type="dxa"/>
          </w:tcPr>
          <w:p w:rsidR="00BD1C4C" w:rsidRPr="00BD1C4C" w:rsidRDefault="00BD1C4C" w:rsidP="00CD355E">
            <w:pPr>
              <w:rPr>
                <w:sz w:val="20"/>
                <w:szCs w:val="20"/>
              </w:rPr>
            </w:pPr>
            <w:r w:rsidRPr="00BD1C4C">
              <w:rPr>
                <w:sz w:val="20"/>
                <w:szCs w:val="20"/>
              </w:rPr>
              <w:t>020700090505</w:t>
            </w:r>
          </w:p>
        </w:tc>
        <w:tc>
          <w:tcPr>
            <w:tcW w:w="4926" w:type="dxa"/>
          </w:tcPr>
          <w:p w:rsidR="00BD1C4C" w:rsidRPr="00BD1C4C" w:rsidRDefault="00BD1C4C" w:rsidP="00CD355E">
            <w:pPr>
              <w:rPr>
                <w:sz w:val="20"/>
                <w:szCs w:val="20"/>
              </w:rPr>
            </w:pPr>
            <w:r w:rsidRPr="00BD1C4C">
              <w:rPr>
                <w:sz w:val="20"/>
                <w:szCs w:val="20"/>
              </w:rPr>
              <w:t>Hunting Creek</w:t>
            </w:r>
          </w:p>
        </w:tc>
        <w:tc>
          <w:tcPr>
            <w:tcW w:w="1243" w:type="dxa"/>
            <w:vAlign w:val="center"/>
          </w:tcPr>
          <w:p w:rsidR="00BD1C4C" w:rsidRPr="00BD1C4C" w:rsidRDefault="00BD1C4C" w:rsidP="00BD1C4C">
            <w:pPr>
              <w:jc w:val="right"/>
              <w:rPr>
                <w:sz w:val="20"/>
                <w:szCs w:val="20"/>
              </w:rPr>
            </w:pPr>
            <w:r w:rsidRPr="00BD1C4C">
              <w:rPr>
                <w:sz w:val="20"/>
                <w:szCs w:val="20"/>
              </w:rPr>
              <w:t>52.8%</w:t>
            </w:r>
          </w:p>
        </w:tc>
        <w:tc>
          <w:tcPr>
            <w:tcW w:w="1321" w:type="dxa"/>
            <w:vAlign w:val="center"/>
          </w:tcPr>
          <w:p w:rsidR="00BD1C4C" w:rsidRPr="00BD1C4C" w:rsidRDefault="00BD1C4C" w:rsidP="00BD1C4C">
            <w:pPr>
              <w:jc w:val="right"/>
              <w:rPr>
                <w:sz w:val="20"/>
                <w:szCs w:val="20"/>
              </w:rPr>
            </w:pPr>
            <w:r w:rsidRPr="00BD1C4C">
              <w:rPr>
                <w:sz w:val="20"/>
                <w:szCs w:val="20"/>
              </w:rPr>
              <w:t>12.3</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MD</w:t>
            </w:r>
          </w:p>
        </w:tc>
        <w:tc>
          <w:tcPr>
            <w:tcW w:w="1436" w:type="dxa"/>
          </w:tcPr>
          <w:p w:rsidR="00BD1C4C" w:rsidRPr="00BD1C4C" w:rsidRDefault="00BD1C4C" w:rsidP="00CD355E">
            <w:pPr>
              <w:rPr>
                <w:sz w:val="20"/>
                <w:szCs w:val="20"/>
              </w:rPr>
            </w:pPr>
            <w:r w:rsidRPr="00BD1C4C">
              <w:rPr>
                <w:sz w:val="20"/>
                <w:szCs w:val="20"/>
              </w:rPr>
              <w:t>020700090601</w:t>
            </w:r>
          </w:p>
        </w:tc>
        <w:tc>
          <w:tcPr>
            <w:tcW w:w="4926" w:type="dxa"/>
          </w:tcPr>
          <w:p w:rsidR="00BD1C4C" w:rsidRPr="00BD1C4C" w:rsidRDefault="00BD1C4C" w:rsidP="00CD355E">
            <w:pPr>
              <w:rPr>
                <w:sz w:val="20"/>
                <w:szCs w:val="20"/>
              </w:rPr>
            </w:pPr>
            <w:r w:rsidRPr="00BD1C4C">
              <w:rPr>
                <w:sz w:val="20"/>
                <w:szCs w:val="20"/>
              </w:rPr>
              <w:t>Tuscarora Creek-Monocacy River</w:t>
            </w:r>
          </w:p>
        </w:tc>
        <w:tc>
          <w:tcPr>
            <w:tcW w:w="1243" w:type="dxa"/>
            <w:vAlign w:val="center"/>
          </w:tcPr>
          <w:p w:rsidR="00BD1C4C" w:rsidRPr="00BD1C4C" w:rsidRDefault="00BD1C4C" w:rsidP="00BD1C4C">
            <w:pPr>
              <w:jc w:val="right"/>
              <w:rPr>
                <w:sz w:val="20"/>
                <w:szCs w:val="20"/>
              </w:rPr>
            </w:pPr>
            <w:r w:rsidRPr="00BD1C4C">
              <w:rPr>
                <w:sz w:val="20"/>
                <w:szCs w:val="20"/>
              </w:rPr>
              <w:t>43.4%</w:t>
            </w:r>
          </w:p>
        </w:tc>
        <w:tc>
          <w:tcPr>
            <w:tcW w:w="1321" w:type="dxa"/>
            <w:vAlign w:val="center"/>
          </w:tcPr>
          <w:p w:rsidR="00BD1C4C" w:rsidRPr="00BD1C4C" w:rsidRDefault="00BD1C4C" w:rsidP="00BD1C4C">
            <w:pPr>
              <w:jc w:val="right"/>
              <w:rPr>
                <w:sz w:val="20"/>
                <w:szCs w:val="20"/>
              </w:rPr>
            </w:pPr>
            <w:r w:rsidRPr="00BD1C4C">
              <w:rPr>
                <w:sz w:val="20"/>
                <w:szCs w:val="20"/>
              </w:rPr>
              <w:t>36.7</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MD</w:t>
            </w:r>
          </w:p>
        </w:tc>
        <w:tc>
          <w:tcPr>
            <w:tcW w:w="1436" w:type="dxa"/>
          </w:tcPr>
          <w:p w:rsidR="00BD1C4C" w:rsidRPr="00BD1C4C" w:rsidRDefault="00BD1C4C" w:rsidP="00CD355E">
            <w:pPr>
              <w:rPr>
                <w:sz w:val="20"/>
                <w:szCs w:val="20"/>
              </w:rPr>
            </w:pPr>
            <w:r w:rsidRPr="00BD1C4C">
              <w:rPr>
                <w:sz w:val="20"/>
                <w:szCs w:val="20"/>
              </w:rPr>
              <w:t>020700090703</w:t>
            </w:r>
          </w:p>
        </w:tc>
        <w:tc>
          <w:tcPr>
            <w:tcW w:w="4926" w:type="dxa"/>
          </w:tcPr>
          <w:p w:rsidR="00BD1C4C" w:rsidRPr="00BD1C4C" w:rsidRDefault="00BD1C4C" w:rsidP="00CD355E">
            <w:pPr>
              <w:rPr>
                <w:sz w:val="20"/>
                <w:szCs w:val="20"/>
              </w:rPr>
            </w:pPr>
            <w:r w:rsidRPr="00BD1C4C">
              <w:rPr>
                <w:sz w:val="20"/>
                <w:szCs w:val="20"/>
              </w:rPr>
              <w:t>Bennett Creek</w:t>
            </w:r>
          </w:p>
        </w:tc>
        <w:tc>
          <w:tcPr>
            <w:tcW w:w="1243" w:type="dxa"/>
            <w:vAlign w:val="center"/>
          </w:tcPr>
          <w:p w:rsidR="00BD1C4C" w:rsidRPr="00BD1C4C" w:rsidRDefault="00BD1C4C" w:rsidP="00BD1C4C">
            <w:pPr>
              <w:jc w:val="right"/>
              <w:rPr>
                <w:sz w:val="20"/>
                <w:szCs w:val="20"/>
              </w:rPr>
            </w:pPr>
            <w:r w:rsidRPr="00BD1C4C">
              <w:rPr>
                <w:sz w:val="20"/>
                <w:szCs w:val="20"/>
              </w:rPr>
              <w:t>55.3%</w:t>
            </w:r>
          </w:p>
        </w:tc>
        <w:tc>
          <w:tcPr>
            <w:tcW w:w="1321" w:type="dxa"/>
            <w:vAlign w:val="center"/>
          </w:tcPr>
          <w:p w:rsidR="00BD1C4C" w:rsidRPr="00BD1C4C" w:rsidRDefault="00BD1C4C" w:rsidP="00BD1C4C">
            <w:pPr>
              <w:jc w:val="right"/>
              <w:rPr>
                <w:sz w:val="20"/>
                <w:szCs w:val="20"/>
              </w:rPr>
            </w:pPr>
            <w:r w:rsidRPr="00BD1C4C">
              <w:rPr>
                <w:sz w:val="20"/>
                <w:szCs w:val="20"/>
              </w:rPr>
              <w:t>3.6</w:t>
            </w:r>
          </w:p>
        </w:tc>
      </w:tr>
      <w:tr w:rsidR="00BD1C4C" w:rsidTr="00BD1C4C">
        <w:tc>
          <w:tcPr>
            <w:tcW w:w="650" w:type="dxa"/>
            <w:vAlign w:val="bottom"/>
          </w:tcPr>
          <w:p w:rsidR="00BD1C4C" w:rsidRPr="007E7FCF" w:rsidRDefault="00BD1C4C" w:rsidP="001D0E39">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020802010803</w:t>
            </w:r>
          </w:p>
        </w:tc>
        <w:tc>
          <w:tcPr>
            <w:tcW w:w="4926" w:type="dxa"/>
          </w:tcPr>
          <w:p w:rsidR="00BD1C4C" w:rsidRPr="00BD1C4C" w:rsidRDefault="00BD1C4C" w:rsidP="00CD355E">
            <w:pPr>
              <w:rPr>
                <w:sz w:val="20"/>
                <w:szCs w:val="20"/>
              </w:rPr>
            </w:pPr>
            <w:r w:rsidRPr="00BD1C4C">
              <w:rPr>
                <w:sz w:val="20"/>
                <w:szCs w:val="20"/>
              </w:rPr>
              <w:t>Simpson Creek-Cowpasture River</w:t>
            </w:r>
          </w:p>
        </w:tc>
        <w:tc>
          <w:tcPr>
            <w:tcW w:w="1243" w:type="dxa"/>
            <w:vAlign w:val="center"/>
          </w:tcPr>
          <w:p w:rsidR="00BD1C4C" w:rsidRPr="00BD1C4C" w:rsidRDefault="00BD1C4C" w:rsidP="00BD1C4C">
            <w:pPr>
              <w:jc w:val="right"/>
              <w:rPr>
                <w:sz w:val="20"/>
                <w:szCs w:val="20"/>
              </w:rPr>
            </w:pPr>
            <w:r w:rsidRPr="00BD1C4C">
              <w:rPr>
                <w:sz w:val="20"/>
                <w:szCs w:val="20"/>
              </w:rPr>
              <w:t>42.1%</w:t>
            </w:r>
          </w:p>
        </w:tc>
        <w:tc>
          <w:tcPr>
            <w:tcW w:w="1321" w:type="dxa"/>
            <w:vAlign w:val="center"/>
          </w:tcPr>
          <w:p w:rsidR="00BD1C4C" w:rsidRPr="00BD1C4C" w:rsidRDefault="00BD1C4C" w:rsidP="00BD1C4C">
            <w:pPr>
              <w:jc w:val="right"/>
              <w:rPr>
                <w:sz w:val="20"/>
                <w:szCs w:val="20"/>
              </w:rPr>
            </w:pPr>
            <w:r w:rsidRPr="00BD1C4C">
              <w:rPr>
                <w:sz w:val="20"/>
                <w:szCs w:val="20"/>
              </w:rPr>
              <w:t>54.2</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020802011205</w:t>
            </w:r>
          </w:p>
        </w:tc>
        <w:tc>
          <w:tcPr>
            <w:tcW w:w="4926" w:type="dxa"/>
          </w:tcPr>
          <w:p w:rsidR="00BD1C4C" w:rsidRPr="00BD1C4C" w:rsidRDefault="00BD1C4C" w:rsidP="00CD355E">
            <w:pPr>
              <w:rPr>
                <w:sz w:val="20"/>
                <w:szCs w:val="20"/>
              </w:rPr>
            </w:pPr>
            <w:r w:rsidRPr="00BD1C4C">
              <w:rPr>
                <w:sz w:val="20"/>
                <w:szCs w:val="20"/>
              </w:rPr>
              <w:t>Roaring Run-Craig Creek</w:t>
            </w:r>
          </w:p>
        </w:tc>
        <w:tc>
          <w:tcPr>
            <w:tcW w:w="1243" w:type="dxa"/>
            <w:vAlign w:val="center"/>
          </w:tcPr>
          <w:p w:rsidR="00BD1C4C" w:rsidRPr="00BD1C4C" w:rsidRDefault="00BD1C4C" w:rsidP="00BD1C4C">
            <w:pPr>
              <w:jc w:val="right"/>
              <w:rPr>
                <w:sz w:val="20"/>
                <w:szCs w:val="20"/>
              </w:rPr>
            </w:pPr>
            <w:r w:rsidRPr="00BD1C4C">
              <w:rPr>
                <w:sz w:val="20"/>
                <w:szCs w:val="20"/>
              </w:rPr>
              <w:t>38.2%</w:t>
            </w:r>
          </w:p>
        </w:tc>
        <w:tc>
          <w:tcPr>
            <w:tcW w:w="1321" w:type="dxa"/>
            <w:vAlign w:val="center"/>
          </w:tcPr>
          <w:p w:rsidR="00BD1C4C" w:rsidRPr="00BD1C4C" w:rsidRDefault="00BD1C4C" w:rsidP="00BD1C4C">
            <w:pPr>
              <w:jc w:val="right"/>
              <w:rPr>
                <w:sz w:val="20"/>
                <w:szCs w:val="20"/>
              </w:rPr>
            </w:pPr>
            <w:r w:rsidRPr="00BD1C4C">
              <w:rPr>
                <w:sz w:val="20"/>
                <w:szCs w:val="20"/>
              </w:rPr>
              <w:t>0.2</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020802011505</w:t>
            </w:r>
          </w:p>
        </w:tc>
        <w:tc>
          <w:tcPr>
            <w:tcW w:w="4926" w:type="dxa"/>
          </w:tcPr>
          <w:p w:rsidR="00BD1C4C" w:rsidRPr="00BD1C4C" w:rsidRDefault="00BD1C4C" w:rsidP="00CD355E">
            <w:pPr>
              <w:rPr>
                <w:sz w:val="20"/>
                <w:szCs w:val="20"/>
              </w:rPr>
            </w:pPr>
            <w:r w:rsidRPr="00BD1C4C">
              <w:rPr>
                <w:sz w:val="20"/>
                <w:szCs w:val="20"/>
              </w:rPr>
              <w:t>Elk Creek-James River</w:t>
            </w:r>
          </w:p>
        </w:tc>
        <w:tc>
          <w:tcPr>
            <w:tcW w:w="1243" w:type="dxa"/>
            <w:vAlign w:val="center"/>
          </w:tcPr>
          <w:p w:rsidR="00BD1C4C" w:rsidRPr="00BD1C4C" w:rsidRDefault="00BD1C4C" w:rsidP="00BD1C4C">
            <w:pPr>
              <w:jc w:val="right"/>
              <w:rPr>
                <w:sz w:val="20"/>
                <w:szCs w:val="20"/>
              </w:rPr>
            </w:pPr>
            <w:r w:rsidRPr="00BD1C4C">
              <w:rPr>
                <w:sz w:val="20"/>
                <w:szCs w:val="20"/>
              </w:rPr>
              <w:t>55.6%</w:t>
            </w:r>
          </w:p>
        </w:tc>
        <w:tc>
          <w:tcPr>
            <w:tcW w:w="1321" w:type="dxa"/>
            <w:vAlign w:val="center"/>
          </w:tcPr>
          <w:p w:rsidR="00BD1C4C" w:rsidRPr="00BD1C4C" w:rsidRDefault="00BD1C4C" w:rsidP="00BD1C4C">
            <w:pPr>
              <w:jc w:val="right"/>
              <w:rPr>
                <w:sz w:val="20"/>
                <w:szCs w:val="20"/>
              </w:rPr>
            </w:pPr>
            <w:r w:rsidRPr="00BD1C4C">
              <w:rPr>
                <w:sz w:val="20"/>
                <w:szCs w:val="20"/>
              </w:rPr>
              <w:t>16.0</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020802020402</w:t>
            </w:r>
          </w:p>
        </w:tc>
        <w:tc>
          <w:tcPr>
            <w:tcW w:w="4926" w:type="dxa"/>
          </w:tcPr>
          <w:p w:rsidR="00BD1C4C" w:rsidRPr="00BD1C4C" w:rsidRDefault="00BD1C4C" w:rsidP="00CD355E">
            <w:pPr>
              <w:rPr>
                <w:sz w:val="20"/>
                <w:szCs w:val="20"/>
              </w:rPr>
            </w:pPr>
            <w:r w:rsidRPr="00BD1C4C">
              <w:rPr>
                <w:sz w:val="20"/>
                <w:szCs w:val="20"/>
              </w:rPr>
              <w:t>Upper South River</w:t>
            </w:r>
          </w:p>
        </w:tc>
        <w:tc>
          <w:tcPr>
            <w:tcW w:w="1243" w:type="dxa"/>
            <w:vAlign w:val="center"/>
          </w:tcPr>
          <w:p w:rsidR="00BD1C4C" w:rsidRPr="00BD1C4C" w:rsidRDefault="00BD1C4C" w:rsidP="00BD1C4C">
            <w:pPr>
              <w:jc w:val="right"/>
              <w:rPr>
                <w:sz w:val="20"/>
                <w:szCs w:val="20"/>
              </w:rPr>
            </w:pPr>
            <w:r w:rsidRPr="00BD1C4C">
              <w:rPr>
                <w:sz w:val="20"/>
                <w:szCs w:val="20"/>
              </w:rPr>
              <w:t>50.0%</w:t>
            </w:r>
          </w:p>
        </w:tc>
        <w:tc>
          <w:tcPr>
            <w:tcW w:w="1321" w:type="dxa"/>
            <w:vAlign w:val="center"/>
          </w:tcPr>
          <w:p w:rsidR="00BD1C4C" w:rsidRPr="00BD1C4C" w:rsidRDefault="00BD1C4C" w:rsidP="00BD1C4C">
            <w:pPr>
              <w:jc w:val="right"/>
              <w:rPr>
                <w:sz w:val="20"/>
                <w:szCs w:val="20"/>
              </w:rPr>
            </w:pPr>
            <w:r w:rsidRPr="00BD1C4C">
              <w:rPr>
                <w:sz w:val="20"/>
                <w:szCs w:val="20"/>
              </w:rPr>
              <w:t>22.7</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020802020501</w:t>
            </w:r>
          </w:p>
        </w:tc>
        <w:tc>
          <w:tcPr>
            <w:tcW w:w="4926" w:type="dxa"/>
          </w:tcPr>
          <w:p w:rsidR="00BD1C4C" w:rsidRPr="00BD1C4C" w:rsidRDefault="00BD1C4C" w:rsidP="00CD355E">
            <w:pPr>
              <w:rPr>
                <w:sz w:val="20"/>
                <w:szCs w:val="20"/>
              </w:rPr>
            </w:pPr>
            <w:proofErr w:type="spellStart"/>
            <w:r w:rsidRPr="00BD1C4C">
              <w:rPr>
                <w:sz w:val="20"/>
                <w:szCs w:val="20"/>
              </w:rPr>
              <w:t>Bennetts</w:t>
            </w:r>
            <w:proofErr w:type="spellEnd"/>
            <w:r w:rsidRPr="00BD1C4C">
              <w:rPr>
                <w:sz w:val="20"/>
                <w:szCs w:val="20"/>
              </w:rPr>
              <w:t xml:space="preserve"> Run-Maury River</w:t>
            </w:r>
          </w:p>
        </w:tc>
        <w:tc>
          <w:tcPr>
            <w:tcW w:w="1243" w:type="dxa"/>
            <w:vAlign w:val="center"/>
          </w:tcPr>
          <w:p w:rsidR="00BD1C4C" w:rsidRPr="00BD1C4C" w:rsidRDefault="00BD1C4C" w:rsidP="00BD1C4C">
            <w:pPr>
              <w:jc w:val="right"/>
              <w:rPr>
                <w:sz w:val="20"/>
                <w:szCs w:val="20"/>
              </w:rPr>
            </w:pPr>
            <w:r w:rsidRPr="00BD1C4C">
              <w:rPr>
                <w:sz w:val="20"/>
                <w:szCs w:val="20"/>
              </w:rPr>
              <w:t>44.4%</w:t>
            </w:r>
          </w:p>
        </w:tc>
        <w:tc>
          <w:tcPr>
            <w:tcW w:w="1321" w:type="dxa"/>
            <w:vAlign w:val="center"/>
          </w:tcPr>
          <w:p w:rsidR="00BD1C4C" w:rsidRPr="00BD1C4C" w:rsidRDefault="00BD1C4C" w:rsidP="00BD1C4C">
            <w:pPr>
              <w:jc w:val="right"/>
              <w:rPr>
                <w:sz w:val="20"/>
                <w:szCs w:val="20"/>
              </w:rPr>
            </w:pPr>
            <w:r w:rsidRPr="00BD1C4C">
              <w:rPr>
                <w:sz w:val="20"/>
                <w:szCs w:val="20"/>
              </w:rPr>
              <w:t>47.3</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020802020506</w:t>
            </w:r>
          </w:p>
        </w:tc>
        <w:tc>
          <w:tcPr>
            <w:tcW w:w="4926" w:type="dxa"/>
          </w:tcPr>
          <w:p w:rsidR="00BD1C4C" w:rsidRPr="00BD1C4C" w:rsidRDefault="00BD1C4C" w:rsidP="00CD355E">
            <w:pPr>
              <w:rPr>
                <w:sz w:val="20"/>
                <w:szCs w:val="20"/>
              </w:rPr>
            </w:pPr>
            <w:proofErr w:type="spellStart"/>
            <w:r w:rsidRPr="00BD1C4C">
              <w:rPr>
                <w:sz w:val="20"/>
                <w:szCs w:val="20"/>
              </w:rPr>
              <w:t>Poague</w:t>
            </w:r>
            <w:proofErr w:type="spellEnd"/>
            <w:r w:rsidRPr="00BD1C4C">
              <w:rPr>
                <w:sz w:val="20"/>
                <w:szCs w:val="20"/>
              </w:rPr>
              <w:t xml:space="preserve"> Run-Maury River</w:t>
            </w:r>
          </w:p>
        </w:tc>
        <w:tc>
          <w:tcPr>
            <w:tcW w:w="1243" w:type="dxa"/>
            <w:vAlign w:val="center"/>
          </w:tcPr>
          <w:p w:rsidR="00BD1C4C" w:rsidRPr="00BD1C4C" w:rsidRDefault="00BD1C4C" w:rsidP="00BD1C4C">
            <w:pPr>
              <w:jc w:val="right"/>
              <w:rPr>
                <w:sz w:val="20"/>
                <w:szCs w:val="20"/>
              </w:rPr>
            </w:pPr>
            <w:r w:rsidRPr="00BD1C4C">
              <w:rPr>
                <w:sz w:val="20"/>
                <w:szCs w:val="20"/>
              </w:rPr>
              <w:t>40.9%</w:t>
            </w:r>
          </w:p>
        </w:tc>
        <w:tc>
          <w:tcPr>
            <w:tcW w:w="1321" w:type="dxa"/>
            <w:vAlign w:val="center"/>
          </w:tcPr>
          <w:p w:rsidR="00BD1C4C" w:rsidRPr="00BD1C4C" w:rsidRDefault="00BD1C4C" w:rsidP="00BD1C4C">
            <w:pPr>
              <w:jc w:val="right"/>
              <w:rPr>
                <w:sz w:val="20"/>
                <w:szCs w:val="20"/>
              </w:rPr>
            </w:pPr>
            <w:r w:rsidRPr="00BD1C4C">
              <w:rPr>
                <w:sz w:val="20"/>
                <w:szCs w:val="20"/>
              </w:rPr>
              <w:t>5.0</w:t>
            </w:r>
          </w:p>
        </w:tc>
      </w:tr>
      <w:tr w:rsidR="00BD1C4C" w:rsidTr="00BD1C4C">
        <w:tc>
          <w:tcPr>
            <w:tcW w:w="650" w:type="dxa"/>
            <w:vAlign w:val="bottom"/>
          </w:tcPr>
          <w:p w:rsidR="00BD1C4C" w:rsidRPr="007E7FCF" w:rsidRDefault="00BD1C4C" w:rsidP="00CD355E">
            <w:pPr>
              <w:pStyle w:val="NoSpacing"/>
              <w:rPr>
                <w:rFonts w:cs="Times New Roman"/>
                <w:sz w:val="20"/>
                <w:szCs w:val="20"/>
              </w:rPr>
            </w:pPr>
            <w:r>
              <w:rPr>
                <w:rFonts w:cs="Times New Roman"/>
                <w:sz w:val="20"/>
                <w:szCs w:val="20"/>
              </w:rPr>
              <w:t>VA</w:t>
            </w:r>
          </w:p>
        </w:tc>
        <w:tc>
          <w:tcPr>
            <w:tcW w:w="1436" w:type="dxa"/>
          </w:tcPr>
          <w:p w:rsidR="00BD1C4C" w:rsidRPr="00BD1C4C" w:rsidRDefault="00BD1C4C" w:rsidP="00CD355E">
            <w:pPr>
              <w:rPr>
                <w:sz w:val="20"/>
                <w:szCs w:val="20"/>
              </w:rPr>
            </w:pPr>
            <w:r w:rsidRPr="00BD1C4C">
              <w:rPr>
                <w:sz w:val="20"/>
                <w:szCs w:val="20"/>
              </w:rPr>
              <w:t>020802030901</w:t>
            </w:r>
          </w:p>
        </w:tc>
        <w:tc>
          <w:tcPr>
            <w:tcW w:w="4926" w:type="dxa"/>
          </w:tcPr>
          <w:p w:rsidR="00BD1C4C" w:rsidRPr="00BD1C4C" w:rsidRDefault="00BD1C4C" w:rsidP="00CD355E">
            <w:pPr>
              <w:rPr>
                <w:sz w:val="20"/>
                <w:szCs w:val="20"/>
              </w:rPr>
            </w:pPr>
            <w:r w:rsidRPr="00BD1C4C">
              <w:rPr>
                <w:sz w:val="20"/>
                <w:szCs w:val="20"/>
              </w:rPr>
              <w:t>North Fork Rockfish River</w:t>
            </w:r>
          </w:p>
        </w:tc>
        <w:tc>
          <w:tcPr>
            <w:tcW w:w="1243" w:type="dxa"/>
            <w:vAlign w:val="center"/>
          </w:tcPr>
          <w:p w:rsidR="00BD1C4C" w:rsidRPr="00BD1C4C" w:rsidRDefault="00BD1C4C" w:rsidP="00BD1C4C">
            <w:pPr>
              <w:jc w:val="right"/>
              <w:rPr>
                <w:sz w:val="20"/>
                <w:szCs w:val="20"/>
              </w:rPr>
            </w:pPr>
            <w:r w:rsidRPr="00BD1C4C">
              <w:rPr>
                <w:sz w:val="20"/>
                <w:szCs w:val="20"/>
              </w:rPr>
              <w:t>33.3%</w:t>
            </w:r>
          </w:p>
        </w:tc>
        <w:tc>
          <w:tcPr>
            <w:tcW w:w="1321" w:type="dxa"/>
            <w:vAlign w:val="center"/>
          </w:tcPr>
          <w:p w:rsidR="00BD1C4C" w:rsidRPr="00BD1C4C" w:rsidRDefault="00BD1C4C" w:rsidP="00BD1C4C">
            <w:pPr>
              <w:jc w:val="right"/>
              <w:rPr>
                <w:sz w:val="20"/>
                <w:szCs w:val="20"/>
              </w:rPr>
            </w:pPr>
            <w:r w:rsidRPr="00BD1C4C">
              <w:rPr>
                <w:sz w:val="20"/>
                <w:szCs w:val="20"/>
              </w:rPr>
              <w:t>19.9</w:t>
            </w:r>
          </w:p>
        </w:tc>
      </w:tr>
    </w:tbl>
    <w:p w:rsidR="00CD37A3" w:rsidRDefault="00CD37A3" w:rsidP="00F42C43">
      <w:pPr>
        <w:pStyle w:val="NoSpacing"/>
      </w:pPr>
    </w:p>
    <w:p w:rsidR="002655DA" w:rsidRDefault="002655DA">
      <w:pPr>
        <w:spacing w:after="200" w:line="276" w:lineRule="auto"/>
      </w:pPr>
      <w:r>
        <w:br w:type="page"/>
      </w:r>
    </w:p>
    <w:p w:rsidR="002655DA" w:rsidRPr="007E7FCF" w:rsidRDefault="002655DA" w:rsidP="002655DA">
      <w:pPr>
        <w:pStyle w:val="NoSpacing"/>
        <w:rPr>
          <w:szCs w:val="24"/>
        </w:rPr>
      </w:pPr>
      <w:r w:rsidRPr="007E7FCF">
        <w:rPr>
          <w:szCs w:val="24"/>
        </w:rPr>
        <w:lastRenderedPageBreak/>
        <w:t xml:space="preserve">Appendix Table </w:t>
      </w:r>
      <w:r>
        <w:rPr>
          <w:szCs w:val="24"/>
        </w:rPr>
        <w:t>VI</w:t>
      </w:r>
      <w:r w:rsidRPr="007E7FCF">
        <w:rPr>
          <w:szCs w:val="24"/>
        </w:rPr>
        <w:t xml:space="preserve">.  Number and percentage of catchments within the Chesapeake Bay watershed </w:t>
      </w:r>
      <w:r>
        <w:rPr>
          <w:szCs w:val="24"/>
        </w:rPr>
        <w:t xml:space="preserve">with predicted negative </w:t>
      </w:r>
      <w:r w:rsidR="00153715">
        <w:rPr>
          <w:szCs w:val="24"/>
        </w:rPr>
        <w:t xml:space="preserve">effects from </w:t>
      </w:r>
      <w:r>
        <w:rPr>
          <w:szCs w:val="24"/>
        </w:rPr>
        <w:t>climate c</w:t>
      </w:r>
      <w:r w:rsidR="00153715">
        <w:rPr>
          <w:szCs w:val="24"/>
        </w:rPr>
        <w:t>hange</w:t>
      </w:r>
      <w:r w:rsidRPr="007E7FCF">
        <w:rPr>
          <w:szCs w:val="24"/>
        </w:rPr>
        <w:t>, summarized by 8-digit HUCs.</w:t>
      </w:r>
    </w:p>
    <w:p w:rsidR="002655DA" w:rsidRPr="007E7FCF" w:rsidRDefault="002655DA" w:rsidP="002655DA">
      <w:pPr>
        <w:pStyle w:val="NoSpacing"/>
        <w:rPr>
          <w:szCs w:val="24"/>
        </w:rPr>
      </w:pPr>
    </w:p>
    <w:tbl>
      <w:tblPr>
        <w:tblStyle w:val="TableGrid"/>
        <w:tblW w:w="0" w:type="auto"/>
        <w:tblLook w:val="04A0" w:firstRow="1" w:lastRow="0" w:firstColumn="1" w:lastColumn="0" w:noHBand="0" w:noVBand="1"/>
      </w:tblPr>
      <w:tblGrid>
        <w:gridCol w:w="1215"/>
        <w:gridCol w:w="3708"/>
        <w:gridCol w:w="1551"/>
        <w:gridCol w:w="1551"/>
        <w:gridCol w:w="1551"/>
      </w:tblGrid>
      <w:tr w:rsidR="002655DA" w:rsidTr="00761849">
        <w:tc>
          <w:tcPr>
            <w:tcW w:w="1215" w:type="dxa"/>
            <w:vAlign w:val="bottom"/>
          </w:tcPr>
          <w:p w:rsidR="002655DA" w:rsidRPr="007E7FCF" w:rsidRDefault="002655DA" w:rsidP="00761849">
            <w:pPr>
              <w:pStyle w:val="NoSpacing"/>
              <w:rPr>
                <w:rFonts w:cs="Times New Roman"/>
                <w:b/>
                <w:sz w:val="20"/>
                <w:szCs w:val="20"/>
              </w:rPr>
            </w:pPr>
            <w:r w:rsidRPr="007E7FCF">
              <w:rPr>
                <w:rFonts w:cs="Times New Roman"/>
                <w:b/>
                <w:sz w:val="20"/>
                <w:szCs w:val="20"/>
              </w:rPr>
              <w:t>HUC 8 Code</w:t>
            </w:r>
          </w:p>
        </w:tc>
        <w:tc>
          <w:tcPr>
            <w:tcW w:w="3708" w:type="dxa"/>
            <w:vAlign w:val="bottom"/>
          </w:tcPr>
          <w:p w:rsidR="002655DA" w:rsidRPr="007E7FCF" w:rsidRDefault="002655DA" w:rsidP="00761849">
            <w:pPr>
              <w:pStyle w:val="NoSpacing"/>
              <w:rPr>
                <w:rFonts w:cs="Times New Roman"/>
                <w:b/>
                <w:sz w:val="20"/>
                <w:szCs w:val="20"/>
              </w:rPr>
            </w:pPr>
            <w:r w:rsidRPr="007E7FCF">
              <w:rPr>
                <w:rFonts w:cs="Times New Roman"/>
                <w:b/>
                <w:sz w:val="20"/>
                <w:szCs w:val="20"/>
              </w:rPr>
              <w:t>HUC 8 Name</w:t>
            </w:r>
          </w:p>
        </w:tc>
        <w:tc>
          <w:tcPr>
            <w:tcW w:w="1551" w:type="dxa"/>
            <w:vAlign w:val="bottom"/>
          </w:tcPr>
          <w:p w:rsidR="002655DA" w:rsidRPr="007E7FCF" w:rsidRDefault="002655DA" w:rsidP="00761849">
            <w:pPr>
              <w:pStyle w:val="NoSpacing"/>
              <w:jc w:val="right"/>
              <w:rPr>
                <w:rFonts w:cs="Times New Roman"/>
                <w:b/>
                <w:sz w:val="20"/>
                <w:szCs w:val="20"/>
              </w:rPr>
            </w:pPr>
            <w:r w:rsidRPr="007E7FCF">
              <w:rPr>
                <w:rFonts w:cs="Times New Roman"/>
                <w:b/>
                <w:sz w:val="20"/>
                <w:szCs w:val="20"/>
              </w:rPr>
              <w:t>Total</w:t>
            </w:r>
          </w:p>
          <w:p w:rsidR="002655DA" w:rsidRPr="007E7FCF" w:rsidRDefault="002655DA" w:rsidP="00761849">
            <w:pPr>
              <w:pStyle w:val="NoSpacing"/>
              <w:jc w:val="right"/>
              <w:rPr>
                <w:rFonts w:cs="Times New Roman"/>
                <w:b/>
                <w:sz w:val="20"/>
                <w:szCs w:val="20"/>
              </w:rPr>
            </w:pPr>
            <w:r w:rsidRPr="007E7FCF">
              <w:rPr>
                <w:rFonts w:cs="Times New Roman"/>
                <w:b/>
                <w:sz w:val="20"/>
                <w:szCs w:val="20"/>
              </w:rPr>
              <w:t>Number of Catchments</w:t>
            </w:r>
            <w:r>
              <w:rPr>
                <w:rFonts w:cs="Times New Roman"/>
                <w:b/>
                <w:sz w:val="20"/>
                <w:szCs w:val="20"/>
              </w:rPr>
              <w:t xml:space="preserve"> in HUC 8</w:t>
            </w:r>
          </w:p>
        </w:tc>
        <w:tc>
          <w:tcPr>
            <w:tcW w:w="1551" w:type="dxa"/>
            <w:vAlign w:val="bottom"/>
          </w:tcPr>
          <w:p w:rsidR="002655DA" w:rsidRPr="007E7FCF" w:rsidRDefault="002655DA" w:rsidP="00153715">
            <w:pPr>
              <w:pStyle w:val="NoSpacing"/>
              <w:jc w:val="right"/>
              <w:rPr>
                <w:rFonts w:cs="Times New Roman"/>
                <w:b/>
                <w:sz w:val="20"/>
                <w:szCs w:val="20"/>
              </w:rPr>
            </w:pPr>
            <w:r>
              <w:rPr>
                <w:rFonts w:cs="Times New Roman"/>
                <w:b/>
                <w:sz w:val="20"/>
                <w:szCs w:val="20"/>
              </w:rPr>
              <w:t>Number</w:t>
            </w:r>
            <w:r w:rsidRPr="002655DA">
              <w:rPr>
                <w:rFonts w:cs="Times New Roman"/>
                <w:b/>
                <w:sz w:val="20"/>
                <w:szCs w:val="20"/>
              </w:rPr>
              <w:t xml:space="preserve"> of Catchments</w:t>
            </w:r>
            <w:r>
              <w:rPr>
                <w:rFonts w:cs="Times New Roman"/>
                <w:b/>
                <w:sz w:val="20"/>
                <w:szCs w:val="20"/>
              </w:rPr>
              <w:t xml:space="preserve"> in HUC 8</w:t>
            </w:r>
            <w:r w:rsidRPr="002655DA">
              <w:rPr>
                <w:rFonts w:cs="Times New Roman"/>
                <w:b/>
                <w:sz w:val="20"/>
                <w:szCs w:val="20"/>
              </w:rPr>
              <w:t xml:space="preserve"> </w:t>
            </w:r>
            <w:r>
              <w:rPr>
                <w:rFonts w:cs="Times New Roman"/>
                <w:b/>
                <w:sz w:val="20"/>
                <w:szCs w:val="20"/>
              </w:rPr>
              <w:t xml:space="preserve"> with a </w:t>
            </w:r>
            <w:r w:rsidRPr="002655DA">
              <w:rPr>
                <w:rFonts w:cs="Times New Roman"/>
                <w:b/>
                <w:sz w:val="20"/>
                <w:szCs w:val="20"/>
              </w:rPr>
              <w:t>Predicted Negative</w:t>
            </w:r>
            <w:r w:rsidR="00153715">
              <w:rPr>
                <w:rFonts w:cs="Times New Roman"/>
                <w:b/>
                <w:sz w:val="20"/>
                <w:szCs w:val="20"/>
              </w:rPr>
              <w:t xml:space="preserve"> Effects from </w:t>
            </w:r>
            <w:r w:rsidRPr="002655DA">
              <w:rPr>
                <w:rFonts w:cs="Times New Roman"/>
                <w:b/>
                <w:sz w:val="20"/>
                <w:szCs w:val="20"/>
              </w:rPr>
              <w:t>Climate Change</w:t>
            </w:r>
          </w:p>
        </w:tc>
        <w:tc>
          <w:tcPr>
            <w:tcW w:w="1551" w:type="dxa"/>
            <w:vAlign w:val="bottom"/>
          </w:tcPr>
          <w:p w:rsidR="002655DA" w:rsidRPr="007E7FCF" w:rsidRDefault="002655DA" w:rsidP="00153715">
            <w:pPr>
              <w:pStyle w:val="NoSpacing"/>
              <w:jc w:val="right"/>
              <w:rPr>
                <w:rFonts w:cs="Times New Roman"/>
                <w:b/>
                <w:sz w:val="20"/>
                <w:szCs w:val="20"/>
              </w:rPr>
            </w:pPr>
            <w:r>
              <w:rPr>
                <w:rFonts w:cs="Times New Roman"/>
                <w:b/>
                <w:sz w:val="20"/>
                <w:szCs w:val="20"/>
              </w:rPr>
              <w:t>Percentage</w:t>
            </w:r>
            <w:r w:rsidRPr="002655DA">
              <w:rPr>
                <w:rFonts w:cs="Times New Roman"/>
                <w:b/>
                <w:sz w:val="20"/>
                <w:szCs w:val="20"/>
              </w:rPr>
              <w:t xml:space="preserve"> of Catchments in HUC 8 </w:t>
            </w:r>
            <w:r w:rsidR="00153715">
              <w:rPr>
                <w:rFonts w:cs="Times New Roman"/>
                <w:b/>
                <w:sz w:val="20"/>
                <w:szCs w:val="20"/>
              </w:rPr>
              <w:t xml:space="preserve"> with a </w:t>
            </w:r>
            <w:r w:rsidRPr="002655DA">
              <w:rPr>
                <w:rFonts w:cs="Times New Roman"/>
                <w:b/>
                <w:sz w:val="20"/>
                <w:szCs w:val="20"/>
              </w:rPr>
              <w:t>Predicted Negative</w:t>
            </w:r>
            <w:r w:rsidR="00153715">
              <w:rPr>
                <w:rFonts w:cs="Times New Roman"/>
                <w:b/>
                <w:sz w:val="20"/>
                <w:szCs w:val="20"/>
              </w:rPr>
              <w:t xml:space="preserve"> Effects from Climate Change</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Susquehanna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2,280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1,543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67.7%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Chenango</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1,840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1,135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61.7%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Owego-Wappasening</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1,491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603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40.4%</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Tioga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930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724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77.8%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02050105</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Chemung</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976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701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71.8%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Susquehanna-Tunkhannock</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2,511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1,474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58.7%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02050107</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Susquehanna-Lackawanna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1,942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950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48.9%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West Branch Susquehanna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1,691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1,013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59.9%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Sinnemahoning</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1,548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879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56.8%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Middle West Branch Susquehanna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836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649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77.6%</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Bald Eagle</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644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444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68.9%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02050205</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Pine</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1,010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608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60.2%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02050206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West Branch Susquehanna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2,008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1,220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60.8%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Susquehanna-Penns</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1,772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845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47.7%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Juniata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1,004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520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51.8%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Raystown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1,165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372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31.9%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Juniata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1,783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1,195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67.0%</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02050305</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Susquehanna-Swarta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1,898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943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49.7%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02050306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Susquehanna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2,540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1,081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42.6%</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02060002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Chester-Sassafras</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415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116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28.0%</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02060003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Gunpowder-Patapsco</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1,523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454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29.8%</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02060004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Severn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51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02060006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Patuxent</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576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249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43.2%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South Branch Potomac</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1,854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1,292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69.7%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North Branch Potomac</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1,592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781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49.1%</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Cacapon-Town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1,404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424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30.2%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Conococheague-Opequon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2,489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1,108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44.5%</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02070005</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South Fork Shenandoah</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861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462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53.7%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North Fork Shenandoah</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485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179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36.9%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02070007</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Shenandoah</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353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172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48.7%</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02070008</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Middle Potomac-Catoctin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1,686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665</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39.4%</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02070009</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Monocacy</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1,117</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349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31.2%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02070010</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Middle Potomac-Anacostia-Occoquan</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1,464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311</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21.2%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02070011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Lower Potomac</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247</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72</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29.1%</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02080103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Rapidan-Upper Rappahannock</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689</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268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38.9%</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02080106</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Pamunkey</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0.0%</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02080201</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Upper James</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2,720</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1,614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59.3%</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02080202</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Maury</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818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443</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54.2%</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02080203</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Middle James-Buffalo</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1,034</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497</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48.1%</w:t>
            </w:r>
          </w:p>
        </w:tc>
      </w:tr>
      <w:tr w:rsidR="00153715" w:rsidTr="00761849">
        <w:tc>
          <w:tcPr>
            <w:tcW w:w="1215"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02080204</w:t>
            </w:r>
          </w:p>
        </w:tc>
        <w:tc>
          <w:tcPr>
            <w:tcW w:w="3708" w:type="dxa"/>
            <w:vAlign w:val="center"/>
          </w:tcPr>
          <w:p w:rsidR="00153715" w:rsidRPr="007E7FCF" w:rsidRDefault="00153715" w:rsidP="00761849">
            <w:pPr>
              <w:pStyle w:val="NoSpacing"/>
              <w:rPr>
                <w:rFonts w:cs="Times New Roman"/>
                <w:sz w:val="20"/>
                <w:szCs w:val="20"/>
              </w:rPr>
            </w:pPr>
            <w:r w:rsidRPr="007E7FCF">
              <w:rPr>
                <w:rFonts w:cs="Times New Roman"/>
                <w:sz w:val="20"/>
                <w:szCs w:val="20"/>
              </w:rPr>
              <w:t>Rivanna</w:t>
            </w:r>
          </w:p>
        </w:tc>
        <w:tc>
          <w:tcPr>
            <w:tcW w:w="1551" w:type="dxa"/>
            <w:vAlign w:val="center"/>
          </w:tcPr>
          <w:p w:rsidR="00153715" w:rsidRPr="007E7FCF" w:rsidRDefault="00153715" w:rsidP="00761849">
            <w:pPr>
              <w:pStyle w:val="NoSpacing"/>
              <w:jc w:val="right"/>
              <w:rPr>
                <w:rFonts w:cs="Times New Roman"/>
                <w:sz w:val="20"/>
                <w:szCs w:val="20"/>
              </w:rPr>
            </w:pPr>
            <w:r w:rsidRPr="007E7FCF">
              <w:rPr>
                <w:rFonts w:cs="Times New Roman"/>
                <w:sz w:val="20"/>
                <w:szCs w:val="20"/>
              </w:rPr>
              <w:t>218</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106</w:t>
            </w:r>
          </w:p>
        </w:tc>
        <w:tc>
          <w:tcPr>
            <w:tcW w:w="1551" w:type="dxa"/>
            <w:vAlign w:val="bottom"/>
          </w:tcPr>
          <w:p w:rsidR="00153715" w:rsidRPr="00153715" w:rsidRDefault="00153715">
            <w:pPr>
              <w:jc w:val="right"/>
              <w:rPr>
                <w:rFonts w:cs="Times New Roman"/>
                <w:color w:val="000000"/>
                <w:sz w:val="20"/>
                <w:szCs w:val="20"/>
              </w:rPr>
            </w:pPr>
            <w:r w:rsidRPr="00153715">
              <w:rPr>
                <w:rFonts w:cs="Times New Roman"/>
                <w:color w:val="000000"/>
                <w:sz w:val="20"/>
                <w:szCs w:val="20"/>
              </w:rPr>
              <w:t>48.6%</w:t>
            </w:r>
          </w:p>
        </w:tc>
      </w:tr>
      <w:tr w:rsidR="00153715" w:rsidTr="00761849">
        <w:tc>
          <w:tcPr>
            <w:tcW w:w="1215" w:type="dxa"/>
          </w:tcPr>
          <w:p w:rsidR="00153715" w:rsidRPr="007E7FCF" w:rsidRDefault="00153715" w:rsidP="00761849">
            <w:pPr>
              <w:pStyle w:val="NoSpacing"/>
              <w:rPr>
                <w:rFonts w:cs="Times New Roman"/>
                <w:sz w:val="20"/>
                <w:szCs w:val="20"/>
              </w:rPr>
            </w:pPr>
          </w:p>
        </w:tc>
        <w:tc>
          <w:tcPr>
            <w:tcW w:w="3708" w:type="dxa"/>
            <w:vAlign w:val="center"/>
          </w:tcPr>
          <w:p w:rsidR="00153715" w:rsidRPr="007E7FCF" w:rsidRDefault="00153715" w:rsidP="00761849">
            <w:pPr>
              <w:pStyle w:val="NoSpacing"/>
              <w:jc w:val="right"/>
              <w:rPr>
                <w:rFonts w:cs="Times New Roman"/>
                <w:b/>
                <w:sz w:val="20"/>
                <w:szCs w:val="20"/>
              </w:rPr>
            </w:pPr>
            <w:r w:rsidRPr="007E7FCF">
              <w:rPr>
                <w:rFonts w:cs="Times New Roman"/>
                <w:b/>
                <w:sz w:val="20"/>
                <w:szCs w:val="20"/>
              </w:rPr>
              <w:t>Totals</w:t>
            </w:r>
          </w:p>
        </w:tc>
        <w:tc>
          <w:tcPr>
            <w:tcW w:w="1551" w:type="dxa"/>
            <w:vAlign w:val="center"/>
          </w:tcPr>
          <w:p w:rsidR="00153715" w:rsidRPr="007E7FCF" w:rsidRDefault="00153715" w:rsidP="00761849">
            <w:pPr>
              <w:pStyle w:val="NoSpacing"/>
              <w:jc w:val="right"/>
              <w:rPr>
                <w:rFonts w:cs="Times New Roman"/>
                <w:b/>
                <w:sz w:val="20"/>
                <w:szCs w:val="20"/>
              </w:rPr>
            </w:pPr>
            <w:r w:rsidRPr="007E7FCF">
              <w:rPr>
                <w:rFonts w:cs="Times New Roman"/>
                <w:b/>
                <w:sz w:val="20"/>
                <w:szCs w:val="20"/>
              </w:rPr>
              <w:t>51,478</w:t>
            </w:r>
          </w:p>
        </w:tc>
        <w:tc>
          <w:tcPr>
            <w:tcW w:w="1551" w:type="dxa"/>
            <w:vAlign w:val="bottom"/>
          </w:tcPr>
          <w:p w:rsidR="00153715" w:rsidRPr="00153715" w:rsidRDefault="00153715">
            <w:pPr>
              <w:jc w:val="right"/>
              <w:rPr>
                <w:rFonts w:cs="Times New Roman"/>
                <w:b/>
                <w:color w:val="000000"/>
                <w:sz w:val="20"/>
                <w:szCs w:val="20"/>
              </w:rPr>
            </w:pPr>
            <w:r w:rsidRPr="00153715">
              <w:rPr>
                <w:rFonts w:cs="Times New Roman"/>
                <w:b/>
                <w:color w:val="000000"/>
                <w:sz w:val="20"/>
                <w:szCs w:val="20"/>
              </w:rPr>
              <w:t>26,464</w:t>
            </w:r>
          </w:p>
        </w:tc>
        <w:tc>
          <w:tcPr>
            <w:tcW w:w="1551" w:type="dxa"/>
            <w:vAlign w:val="bottom"/>
          </w:tcPr>
          <w:p w:rsidR="00153715" w:rsidRPr="00153715" w:rsidRDefault="00153715">
            <w:pPr>
              <w:jc w:val="right"/>
              <w:rPr>
                <w:rFonts w:cs="Times New Roman"/>
                <w:b/>
                <w:color w:val="000000"/>
                <w:sz w:val="20"/>
                <w:szCs w:val="20"/>
              </w:rPr>
            </w:pPr>
            <w:r w:rsidRPr="00153715">
              <w:rPr>
                <w:rFonts w:cs="Times New Roman"/>
                <w:b/>
                <w:color w:val="000000"/>
                <w:sz w:val="20"/>
                <w:szCs w:val="20"/>
              </w:rPr>
              <w:t>51.4%</w:t>
            </w:r>
          </w:p>
        </w:tc>
      </w:tr>
    </w:tbl>
    <w:p w:rsidR="00407D27" w:rsidRDefault="00407D27" w:rsidP="00F42C43">
      <w:pPr>
        <w:pStyle w:val="NoSpacing"/>
      </w:pPr>
    </w:p>
    <w:p w:rsidR="00CF6164" w:rsidRDefault="008E0B77" w:rsidP="00F42C43">
      <w:pPr>
        <w:pStyle w:val="NoSpacing"/>
      </w:pPr>
      <w:r>
        <w:rPr>
          <w:i/>
        </w:rPr>
        <w:lastRenderedPageBreak/>
        <w:t>References</w:t>
      </w:r>
    </w:p>
    <w:p w:rsidR="008E0B77" w:rsidRDefault="008E0B77" w:rsidP="00F42C43">
      <w:pPr>
        <w:pStyle w:val="NoSpacing"/>
      </w:pPr>
    </w:p>
    <w:p w:rsidR="008E0B77" w:rsidRDefault="008E0B77" w:rsidP="00CD480F">
      <w:pPr>
        <w:pStyle w:val="NoSpacing"/>
        <w:ind w:left="630" w:hanging="630"/>
        <w:rPr>
          <w:szCs w:val="24"/>
        </w:rPr>
      </w:pPr>
      <w:proofErr w:type="spellStart"/>
      <w:r w:rsidRPr="00952551">
        <w:t>DeWeber</w:t>
      </w:r>
      <w:proofErr w:type="spellEnd"/>
      <w:r w:rsidR="0069299B">
        <w:t>, J. T.</w:t>
      </w:r>
      <w:r w:rsidRPr="00952551">
        <w:t xml:space="preserve"> and</w:t>
      </w:r>
      <w:r w:rsidR="00CD480F">
        <w:t xml:space="preserve"> T.</w:t>
      </w:r>
      <w:r w:rsidRPr="00952551">
        <w:t xml:space="preserve"> Wagner</w:t>
      </w:r>
      <w:r w:rsidR="00CD480F">
        <w:t>.</w:t>
      </w:r>
      <w:r w:rsidRPr="00952551">
        <w:t xml:space="preserve"> </w:t>
      </w:r>
      <w:r w:rsidR="00CD480F">
        <w:t xml:space="preserve"> 2015.  Predicting Brook Trout occurrence in stream reaches throughout their native range in the eastern United States.  </w:t>
      </w:r>
      <w:r w:rsidR="00CD480F">
        <w:rPr>
          <w:szCs w:val="24"/>
        </w:rPr>
        <w:t xml:space="preserve">Transactions of the American Fisheries Society 144: 11-24.  </w:t>
      </w:r>
      <w:hyperlink r:id="rId12" w:history="1">
        <w:r w:rsidR="00CD480F" w:rsidRPr="00B27C69">
          <w:rPr>
            <w:rStyle w:val="Hyperlink"/>
            <w:szCs w:val="24"/>
          </w:rPr>
          <w:t>http://bit.ly/1D4sZIo</w:t>
        </w:r>
      </w:hyperlink>
    </w:p>
    <w:p w:rsidR="008E0B77" w:rsidRDefault="008E0B77" w:rsidP="00F42C43">
      <w:pPr>
        <w:pStyle w:val="NoSpacing"/>
      </w:pPr>
    </w:p>
    <w:p w:rsidR="008E0B77" w:rsidRDefault="008E0B77" w:rsidP="009A10E0">
      <w:pPr>
        <w:pStyle w:val="NoSpacing"/>
        <w:ind w:left="630" w:hanging="630"/>
      </w:pPr>
      <w:proofErr w:type="gramStart"/>
      <w:r w:rsidRPr="00952551">
        <w:t>E</w:t>
      </w:r>
      <w:r w:rsidR="009A10E0">
        <w:t xml:space="preserve">astern </w:t>
      </w:r>
      <w:r w:rsidRPr="00952551">
        <w:t>B</w:t>
      </w:r>
      <w:r w:rsidR="009A10E0">
        <w:t xml:space="preserve">rook </w:t>
      </w:r>
      <w:r w:rsidRPr="00952551">
        <w:t>T</w:t>
      </w:r>
      <w:r w:rsidR="009A10E0">
        <w:t xml:space="preserve">rout </w:t>
      </w:r>
      <w:r w:rsidRPr="00952551">
        <w:t>J</w:t>
      </w:r>
      <w:r w:rsidR="009A10E0">
        <w:t xml:space="preserve">oint </w:t>
      </w:r>
      <w:r w:rsidRPr="00952551">
        <w:t>V</w:t>
      </w:r>
      <w:r w:rsidR="009A10E0">
        <w:t>enture (EBTJV).</w:t>
      </w:r>
      <w:proofErr w:type="gramEnd"/>
      <w:r w:rsidR="009A10E0">
        <w:t xml:space="preserve"> </w:t>
      </w:r>
      <w:r w:rsidRPr="00952551">
        <w:t xml:space="preserve"> 2005</w:t>
      </w:r>
      <w:r w:rsidR="009A10E0">
        <w:t xml:space="preserve">.  Conserving the eastern Brook Trout: an overview of status, threats, and trends.  Conservation Strategy Work Group.  </w:t>
      </w:r>
      <w:hyperlink r:id="rId13" w:history="1">
        <w:r w:rsidR="009A10E0" w:rsidRPr="00B27C69">
          <w:rPr>
            <w:rStyle w:val="Hyperlink"/>
          </w:rPr>
          <w:t>http://bit.ly/1FHcEYd</w:t>
        </w:r>
      </w:hyperlink>
    </w:p>
    <w:p w:rsidR="008E0B77" w:rsidRDefault="008E0B77" w:rsidP="00F42C43">
      <w:pPr>
        <w:pStyle w:val="NoSpacing"/>
      </w:pPr>
    </w:p>
    <w:p w:rsidR="008E0B77" w:rsidRDefault="008E0B77" w:rsidP="00AB4E01">
      <w:pPr>
        <w:pStyle w:val="NoSpacing"/>
        <w:ind w:left="630" w:hanging="630"/>
        <w:rPr>
          <w:szCs w:val="24"/>
        </w:rPr>
      </w:pPr>
      <w:proofErr w:type="gramStart"/>
      <w:r w:rsidRPr="00952551">
        <w:rPr>
          <w:szCs w:val="24"/>
        </w:rPr>
        <w:t>Hanson</w:t>
      </w:r>
      <w:r w:rsidR="00AB4E01">
        <w:rPr>
          <w:szCs w:val="24"/>
        </w:rPr>
        <w:t xml:space="preserve">, T. T., K. </w:t>
      </w:r>
      <w:proofErr w:type="spellStart"/>
      <w:r w:rsidR="00AB4E01">
        <w:rPr>
          <w:szCs w:val="24"/>
        </w:rPr>
        <w:t>Nislow</w:t>
      </w:r>
      <w:proofErr w:type="spellEnd"/>
      <w:r w:rsidR="00AB4E01">
        <w:rPr>
          <w:szCs w:val="24"/>
        </w:rPr>
        <w:t>, and J. Coombs</w:t>
      </w:r>
      <w:r w:rsidRPr="00952551">
        <w:rPr>
          <w:szCs w:val="24"/>
        </w:rPr>
        <w:t>.</w:t>
      </w:r>
      <w:proofErr w:type="gramEnd"/>
      <w:r w:rsidR="00AB4E01">
        <w:rPr>
          <w:szCs w:val="24"/>
        </w:rPr>
        <w:t xml:space="preserve"> </w:t>
      </w:r>
      <w:r w:rsidRPr="00952551">
        <w:rPr>
          <w:szCs w:val="24"/>
        </w:rPr>
        <w:t xml:space="preserve"> 2014</w:t>
      </w:r>
      <w:r w:rsidR="00AB4E01">
        <w:rPr>
          <w:szCs w:val="24"/>
        </w:rPr>
        <w:t xml:space="preserve">.  Description of methods used to develop Brook Trout conservation priority scores at the subwatershed scale.  </w:t>
      </w:r>
      <w:hyperlink r:id="rId14" w:history="1">
        <w:r w:rsidR="00AB4E01" w:rsidRPr="00B27C69">
          <w:rPr>
            <w:rStyle w:val="Hyperlink"/>
            <w:szCs w:val="24"/>
          </w:rPr>
          <w:t>http://bit.ly/1FHo2U0</w:t>
        </w:r>
      </w:hyperlink>
    </w:p>
    <w:p w:rsidR="008E0B77" w:rsidRDefault="008E0B77" w:rsidP="00F42C43">
      <w:pPr>
        <w:pStyle w:val="NoSpacing"/>
        <w:rPr>
          <w:szCs w:val="24"/>
        </w:rPr>
      </w:pPr>
    </w:p>
    <w:p w:rsidR="00AD28AF" w:rsidRDefault="00FF2EB8" w:rsidP="00FF2EB8">
      <w:pPr>
        <w:pStyle w:val="NoSpacing"/>
        <w:ind w:left="630" w:hanging="630"/>
        <w:rPr>
          <w:rFonts w:cs="Times New Roman"/>
        </w:rPr>
      </w:pPr>
      <w:proofErr w:type="gramStart"/>
      <w:r w:rsidRPr="00FF2EB8">
        <w:rPr>
          <w:rFonts w:cs="Times New Roman"/>
        </w:rPr>
        <w:t>Hostetler, S. W., J. R. Alder, and A. M. Allan, 2011.</w:t>
      </w:r>
      <w:proofErr w:type="gramEnd"/>
      <w:r w:rsidRPr="00FF2EB8">
        <w:rPr>
          <w:rFonts w:cs="Times New Roman"/>
        </w:rPr>
        <w:t xml:space="preserve"> Dynamically downscaled climate simulations</w:t>
      </w:r>
      <w:r>
        <w:rPr>
          <w:rFonts w:cs="Times New Roman"/>
        </w:rPr>
        <w:t xml:space="preserve"> </w:t>
      </w:r>
      <w:r w:rsidRPr="00FF2EB8">
        <w:rPr>
          <w:rFonts w:cs="Times New Roman"/>
        </w:rPr>
        <w:t>over North America: methods, evaluation, and supporting documentation for users. Technical</w:t>
      </w:r>
      <w:r>
        <w:rPr>
          <w:rFonts w:cs="Times New Roman"/>
        </w:rPr>
        <w:t xml:space="preserve"> R</w:t>
      </w:r>
      <w:r w:rsidRPr="00FF2EB8">
        <w:rPr>
          <w:rFonts w:cs="Times New Roman"/>
        </w:rPr>
        <w:t>eport, U.S. Geological Survey, Reston, Virginia.</w:t>
      </w:r>
      <w:r>
        <w:rPr>
          <w:rFonts w:cs="Times New Roman"/>
        </w:rPr>
        <w:t xml:space="preserve"> </w:t>
      </w:r>
      <w:r w:rsidRPr="00FF2EB8">
        <w:t xml:space="preserve"> </w:t>
      </w:r>
      <w:hyperlink r:id="rId15" w:history="1">
        <w:r w:rsidRPr="00B27C69">
          <w:rPr>
            <w:rStyle w:val="Hyperlink"/>
            <w:rFonts w:cs="Times New Roman"/>
          </w:rPr>
          <w:t>http://bit.ly/1uQ2Km8</w:t>
        </w:r>
      </w:hyperlink>
    </w:p>
    <w:p w:rsidR="00FF2EB8" w:rsidRDefault="00FF2EB8" w:rsidP="00FF2EB8">
      <w:pPr>
        <w:pStyle w:val="NoSpacing"/>
        <w:rPr>
          <w:szCs w:val="24"/>
        </w:rPr>
      </w:pPr>
    </w:p>
    <w:p w:rsidR="008E0B77" w:rsidRDefault="00CD480F" w:rsidP="007471FC">
      <w:pPr>
        <w:pStyle w:val="NoSpacing"/>
        <w:ind w:left="630" w:hanging="630"/>
      </w:pPr>
      <w:proofErr w:type="gramStart"/>
      <w:r w:rsidRPr="00952551">
        <w:rPr>
          <w:szCs w:val="24"/>
        </w:rPr>
        <w:t>Hudy</w:t>
      </w:r>
      <w:r>
        <w:rPr>
          <w:szCs w:val="24"/>
        </w:rPr>
        <w:t xml:space="preserve">, M., T. M. </w:t>
      </w:r>
      <w:proofErr w:type="spellStart"/>
      <w:r>
        <w:rPr>
          <w:szCs w:val="24"/>
        </w:rPr>
        <w:t>Thieling</w:t>
      </w:r>
      <w:proofErr w:type="spellEnd"/>
      <w:r>
        <w:rPr>
          <w:szCs w:val="24"/>
        </w:rPr>
        <w:t>, N. Gillespie, and E. P. Smith</w:t>
      </w:r>
      <w:r w:rsidRPr="00952551">
        <w:rPr>
          <w:szCs w:val="24"/>
        </w:rPr>
        <w:t>.</w:t>
      </w:r>
      <w:proofErr w:type="gramEnd"/>
      <w:r w:rsidR="008E0B77" w:rsidRPr="00952551">
        <w:t xml:space="preserve"> </w:t>
      </w:r>
      <w:r>
        <w:t xml:space="preserve"> 2005.  Distribution, status, and perturbations to Brook Trout within the eastern United States.  Final Report: Eastern Brook Trout Joint Venture.  </w:t>
      </w:r>
      <w:hyperlink r:id="rId16" w:history="1">
        <w:r w:rsidR="007471FC" w:rsidRPr="00B27C69">
          <w:rPr>
            <w:rStyle w:val="Hyperlink"/>
          </w:rPr>
          <w:t>http://bit.ly/19fhVfd</w:t>
        </w:r>
      </w:hyperlink>
    </w:p>
    <w:p w:rsidR="008E0B77" w:rsidRDefault="008E0B77" w:rsidP="00F42C43">
      <w:pPr>
        <w:pStyle w:val="NoSpacing"/>
        <w:rPr>
          <w:szCs w:val="24"/>
        </w:rPr>
      </w:pPr>
    </w:p>
    <w:p w:rsidR="008E0B77" w:rsidRDefault="008E0B77" w:rsidP="00364ACD">
      <w:pPr>
        <w:pStyle w:val="NoSpacing"/>
        <w:ind w:left="630" w:hanging="630"/>
        <w:rPr>
          <w:szCs w:val="24"/>
        </w:rPr>
      </w:pPr>
      <w:proofErr w:type="gramStart"/>
      <w:r w:rsidRPr="00952551">
        <w:rPr>
          <w:szCs w:val="24"/>
        </w:rPr>
        <w:t>Hudy</w:t>
      </w:r>
      <w:r w:rsidR="00FF6487">
        <w:rPr>
          <w:szCs w:val="24"/>
        </w:rPr>
        <w:t xml:space="preserve">, M., T. M. </w:t>
      </w:r>
      <w:proofErr w:type="spellStart"/>
      <w:r w:rsidR="00FF6487">
        <w:rPr>
          <w:szCs w:val="24"/>
        </w:rPr>
        <w:t>Thieling</w:t>
      </w:r>
      <w:proofErr w:type="spellEnd"/>
      <w:r w:rsidR="00FF6487">
        <w:rPr>
          <w:szCs w:val="24"/>
        </w:rPr>
        <w:t>, N. Gillespie, and E. P. Smith</w:t>
      </w:r>
      <w:r w:rsidRPr="00952551">
        <w:rPr>
          <w:szCs w:val="24"/>
        </w:rPr>
        <w:t>.</w:t>
      </w:r>
      <w:proofErr w:type="gramEnd"/>
      <w:r w:rsidRPr="00952551">
        <w:rPr>
          <w:szCs w:val="24"/>
        </w:rPr>
        <w:t xml:space="preserve"> </w:t>
      </w:r>
      <w:r w:rsidR="00CD480F">
        <w:rPr>
          <w:szCs w:val="24"/>
        </w:rPr>
        <w:t xml:space="preserve"> </w:t>
      </w:r>
      <w:r w:rsidRPr="00952551">
        <w:rPr>
          <w:szCs w:val="24"/>
        </w:rPr>
        <w:t>2008</w:t>
      </w:r>
      <w:r w:rsidR="00FF6487">
        <w:rPr>
          <w:szCs w:val="24"/>
        </w:rPr>
        <w:t xml:space="preserve">.  Distribution, status, and land use characteristics of subwatersheds within the native range of Brook Trout in the eastern United States.  North American Journal of Fisheries Management 28:4, 1069-1085.  </w:t>
      </w:r>
      <w:hyperlink r:id="rId17" w:history="1">
        <w:r w:rsidR="00FF6487" w:rsidRPr="00B27C69">
          <w:rPr>
            <w:rStyle w:val="Hyperlink"/>
            <w:szCs w:val="24"/>
          </w:rPr>
          <w:t>http://bit.ly/173cHRO</w:t>
        </w:r>
      </w:hyperlink>
    </w:p>
    <w:p w:rsidR="00FF6487" w:rsidRDefault="00FF6487" w:rsidP="008E0B77">
      <w:pPr>
        <w:pStyle w:val="NoSpacing"/>
        <w:rPr>
          <w:szCs w:val="24"/>
        </w:rPr>
      </w:pPr>
    </w:p>
    <w:p w:rsidR="008E0B77" w:rsidRDefault="008E0B77" w:rsidP="00364ACD">
      <w:pPr>
        <w:pStyle w:val="NoSpacing"/>
        <w:ind w:left="630" w:hanging="630"/>
      </w:pPr>
      <w:proofErr w:type="gramStart"/>
      <w:r w:rsidRPr="00952551">
        <w:t>Hudy</w:t>
      </w:r>
      <w:r w:rsidR="00490F7A">
        <w:t xml:space="preserve">, M., K. </w:t>
      </w:r>
      <w:proofErr w:type="spellStart"/>
      <w:r w:rsidR="00490F7A">
        <w:t>Nislow</w:t>
      </w:r>
      <w:proofErr w:type="spellEnd"/>
      <w:r w:rsidR="00490F7A">
        <w:t xml:space="preserve">, E. P. Smith, A. R. Cooper, and D. M. </w:t>
      </w:r>
      <w:proofErr w:type="spellStart"/>
      <w:r w:rsidR="00490F7A">
        <w:t>Infante</w:t>
      </w:r>
      <w:proofErr w:type="spellEnd"/>
      <w:r w:rsidR="00490F7A">
        <w:t>.</w:t>
      </w:r>
      <w:proofErr w:type="gramEnd"/>
      <w:r w:rsidR="00490F7A">
        <w:t xml:space="preserve"> </w:t>
      </w:r>
      <w:r w:rsidRPr="00952551">
        <w:t xml:space="preserve"> 2013</w:t>
      </w:r>
      <w:r w:rsidR="00364ACD">
        <w:t>a</w:t>
      </w:r>
      <w:proofErr w:type="gramStart"/>
      <w:r w:rsidR="00490F7A">
        <w:t>.  The</w:t>
      </w:r>
      <w:proofErr w:type="gramEnd"/>
      <w:r w:rsidR="00490F7A">
        <w:t xml:space="preserve"> importance of scale: assessing and predicting Brook Trout status in its southern native range.  </w:t>
      </w:r>
      <w:hyperlink r:id="rId18" w:history="1">
        <w:r w:rsidR="00490F7A" w:rsidRPr="00B27C69">
          <w:rPr>
            <w:rStyle w:val="Hyperlink"/>
          </w:rPr>
          <w:t>http://bit.ly/1uOZuaJ</w:t>
        </w:r>
      </w:hyperlink>
    </w:p>
    <w:p w:rsidR="00490F7A" w:rsidRDefault="00490F7A" w:rsidP="00F42C43">
      <w:pPr>
        <w:pStyle w:val="NoSpacing"/>
      </w:pPr>
    </w:p>
    <w:p w:rsidR="00364ACD" w:rsidRDefault="00364ACD" w:rsidP="003D5093">
      <w:pPr>
        <w:pStyle w:val="NoSpacing"/>
        <w:ind w:left="630" w:hanging="630"/>
      </w:pPr>
      <w:proofErr w:type="gramStart"/>
      <w:r>
        <w:t>Hudy</w:t>
      </w:r>
      <w:r w:rsidR="003D5093">
        <w:t xml:space="preserve">, M., A. R. Whiteley, J. A. Coombs, K. H. </w:t>
      </w:r>
      <w:proofErr w:type="spellStart"/>
      <w:r w:rsidR="003D5093">
        <w:t>Nislow</w:t>
      </w:r>
      <w:proofErr w:type="spellEnd"/>
      <w:r w:rsidR="003D5093">
        <w:t>, and B. H. Letcher</w:t>
      </w:r>
      <w:r>
        <w:t>.</w:t>
      </w:r>
      <w:proofErr w:type="gramEnd"/>
      <w:r>
        <w:t xml:space="preserve"> 2013b</w:t>
      </w:r>
      <w:proofErr w:type="gramStart"/>
      <w:r>
        <w:t>.</w:t>
      </w:r>
      <w:r w:rsidR="003D5093">
        <w:t xml:space="preserve">  Patch</w:t>
      </w:r>
      <w:proofErr w:type="gramEnd"/>
      <w:r w:rsidR="003D5093">
        <w:t xml:space="preserve"> metrics: a cost effective method for short and long term monitoring of Chesapeake Bay wild Brook Trout populations.  </w:t>
      </w:r>
      <w:hyperlink r:id="rId19" w:history="1">
        <w:r w:rsidR="003D5093" w:rsidRPr="00B27C69">
          <w:rPr>
            <w:rStyle w:val="Hyperlink"/>
          </w:rPr>
          <w:t>http://bit.ly/1DoEKb7</w:t>
        </w:r>
      </w:hyperlink>
    </w:p>
    <w:p w:rsidR="00364ACD" w:rsidRDefault="00364ACD" w:rsidP="00364ACD">
      <w:pPr>
        <w:pStyle w:val="NoSpacing"/>
        <w:rPr>
          <w:szCs w:val="24"/>
        </w:rPr>
      </w:pPr>
    </w:p>
    <w:p w:rsidR="00FF2EB8" w:rsidRDefault="00FF2EB8" w:rsidP="00D73355">
      <w:pPr>
        <w:pStyle w:val="NoSpacing"/>
        <w:ind w:left="630" w:hanging="630"/>
      </w:pPr>
      <w:proofErr w:type="gramStart"/>
      <w:r>
        <w:t>IPCC, 2007.</w:t>
      </w:r>
      <w:proofErr w:type="gramEnd"/>
      <w:r>
        <w:t xml:space="preserve"> Climate change 2007: synthesis report. </w:t>
      </w:r>
      <w:proofErr w:type="gramStart"/>
      <w:r>
        <w:t>in</w:t>
      </w:r>
      <w:proofErr w:type="gramEnd"/>
      <w:r>
        <w:t xml:space="preserve">: contribution of working groups I, II and III to the fourth assessment report of the Intergovernmental Panel on Climate Change. </w:t>
      </w:r>
      <w:proofErr w:type="gramStart"/>
      <w:r>
        <w:t>Technical report, IPCC, Geneva, Switzerland.</w:t>
      </w:r>
      <w:proofErr w:type="gramEnd"/>
      <w:r w:rsidR="00D73355">
        <w:t xml:space="preserve">  </w:t>
      </w:r>
      <w:hyperlink r:id="rId20" w:history="1">
        <w:r w:rsidR="00D73355" w:rsidRPr="00B27C69">
          <w:rPr>
            <w:rStyle w:val="Hyperlink"/>
          </w:rPr>
          <w:t>http://bit.ly/1KTliWA</w:t>
        </w:r>
      </w:hyperlink>
    </w:p>
    <w:p w:rsidR="00FF2EB8" w:rsidRDefault="00FF2EB8" w:rsidP="00364ACD">
      <w:pPr>
        <w:pStyle w:val="NoSpacing"/>
        <w:rPr>
          <w:szCs w:val="24"/>
        </w:rPr>
      </w:pPr>
    </w:p>
    <w:p w:rsidR="002A42E5" w:rsidRDefault="002A42E5" w:rsidP="00E77BE3">
      <w:pPr>
        <w:pStyle w:val="NoSpacing"/>
        <w:ind w:left="630" w:hanging="630"/>
      </w:pPr>
      <w:proofErr w:type="gramStart"/>
      <w:r w:rsidRPr="0064342B">
        <w:t>Martin</w:t>
      </w:r>
      <w:r w:rsidR="00E77BE3">
        <w:t xml:space="preserve">, E. H. </w:t>
      </w:r>
      <w:r w:rsidRPr="0064342B">
        <w:t xml:space="preserve">and </w:t>
      </w:r>
      <w:r w:rsidR="00E77BE3">
        <w:t xml:space="preserve">C. D. </w:t>
      </w:r>
      <w:r w:rsidRPr="0064342B">
        <w:t>Apse</w:t>
      </w:r>
      <w:r w:rsidR="00E77BE3">
        <w:t>.</w:t>
      </w:r>
      <w:proofErr w:type="gramEnd"/>
      <w:r w:rsidR="00E77BE3">
        <w:t xml:space="preserve"> </w:t>
      </w:r>
      <w:r w:rsidRPr="0064342B">
        <w:t xml:space="preserve"> 2013</w:t>
      </w:r>
      <w:r w:rsidR="00E77BE3">
        <w:t xml:space="preserve">.  Chesapeake fish passage prioritization: an assessment of dams in the Chesapeake Bay watershed.  The Nature Conservancy, Eastern Division of Science.  </w:t>
      </w:r>
      <w:hyperlink r:id="rId21" w:history="1">
        <w:r w:rsidR="00E77BE3" w:rsidRPr="00B27C69">
          <w:rPr>
            <w:rStyle w:val="Hyperlink"/>
          </w:rPr>
          <w:t>http://bit.ly/1CnpA4D</w:t>
        </w:r>
      </w:hyperlink>
    </w:p>
    <w:p w:rsidR="002A42E5" w:rsidRDefault="002A42E5" w:rsidP="00F42C43">
      <w:pPr>
        <w:pStyle w:val="NoSpacing"/>
      </w:pPr>
    </w:p>
    <w:p w:rsidR="008E0B77" w:rsidRDefault="008E0B77" w:rsidP="006C7698">
      <w:pPr>
        <w:pStyle w:val="NoSpacing"/>
        <w:ind w:left="630" w:hanging="630"/>
      </w:pPr>
      <w:r w:rsidRPr="0064342B">
        <w:t>Martin</w:t>
      </w:r>
      <w:r w:rsidR="006C7698">
        <w:t xml:space="preserve">, R., T. Petty, J. Clingerman, F. </w:t>
      </w:r>
      <w:proofErr w:type="spellStart"/>
      <w:r w:rsidR="006C7698">
        <w:t>Boettner</w:t>
      </w:r>
      <w:proofErr w:type="spellEnd"/>
      <w:r w:rsidR="006C7698">
        <w:t xml:space="preserve">, S. </w:t>
      </w:r>
      <w:proofErr w:type="spellStart"/>
      <w:r w:rsidR="006C7698">
        <w:t>Letsinger</w:t>
      </w:r>
      <w:proofErr w:type="spellEnd"/>
      <w:r w:rsidR="006C7698">
        <w:t xml:space="preserve">, J. </w:t>
      </w:r>
      <w:proofErr w:type="spellStart"/>
      <w:r w:rsidR="006C7698">
        <w:t>Strager</w:t>
      </w:r>
      <w:proofErr w:type="spellEnd"/>
      <w:r w:rsidR="006C7698">
        <w:t>, A. Hereford, and E. Hansen</w:t>
      </w:r>
      <w:r w:rsidRPr="0064342B">
        <w:t>.</w:t>
      </w:r>
      <w:r w:rsidR="006C7698">
        <w:t xml:space="preserve"> </w:t>
      </w:r>
      <w:r w:rsidRPr="0064342B">
        <w:t xml:space="preserve"> 2012</w:t>
      </w:r>
      <w:r w:rsidR="006C7698">
        <w:t xml:space="preserve">.  Midwest Fish Habitat Partnership: Ohio River Basin and Southeast Aquatic Resources Partnership.  </w:t>
      </w:r>
      <w:proofErr w:type="gramStart"/>
      <w:r w:rsidR="006C7698">
        <w:t>Downstream Strategies, LLC.</w:t>
      </w:r>
      <w:proofErr w:type="gramEnd"/>
      <w:r w:rsidR="006C7698">
        <w:t xml:space="preserve">  </w:t>
      </w:r>
      <w:hyperlink r:id="rId22" w:history="1">
        <w:r w:rsidR="006C7698" w:rsidRPr="00B27C69">
          <w:rPr>
            <w:rStyle w:val="Hyperlink"/>
          </w:rPr>
          <w:t>http://bit.ly/19f2S56</w:t>
        </w:r>
      </w:hyperlink>
    </w:p>
    <w:p w:rsidR="006C7698" w:rsidRDefault="006C7698" w:rsidP="00F42C43">
      <w:pPr>
        <w:pStyle w:val="NoSpacing"/>
      </w:pPr>
    </w:p>
    <w:p w:rsidR="000F430A" w:rsidRDefault="000F430A" w:rsidP="000F430A">
      <w:pPr>
        <w:pStyle w:val="NoSpacing"/>
        <w:ind w:left="630" w:hanging="630"/>
      </w:pPr>
      <w:proofErr w:type="gramStart"/>
      <w:r>
        <w:lastRenderedPageBreak/>
        <w:t>S</w:t>
      </w:r>
      <w:r w:rsidRPr="00626BDE">
        <w:t>nyder, C.</w:t>
      </w:r>
      <w:r>
        <w:t xml:space="preserve"> </w:t>
      </w:r>
      <w:r w:rsidRPr="00626BDE">
        <w:t xml:space="preserve">D., </w:t>
      </w:r>
      <w:r>
        <w:t xml:space="preserve">N. P. </w:t>
      </w:r>
      <w:proofErr w:type="spellStart"/>
      <w:r>
        <w:t>Hitt</w:t>
      </w:r>
      <w:proofErr w:type="spellEnd"/>
      <w:r>
        <w:t>,</w:t>
      </w:r>
      <w:r w:rsidRPr="00626BDE">
        <w:t xml:space="preserve"> and J.</w:t>
      </w:r>
      <w:r>
        <w:t xml:space="preserve"> A. Young.</w:t>
      </w:r>
      <w:proofErr w:type="gramEnd"/>
      <w:r>
        <w:t xml:space="preserve"> </w:t>
      </w:r>
      <w:proofErr w:type="gramStart"/>
      <w:r w:rsidRPr="00DA0ED5">
        <w:rPr>
          <w:i/>
        </w:rPr>
        <w:t>In press</w:t>
      </w:r>
      <w:r w:rsidRPr="00626BDE">
        <w:t>.</w:t>
      </w:r>
      <w:proofErr w:type="gramEnd"/>
      <w:r w:rsidRPr="00626BDE">
        <w:t xml:space="preserve"> Accounting for the influence of groundwater on the thermal sensitivity of headwater streams to climate change. </w:t>
      </w:r>
      <w:proofErr w:type="gramStart"/>
      <w:r w:rsidRPr="00626BDE">
        <w:t>Ecological Applications</w:t>
      </w:r>
      <w:r>
        <w:t>.</w:t>
      </w:r>
      <w:proofErr w:type="gramEnd"/>
      <w:r>
        <w:t xml:space="preserve">  </w:t>
      </w:r>
      <w:hyperlink r:id="rId23" w:history="1">
        <w:r w:rsidRPr="00BA2615">
          <w:rPr>
            <w:rStyle w:val="Hyperlink"/>
          </w:rPr>
          <w:t>http://bit.ly/1AcEA5M</w:t>
        </w:r>
      </w:hyperlink>
    </w:p>
    <w:p w:rsidR="000F430A" w:rsidRDefault="000F430A" w:rsidP="009F2DE3">
      <w:pPr>
        <w:pStyle w:val="NoSpacing"/>
        <w:ind w:left="630" w:hanging="630"/>
      </w:pPr>
    </w:p>
    <w:p w:rsidR="002A42E5" w:rsidRDefault="002A42E5" w:rsidP="009F2DE3">
      <w:pPr>
        <w:pStyle w:val="NoSpacing"/>
        <w:ind w:left="630" w:hanging="630"/>
      </w:pPr>
      <w:proofErr w:type="spellStart"/>
      <w:r w:rsidRPr="00C348DE">
        <w:t>Tallmon</w:t>
      </w:r>
      <w:proofErr w:type="spellEnd"/>
      <w:r w:rsidR="009F2DE3">
        <w:t>, D. A</w:t>
      </w:r>
      <w:r w:rsidRPr="00C348DE">
        <w:t>.</w:t>
      </w:r>
      <w:r w:rsidR="009F2DE3">
        <w:t xml:space="preserve">, D. </w:t>
      </w:r>
      <w:proofErr w:type="spellStart"/>
      <w:r w:rsidR="009F2DE3">
        <w:t>Gregovich</w:t>
      </w:r>
      <w:proofErr w:type="spellEnd"/>
      <w:r w:rsidR="009F2DE3">
        <w:t xml:space="preserve">, R. S. </w:t>
      </w:r>
      <w:proofErr w:type="spellStart"/>
      <w:r w:rsidR="009F2DE3">
        <w:t>Waples</w:t>
      </w:r>
      <w:proofErr w:type="spellEnd"/>
      <w:r w:rsidR="009F2DE3">
        <w:t xml:space="preserve">, C. S. Baker, J. Jackson, B. L. Taylor, E. Archer, K. K. </w:t>
      </w:r>
      <w:proofErr w:type="spellStart"/>
      <w:r w:rsidR="009F2DE3">
        <w:t>Martien</w:t>
      </w:r>
      <w:proofErr w:type="spellEnd"/>
      <w:r w:rsidR="009F2DE3">
        <w:t xml:space="preserve">, F. W. </w:t>
      </w:r>
      <w:proofErr w:type="spellStart"/>
      <w:r w:rsidR="009F2DE3">
        <w:t>Allendorf</w:t>
      </w:r>
      <w:proofErr w:type="spellEnd"/>
      <w:r w:rsidR="009F2DE3">
        <w:t xml:space="preserve">, and M. K. Schwartz. </w:t>
      </w:r>
      <w:r w:rsidRPr="00C348DE">
        <w:t xml:space="preserve"> 2010</w:t>
      </w:r>
      <w:r w:rsidR="009F2DE3">
        <w:t xml:space="preserve">.  When are genetics methods useful for estimating contemporary abundance and detecting population trends?  Molecular Ecology Resources (2010) 10, 684-692.  </w:t>
      </w:r>
      <w:hyperlink r:id="rId24" w:history="1">
        <w:r w:rsidR="009F2DE3" w:rsidRPr="00B27C69">
          <w:rPr>
            <w:rStyle w:val="Hyperlink"/>
          </w:rPr>
          <w:t>http://bit.ly/1vIoml5</w:t>
        </w:r>
      </w:hyperlink>
    </w:p>
    <w:p w:rsidR="008E0B77" w:rsidRDefault="008E0B77" w:rsidP="00F42C43">
      <w:pPr>
        <w:pStyle w:val="NoSpacing"/>
      </w:pPr>
    </w:p>
    <w:p w:rsidR="008E0B77" w:rsidRDefault="008E0B77" w:rsidP="00364ACD">
      <w:pPr>
        <w:pStyle w:val="NoSpacing"/>
        <w:ind w:left="630" w:hanging="630"/>
      </w:pPr>
      <w:proofErr w:type="spellStart"/>
      <w:r w:rsidRPr="0064342B">
        <w:t>Thieling</w:t>
      </w:r>
      <w:proofErr w:type="spellEnd"/>
      <w:r w:rsidR="004562A4">
        <w:t xml:space="preserve">, T. M. </w:t>
      </w:r>
      <w:r w:rsidRPr="0064342B">
        <w:t>2006</w:t>
      </w:r>
      <w:r w:rsidR="004562A4">
        <w:t xml:space="preserve">.  </w:t>
      </w:r>
      <w:proofErr w:type="gramStart"/>
      <w:r w:rsidR="004562A4">
        <w:t>Assessment and predictive model for Brook Trout (</w:t>
      </w:r>
      <w:r w:rsidR="004562A4">
        <w:rPr>
          <w:i/>
        </w:rPr>
        <w:t>Salvelinus fontinalis</w:t>
      </w:r>
      <w:r w:rsidR="004562A4">
        <w:t>) population status in the eastern United States.</w:t>
      </w:r>
      <w:proofErr w:type="gramEnd"/>
      <w:r w:rsidR="004562A4">
        <w:t xml:space="preserve">  </w:t>
      </w:r>
      <w:proofErr w:type="gramStart"/>
      <w:r w:rsidR="004562A4">
        <w:t>Master’s Thesis.</w:t>
      </w:r>
      <w:proofErr w:type="gramEnd"/>
      <w:r w:rsidR="004562A4">
        <w:t xml:space="preserve">  </w:t>
      </w:r>
      <w:proofErr w:type="gramStart"/>
      <w:r w:rsidR="004562A4">
        <w:t>James Madison University</w:t>
      </w:r>
      <w:r w:rsidR="00490F7A">
        <w:t>, Harrisonburg, VA.</w:t>
      </w:r>
      <w:proofErr w:type="gramEnd"/>
      <w:r w:rsidR="00490F7A">
        <w:t xml:space="preserve"> </w:t>
      </w:r>
      <w:r w:rsidR="004562A4">
        <w:t xml:space="preserve">  </w:t>
      </w:r>
      <w:hyperlink r:id="rId25" w:history="1">
        <w:r w:rsidR="004562A4" w:rsidRPr="00B27C69">
          <w:rPr>
            <w:rStyle w:val="Hyperlink"/>
          </w:rPr>
          <w:t>http://bit.ly/1zcCtLc</w:t>
        </w:r>
      </w:hyperlink>
    </w:p>
    <w:p w:rsidR="004562A4" w:rsidRPr="004562A4" w:rsidRDefault="004562A4" w:rsidP="00F42C43">
      <w:pPr>
        <w:pStyle w:val="NoSpacing"/>
      </w:pPr>
    </w:p>
    <w:p w:rsidR="002A42E5" w:rsidRDefault="002A42E5" w:rsidP="007471FC">
      <w:pPr>
        <w:pStyle w:val="NoSpacing"/>
        <w:ind w:left="630" w:hanging="630"/>
        <w:rPr>
          <w:szCs w:val="24"/>
        </w:rPr>
      </w:pPr>
      <w:r w:rsidRPr="0064342B">
        <w:rPr>
          <w:rFonts w:cs="Times New Roman"/>
        </w:rPr>
        <w:t>Trumbo</w:t>
      </w:r>
      <w:r w:rsidR="00B40675">
        <w:rPr>
          <w:rFonts w:cs="Times New Roman"/>
        </w:rPr>
        <w:t xml:space="preserve">, B. </w:t>
      </w:r>
      <w:proofErr w:type="gramStart"/>
      <w:r w:rsidR="00B40675">
        <w:rPr>
          <w:rFonts w:cs="Times New Roman"/>
        </w:rPr>
        <w:t xml:space="preserve">A, K. H. </w:t>
      </w:r>
      <w:proofErr w:type="spellStart"/>
      <w:r w:rsidR="00B40675">
        <w:rPr>
          <w:rFonts w:cs="Times New Roman"/>
        </w:rPr>
        <w:t>Nislow</w:t>
      </w:r>
      <w:proofErr w:type="spellEnd"/>
      <w:r w:rsidR="00B40675">
        <w:rPr>
          <w:rFonts w:cs="Times New Roman"/>
        </w:rPr>
        <w:t xml:space="preserve">, J. Stallings, M. Hudy, E. P. Smith, D. Kim, B. Wiggins and C. A. </w:t>
      </w:r>
      <w:proofErr w:type="spellStart"/>
      <w:r w:rsidR="00B40675">
        <w:rPr>
          <w:rFonts w:cs="Times New Roman"/>
        </w:rPr>
        <w:t>Dolloff</w:t>
      </w:r>
      <w:proofErr w:type="spellEnd"/>
      <w:r w:rsidRPr="0064342B">
        <w:rPr>
          <w:rFonts w:cs="Times New Roman"/>
        </w:rPr>
        <w:t>.</w:t>
      </w:r>
      <w:proofErr w:type="gramEnd"/>
      <w:r w:rsidR="00B40675">
        <w:rPr>
          <w:rFonts w:cs="Times New Roman"/>
        </w:rPr>
        <w:t xml:space="preserve">  </w:t>
      </w:r>
      <w:r w:rsidRPr="0064342B">
        <w:rPr>
          <w:rFonts w:cs="Times New Roman"/>
        </w:rPr>
        <w:t>2014</w:t>
      </w:r>
      <w:r w:rsidR="00B40675">
        <w:rPr>
          <w:rFonts w:cs="Times New Roman"/>
        </w:rPr>
        <w:t xml:space="preserve">.  Ranking site vulnerability to increasing temperatures in southern Appalachian Brook Trout streams in Virginia: An exposure-sensitivity approach.  </w:t>
      </w:r>
      <w:r w:rsidR="00B40675">
        <w:rPr>
          <w:szCs w:val="24"/>
        </w:rPr>
        <w:t>North American Journal of Fisheries Management</w:t>
      </w:r>
      <w:r w:rsidR="0069299B">
        <w:rPr>
          <w:szCs w:val="24"/>
        </w:rPr>
        <w:t xml:space="preserve"> 143: 173-187.  </w:t>
      </w:r>
      <w:hyperlink r:id="rId26" w:history="1">
        <w:r w:rsidR="0069299B" w:rsidRPr="00B27C69">
          <w:rPr>
            <w:rStyle w:val="Hyperlink"/>
            <w:szCs w:val="24"/>
          </w:rPr>
          <w:t>http://bit.ly/1DNIsvs</w:t>
        </w:r>
      </w:hyperlink>
    </w:p>
    <w:p w:rsidR="008E0B77" w:rsidRDefault="008E0B77" w:rsidP="00F42C43">
      <w:pPr>
        <w:pStyle w:val="NoSpacing"/>
      </w:pPr>
    </w:p>
    <w:p w:rsidR="008E0B77" w:rsidRDefault="002A42E5" w:rsidP="00A772D2">
      <w:pPr>
        <w:pStyle w:val="NoSpacing"/>
        <w:ind w:left="630" w:hanging="630"/>
      </w:pPr>
      <w:proofErr w:type="gramStart"/>
      <w:r w:rsidRPr="000D0426">
        <w:t>Whiteley</w:t>
      </w:r>
      <w:r w:rsidR="00A772D2">
        <w:t xml:space="preserve">, A., M. Hudy, Z. Robinson, J. A. Coombs, and K. </w:t>
      </w:r>
      <w:proofErr w:type="spellStart"/>
      <w:r w:rsidR="00A772D2">
        <w:t>Nislow</w:t>
      </w:r>
      <w:proofErr w:type="spellEnd"/>
      <w:r w:rsidRPr="000D0426">
        <w:t>.</w:t>
      </w:r>
      <w:proofErr w:type="gramEnd"/>
      <w:r w:rsidRPr="000D0426">
        <w:t xml:space="preserve"> </w:t>
      </w:r>
      <w:r w:rsidR="00A772D2">
        <w:t xml:space="preserve"> </w:t>
      </w:r>
      <w:r w:rsidRPr="000D0426">
        <w:t>2012</w:t>
      </w:r>
      <w:r w:rsidR="000F430A">
        <w:t>a</w:t>
      </w:r>
      <w:proofErr w:type="gramStart"/>
      <w:r w:rsidR="00A772D2">
        <w:t>.  Patch</w:t>
      </w:r>
      <w:proofErr w:type="gramEnd"/>
      <w:r w:rsidR="00A772D2">
        <w:t xml:space="preserve"> based metrics: A cost effective method for short- and long-term monitoring of EBTJV wild Brook Trout populations?  </w:t>
      </w:r>
      <w:hyperlink r:id="rId27" w:history="1">
        <w:r w:rsidR="00A772D2" w:rsidRPr="00B27C69">
          <w:rPr>
            <w:rStyle w:val="Hyperlink"/>
          </w:rPr>
          <w:t>http://bit.ly/1vqVY1a</w:t>
        </w:r>
      </w:hyperlink>
    </w:p>
    <w:p w:rsidR="00A772D2" w:rsidRDefault="00A772D2" w:rsidP="00F42C43">
      <w:pPr>
        <w:pStyle w:val="NoSpacing"/>
      </w:pPr>
    </w:p>
    <w:p w:rsidR="002A0F43" w:rsidRDefault="000F430A" w:rsidP="002A0F43">
      <w:pPr>
        <w:pStyle w:val="NoSpacing"/>
        <w:ind w:left="630" w:hanging="630"/>
      </w:pPr>
      <w:proofErr w:type="gramStart"/>
      <w:r>
        <w:t xml:space="preserve">Whiteley, A. R., J. A. Coombs, M. Hudy, Z. Robinson, K. H. </w:t>
      </w:r>
      <w:proofErr w:type="spellStart"/>
      <w:r>
        <w:t>Nislow</w:t>
      </w:r>
      <w:proofErr w:type="spellEnd"/>
      <w:r>
        <w:t>, and B. H. Letcher.</w:t>
      </w:r>
      <w:proofErr w:type="gramEnd"/>
      <w:r>
        <w:t xml:space="preserve"> 2012b. Sampling strategies for estimating brook trout effective population size. Conservation Genetics 13:625-637.  </w:t>
      </w:r>
      <w:hyperlink r:id="rId28" w:history="1">
        <w:r w:rsidR="002A0F43" w:rsidRPr="00BA2615">
          <w:rPr>
            <w:rStyle w:val="Hyperlink"/>
          </w:rPr>
          <w:t>http://bit.ly/1AEjWuk</w:t>
        </w:r>
      </w:hyperlink>
    </w:p>
    <w:p w:rsidR="002A0F43" w:rsidRPr="008E0B77" w:rsidRDefault="002A0F43" w:rsidP="002A0F43">
      <w:pPr>
        <w:pStyle w:val="NoSpacing"/>
        <w:ind w:left="630" w:hanging="630"/>
      </w:pPr>
    </w:p>
    <w:sectPr w:rsidR="002A0F43" w:rsidRPr="008E0B77" w:rsidSect="00BE2C1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6A" w:rsidRDefault="008D406A" w:rsidP="00FF4B6F">
      <w:r>
        <w:separator/>
      </w:r>
    </w:p>
  </w:endnote>
  <w:endnote w:type="continuationSeparator" w:id="0">
    <w:p w:rsidR="008D406A" w:rsidRDefault="008D406A" w:rsidP="00FF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959472"/>
      <w:docPartObj>
        <w:docPartGallery w:val="Page Numbers (Bottom of Page)"/>
        <w:docPartUnique/>
      </w:docPartObj>
    </w:sdtPr>
    <w:sdtEndPr>
      <w:rPr>
        <w:noProof/>
      </w:rPr>
    </w:sdtEndPr>
    <w:sdtContent>
      <w:p w:rsidR="008D406A" w:rsidRDefault="008D406A">
        <w:pPr>
          <w:pStyle w:val="Footer"/>
          <w:jc w:val="center"/>
        </w:pPr>
        <w:r>
          <w:fldChar w:fldCharType="begin"/>
        </w:r>
        <w:r>
          <w:instrText xml:space="preserve"> PAGE   \* MERGEFORMAT </w:instrText>
        </w:r>
        <w:r>
          <w:fldChar w:fldCharType="separate"/>
        </w:r>
        <w:r w:rsidR="00EB6C2C">
          <w:rPr>
            <w:noProof/>
          </w:rPr>
          <w:t>1</w:t>
        </w:r>
        <w:r>
          <w:rPr>
            <w:noProof/>
          </w:rPr>
          <w:fldChar w:fldCharType="end"/>
        </w:r>
      </w:p>
    </w:sdtContent>
  </w:sdt>
  <w:p w:rsidR="008D406A" w:rsidRDefault="008D4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6A" w:rsidRDefault="008D406A" w:rsidP="00FF4B6F">
      <w:r>
        <w:separator/>
      </w:r>
    </w:p>
  </w:footnote>
  <w:footnote w:type="continuationSeparator" w:id="0">
    <w:p w:rsidR="008D406A" w:rsidRDefault="008D406A" w:rsidP="00FF4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543"/>
    <w:multiLevelType w:val="hybridMultilevel"/>
    <w:tmpl w:val="D85CE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314DC"/>
    <w:multiLevelType w:val="hybridMultilevel"/>
    <w:tmpl w:val="ED3E0B3E"/>
    <w:lvl w:ilvl="0" w:tplc="6DFCBE3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67788"/>
    <w:multiLevelType w:val="hybridMultilevel"/>
    <w:tmpl w:val="D6EC9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0C29B7"/>
    <w:multiLevelType w:val="hybridMultilevel"/>
    <w:tmpl w:val="15BA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F661B"/>
    <w:multiLevelType w:val="hybridMultilevel"/>
    <w:tmpl w:val="B414FFE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7C70C28"/>
    <w:multiLevelType w:val="hybridMultilevel"/>
    <w:tmpl w:val="0BA05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967C1"/>
    <w:multiLevelType w:val="hybridMultilevel"/>
    <w:tmpl w:val="61B2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16137"/>
    <w:multiLevelType w:val="hybridMultilevel"/>
    <w:tmpl w:val="AC98F134"/>
    <w:lvl w:ilvl="0" w:tplc="6DFCBE3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53EF5"/>
    <w:multiLevelType w:val="hybridMultilevel"/>
    <w:tmpl w:val="75CA6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935EE3"/>
    <w:multiLevelType w:val="hybridMultilevel"/>
    <w:tmpl w:val="919A2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260C78"/>
    <w:multiLevelType w:val="hybridMultilevel"/>
    <w:tmpl w:val="FBB29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FB6310"/>
    <w:multiLevelType w:val="hybridMultilevel"/>
    <w:tmpl w:val="252419B6"/>
    <w:lvl w:ilvl="0" w:tplc="6DFCBE3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E5DD3"/>
    <w:multiLevelType w:val="hybridMultilevel"/>
    <w:tmpl w:val="7678405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3270BB4"/>
    <w:multiLevelType w:val="hybridMultilevel"/>
    <w:tmpl w:val="0FF6C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E37A75"/>
    <w:multiLevelType w:val="hybridMultilevel"/>
    <w:tmpl w:val="DC44A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6C2FF9"/>
    <w:multiLevelType w:val="hybridMultilevel"/>
    <w:tmpl w:val="1E32E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2"/>
  </w:num>
  <w:num w:numId="4">
    <w:abstractNumId w:val="0"/>
  </w:num>
  <w:num w:numId="5">
    <w:abstractNumId w:val="14"/>
  </w:num>
  <w:num w:numId="6">
    <w:abstractNumId w:val="4"/>
  </w:num>
  <w:num w:numId="7">
    <w:abstractNumId w:val="5"/>
  </w:num>
  <w:num w:numId="8">
    <w:abstractNumId w:val="13"/>
  </w:num>
  <w:num w:numId="9">
    <w:abstractNumId w:val="3"/>
  </w:num>
  <w:num w:numId="10">
    <w:abstractNumId w:val="6"/>
  </w:num>
  <w:num w:numId="11">
    <w:abstractNumId w:val="15"/>
  </w:num>
  <w:num w:numId="12">
    <w:abstractNumId w:val="1"/>
  </w:num>
  <w:num w:numId="13">
    <w:abstractNumId w:val="7"/>
  </w:num>
  <w:num w:numId="14">
    <w:abstractNumId w:val="1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4E"/>
    <w:rsid w:val="00004C33"/>
    <w:rsid w:val="000054B1"/>
    <w:rsid w:val="00031666"/>
    <w:rsid w:val="00035B1E"/>
    <w:rsid w:val="00051524"/>
    <w:rsid w:val="000520D7"/>
    <w:rsid w:val="0006175F"/>
    <w:rsid w:val="00064C3B"/>
    <w:rsid w:val="0006545D"/>
    <w:rsid w:val="000658AA"/>
    <w:rsid w:val="000659FE"/>
    <w:rsid w:val="00066B98"/>
    <w:rsid w:val="00070C7F"/>
    <w:rsid w:val="0007699B"/>
    <w:rsid w:val="00096963"/>
    <w:rsid w:val="00096C06"/>
    <w:rsid w:val="000A5DB0"/>
    <w:rsid w:val="000B0B78"/>
    <w:rsid w:val="000C6ADB"/>
    <w:rsid w:val="000D0426"/>
    <w:rsid w:val="000E1E9C"/>
    <w:rsid w:val="000E4139"/>
    <w:rsid w:val="000E45CE"/>
    <w:rsid w:val="000F430A"/>
    <w:rsid w:val="000F54FC"/>
    <w:rsid w:val="000F6BA8"/>
    <w:rsid w:val="001016D6"/>
    <w:rsid w:val="00110E60"/>
    <w:rsid w:val="001430DA"/>
    <w:rsid w:val="00146B9C"/>
    <w:rsid w:val="00153715"/>
    <w:rsid w:val="001546D9"/>
    <w:rsid w:val="00155795"/>
    <w:rsid w:val="0016342F"/>
    <w:rsid w:val="00176C96"/>
    <w:rsid w:val="0018400C"/>
    <w:rsid w:val="00185F26"/>
    <w:rsid w:val="00186506"/>
    <w:rsid w:val="0019726E"/>
    <w:rsid w:val="001A086E"/>
    <w:rsid w:val="001A36BB"/>
    <w:rsid w:val="001A3D18"/>
    <w:rsid w:val="001B33FF"/>
    <w:rsid w:val="001C0299"/>
    <w:rsid w:val="001C1ED5"/>
    <w:rsid w:val="001C3F41"/>
    <w:rsid w:val="001C5320"/>
    <w:rsid w:val="001D0E39"/>
    <w:rsid w:val="001D4B91"/>
    <w:rsid w:val="001E53F8"/>
    <w:rsid w:val="001F766E"/>
    <w:rsid w:val="00207678"/>
    <w:rsid w:val="002205E7"/>
    <w:rsid w:val="00227410"/>
    <w:rsid w:val="002326AF"/>
    <w:rsid w:val="00245745"/>
    <w:rsid w:val="00265444"/>
    <w:rsid w:val="002655DA"/>
    <w:rsid w:val="00271D1D"/>
    <w:rsid w:val="00274053"/>
    <w:rsid w:val="00275774"/>
    <w:rsid w:val="002767C3"/>
    <w:rsid w:val="00294E2E"/>
    <w:rsid w:val="002A0F43"/>
    <w:rsid w:val="002A42E5"/>
    <w:rsid w:val="002A4810"/>
    <w:rsid w:val="002A7F58"/>
    <w:rsid w:val="002B6363"/>
    <w:rsid w:val="002C0B20"/>
    <w:rsid w:val="002C41B5"/>
    <w:rsid w:val="002C6447"/>
    <w:rsid w:val="002D30A3"/>
    <w:rsid w:val="002D3C0B"/>
    <w:rsid w:val="002D5A1B"/>
    <w:rsid w:val="002D76D8"/>
    <w:rsid w:val="002F32F1"/>
    <w:rsid w:val="00302D23"/>
    <w:rsid w:val="0031554F"/>
    <w:rsid w:val="003222A6"/>
    <w:rsid w:val="00327A86"/>
    <w:rsid w:val="0034036F"/>
    <w:rsid w:val="00340C82"/>
    <w:rsid w:val="00355C1C"/>
    <w:rsid w:val="0036184A"/>
    <w:rsid w:val="00364ACD"/>
    <w:rsid w:val="00364F6E"/>
    <w:rsid w:val="00365CEA"/>
    <w:rsid w:val="003736B9"/>
    <w:rsid w:val="003836B3"/>
    <w:rsid w:val="00383F1A"/>
    <w:rsid w:val="00386F27"/>
    <w:rsid w:val="00386F32"/>
    <w:rsid w:val="0039148A"/>
    <w:rsid w:val="003A25D1"/>
    <w:rsid w:val="003A4612"/>
    <w:rsid w:val="003B14C1"/>
    <w:rsid w:val="003C19D7"/>
    <w:rsid w:val="003C7F24"/>
    <w:rsid w:val="003D13D6"/>
    <w:rsid w:val="003D4291"/>
    <w:rsid w:val="003D5093"/>
    <w:rsid w:val="003F74FA"/>
    <w:rsid w:val="004009D5"/>
    <w:rsid w:val="00402A58"/>
    <w:rsid w:val="00407D27"/>
    <w:rsid w:val="004321C8"/>
    <w:rsid w:val="0043406B"/>
    <w:rsid w:val="00434D64"/>
    <w:rsid w:val="00434E3B"/>
    <w:rsid w:val="004562A4"/>
    <w:rsid w:val="00457AEC"/>
    <w:rsid w:val="004603F3"/>
    <w:rsid w:val="00460BA2"/>
    <w:rsid w:val="004635B6"/>
    <w:rsid w:val="00467E9D"/>
    <w:rsid w:val="00480CB0"/>
    <w:rsid w:val="00483709"/>
    <w:rsid w:val="00483A5E"/>
    <w:rsid w:val="00486762"/>
    <w:rsid w:val="00490F7A"/>
    <w:rsid w:val="0049747C"/>
    <w:rsid w:val="004A608C"/>
    <w:rsid w:val="004B681D"/>
    <w:rsid w:val="004D2793"/>
    <w:rsid w:val="004E3FF3"/>
    <w:rsid w:val="004E7C65"/>
    <w:rsid w:val="004F79D4"/>
    <w:rsid w:val="00513DCC"/>
    <w:rsid w:val="00517E1F"/>
    <w:rsid w:val="005257B9"/>
    <w:rsid w:val="00531226"/>
    <w:rsid w:val="00534858"/>
    <w:rsid w:val="00534CAE"/>
    <w:rsid w:val="00545650"/>
    <w:rsid w:val="00547971"/>
    <w:rsid w:val="005528A7"/>
    <w:rsid w:val="005539DB"/>
    <w:rsid w:val="00571796"/>
    <w:rsid w:val="00574EB4"/>
    <w:rsid w:val="005C1D98"/>
    <w:rsid w:val="005E7EE9"/>
    <w:rsid w:val="005F5822"/>
    <w:rsid w:val="005F736E"/>
    <w:rsid w:val="006041F7"/>
    <w:rsid w:val="0061078F"/>
    <w:rsid w:val="00611085"/>
    <w:rsid w:val="00611167"/>
    <w:rsid w:val="00633D36"/>
    <w:rsid w:val="006353A6"/>
    <w:rsid w:val="0063601B"/>
    <w:rsid w:val="0064342B"/>
    <w:rsid w:val="00650F4E"/>
    <w:rsid w:val="00652FDD"/>
    <w:rsid w:val="006575BF"/>
    <w:rsid w:val="00664D1A"/>
    <w:rsid w:val="00671AEB"/>
    <w:rsid w:val="00674442"/>
    <w:rsid w:val="006745F4"/>
    <w:rsid w:val="006819D0"/>
    <w:rsid w:val="0068413A"/>
    <w:rsid w:val="00691B67"/>
    <w:rsid w:val="0069299B"/>
    <w:rsid w:val="0069394D"/>
    <w:rsid w:val="00697418"/>
    <w:rsid w:val="006C5F03"/>
    <w:rsid w:val="006C7698"/>
    <w:rsid w:val="006C7EEA"/>
    <w:rsid w:val="006D1328"/>
    <w:rsid w:val="006D681E"/>
    <w:rsid w:val="006E0018"/>
    <w:rsid w:val="006E12EB"/>
    <w:rsid w:val="006F6F98"/>
    <w:rsid w:val="006F7F57"/>
    <w:rsid w:val="007114E2"/>
    <w:rsid w:val="00712826"/>
    <w:rsid w:val="00713475"/>
    <w:rsid w:val="00713749"/>
    <w:rsid w:val="00715446"/>
    <w:rsid w:val="00726F8A"/>
    <w:rsid w:val="007471FC"/>
    <w:rsid w:val="0074766B"/>
    <w:rsid w:val="00751858"/>
    <w:rsid w:val="0075269A"/>
    <w:rsid w:val="00761849"/>
    <w:rsid w:val="007650E8"/>
    <w:rsid w:val="00766D13"/>
    <w:rsid w:val="00774738"/>
    <w:rsid w:val="007754D6"/>
    <w:rsid w:val="007773FA"/>
    <w:rsid w:val="00787539"/>
    <w:rsid w:val="007A6388"/>
    <w:rsid w:val="007B088D"/>
    <w:rsid w:val="007B3788"/>
    <w:rsid w:val="007B3F30"/>
    <w:rsid w:val="007B724F"/>
    <w:rsid w:val="007E7FCF"/>
    <w:rsid w:val="007F35F4"/>
    <w:rsid w:val="007F6F9B"/>
    <w:rsid w:val="008045AB"/>
    <w:rsid w:val="00804AD5"/>
    <w:rsid w:val="00810FE9"/>
    <w:rsid w:val="0081118A"/>
    <w:rsid w:val="008124BA"/>
    <w:rsid w:val="00813CAC"/>
    <w:rsid w:val="00823689"/>
    <w:rsid w:val="0082419C"/>
    <w:rsid w:val="008251CB"/>
    <w:rsid w:val="0083503B"/>
    <w:rsid w:val="00842F11"/>
    <w:rsid w:val="00847264"/>
    <w:rsid w:val="0085540F"/>
    <w:rsid w:val="00866FDD"/>
    <w:rsid w:val="00871961"/>
    <w:rsid w:val="00873B00"/>
    <w:rsid w:val="00876B22"/>
    <w:rsid w:val="0088335E"/>
    <w:rsid w:val="0089408F"/>
    <w:rsid w:val="00894D12"/>
    <w:rsid w:val="008A45CB"/>
    <w:rsid w:val="008B0082"/>
    <w:rsid w:val="008C2F5D"/>
    <w:rsid w:val="008C5E7B"/>
    <w:rsid w:val="008C7E38"/>
    <w:rsid w:val="008D02E1"/>
    <w:rsid w:val="008D2175"/>
    <w:rsid w:val="008D406A"/>
    <w:rsid w:val="008E0B77"/>
    <w:rsid w:val="0093615E"/>
    <w:rsid w:val="009412D9"/>
    <w:rsid w:val="00947E46"/>
    <w:rsid w:val="00952551"/>
    <w:rsid w:val="009525EC"/>
    <w:rsid w:val="00957CA4"/>
    <w:rsid w:val="00967100"/>
    <w:rsid w:val="00971891"/>
    <w:rsid w:val="00974E40"/>
    <w:rsid w:val="00975867"/>
    <w:rsid w:val="009929B9"/>
    <w:rsid w:val="009947DA"/>
    <w:rsid w:val="00994A95"/>
    <w:rsid w:val="009A0F24"/>
    <w:rsid w:val="009A10E0"/>
    <w:rsid w:val="009A2BC5"/>
    <w:rsid w:val="009A7EC3"/>
    <w:rsid w:val="009B6E8A"/>
    <w:rsid w:val="009D04E9"/>
    <w:rsid w:val="009D5433"/>
    <w:rsid w:val="009E487D"/>
    <w:rsid w:val="009F2DE3"/>
    <w:rsid w:val="009F4E20"/>
    <w:rsid w:val="009F7C34"/>
    <w:rsid w:val="00A00391"/>
    <w:rsid w:val="00A221EA"/>
    <w:rsid w:val="00A232E7"/>
    <w:rsid w:val="00A26CC6"/>
    <w:rsid w:val="00A32520"/>
    <w:rsid w:val="00A44D08"/>
    <w:rsid w:val="00A5114B"/>
    <w:rsid w:val="00A56013"/>
    <w:rsid w:val="00A57B75"/>
    <w:rsid w:val="00A6048C"/>
    <w:rsid w:val="00A62BBD"/>
    <w:rsid w:val="00A6774C"/>
    <w:rsid w:val="00A772D2"/>
    <w:rsid w:val="00A9761E"/>
    <w:rsid w:val="00A97A04"/>
    <w:rsid w:val="00AB4E01"/>
    <w:rsid w:val="00AC2B59"/>
    <w:rsid w:val="00AC2E47"/>
    <w:rsid w:val="00AD0EF7"/>
    <w:rsid w:val="00AD28AF"/>
    <w:rsid w:val="00AD4D18"/>
    <w:rsid w:val="00AE5DB9"/>
    <w:rsid w:val="00AF197A"/>
    <w:rsid w:val="00AF3920"/>
    <w:rsid w:val="00B004D1"/>
    <w:rsid w:val="00B00552"/>
    <w:rsid w:val="00B0156A"/>
    <w:rsid w:val="00B03053"/>
    <w:rsid w:val="00B03520"/>
    <w:rsid w:val="00B06502"/>
    <w:rsid w:val="00B128E9"/>
    <w:rsid w:val="00B12BCD"/>
    <w:rsid w:val="00B229BC"/>
    <w:rsid w:val="00B376B3"/>
    <w:rsid w:val="00B40675"/>
    <w:rsid w:val="00B572AB"/>
    <w:rsid w:val="00B60BD7"/>
    <w:rsid w:val="00B707F2"/>
    <w:rsid w:val="00B7336D"/>
    <w:rsid w:val="00B775DD"/>
    <w:rsid w:val="00B85968"/>
    <w:rsid w:val="00B93FDD"/>
    <w:rsid w:val="00BA1799"/>
    <w:rsid w:val="00BB1345"/>
    <w:rsid w:val="00BB4BFB"/>
    <w:rsid w:val="00BB59DF"/>
    <w:rsid w:val="00BD1C4C"/>
    <w:rsid w:val="00BD203C"/>
    <w:rsid w:val="00BE06D4"/>
    <w:rsid w:val="00BE2C15"/>
    <w:rsid w:val="00BE534A"/>
    <w:rsid w:val="00BE7DE0"/>
    <w:rsid w:val="00BF4567"/>
    <w:rsid w:val="00BF57D1"/>
    <w:rsid w:val="00BF658E"/>
    <w:rsid w:val="00C146BF"/>
    <w:rsid w:val="00C24EDA"/>
    <w:rsid w:val="00C2634E"/>
    <w:rsid w:val="00C30572"/>
    <w:rsid w:val="00C314D8"/>
    <w:rsid w:val="00C344CF"/>
    <w:rsid w:val="00C348DE"/>
    <w:rsid w:val="00C4430A"/>
    <w:rsid w:val="00C84BC0"/>
    <w:rsid w:val="00CC330F"/>
    <w:rsid w:val="00CC48BE"/>
    <w:rsid w:val="00CD1C20"/>
    <w:rsid w:val="00CD355E"/>
    <w:rsid w:val="00CD37A3"/>
    <w:rsid w:val="00CD480F"/>
    <w:rsid w:val="00CF2661"/>
    <w:rsid w:val="00CF46FD"/>
    <w:rsid w:val="00CF6164"/>
    <w:rsid w:val="00D028D9"/>
    <w:rsid w:val="00D03D53"/>
    <w:rsid w:val="00D1055C"/>
    <w:rsid w:val="00D200B3"/>
    <w:rsid w:val="00D20547"/>
    <w:rsid w:val="00D4573A"/>
    <w:rsid w:val="00D577C2"/>
    <w:rsid w:val="00D6272E"/>
    <w:rsid w:val="00D63F60"/>
    <w:rsid w:val="00D668AE"/>
    <w:rsid w:val="00D73355"/>
    <w:rsid w:val="00D810DB"/>
    <w:rsid w:val="00D81CEC"/>
    <w:rsid w:val="00D85B42"/>
    <w:rsid w:val="00D9130A"/>
    <w:rsid w:val="00D91C75"/>
    <w:rsid w:val="00D92BDF"/>
    <w:rsid w:val="00DA1490"/>
    <w:rsid w:val="00DB0BC6"/>
    <w:rsid w:val="00DB281F"/>
    <w:rsid w:val="00DC03D3"/>
    <w:rsid w:val="00DC6212"/>
    <w:rsid w:val="00DC6753"/>
    <w:rsid w:val="00DD00E7"/>
    <w:rsid w:val="00DD3A91"/>
    <w:rsid w:val="00DE2569"/>
    <w:rsid w:val="00DF14BE"/>
    <w:rsid w:val="00DF489A"/>
    <w:rsid w:val="00E14252"/>
    <w:rsid w:val="00E159FB"/>
    <w:rsid w:val="00E203A6"/>
    <w:rsid w:val="00E301E8"/>
    <w:rsid w:val="00E427C5"/>
    <w:rsid w:val="00E4372C"/>
    <w:rsid w:val="00E45103"/>
    <w:rsid w:val="00E46A2E"/>
    <w:rsid w:val="00E73511"/>
    <w:rsid w:val="00E75539"/>
    <w:rsid w:val="00E77BE3"/>
    <w:rsid w:val="00E86E17"/>
    <w:rsid w:val="00E928D2"/>
    <w:rsid w:val="00E93FFE"/>
    <w:rsid w:val="00EA138D"/>
    <w:rsid w:val="00EA583E"/>
    <w:rsid w:val="00EB1CFC"/>
    <w:rsid w:val="00EB6C2C"/>
    <w:rsid w:val="00ED1FB9"/>
    <w:rsid w:val="00ED7082"/>
    <w:rsid w:val="00F00425"/>
    <w:rsid w:val="00F26313"/>
    <w:rsid w:val="00F344B0"/>
    <w:rsid w:val="00F40B47"/>
    <w:rsid w:val="00F42C43"/>
    <w:rsid w:val="00F50479"/>
    <w:rsid w:val="00F6719E"/>
    <w:rsid w:val="00F73D84"/>
    <w:rsid w:val="00F8749C"/>
    <w:rsid w:val="00F9605B"/>
    <w:rsid w:val="00FC1C8F"/>
    <w:rsid w:val="00FC71A7"/>
    <w:rsid w:val="00FD3071"/>
    <w:rsid w:val="00FD3516"/>
    <w:rsid w:val="00FF2EB8"/>
    <w:rsid w:val="00FF44E0"/>
    <w:rsid w:val="00FF4B6F"/>
    <w:rsid w:val="00FF5A37"/>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Header">
    <w:name w:val="header"/>
    <w:basedOn w:val="Normal"/>
    <w:link w:val="HeaderChar"/>
    <w:uiPriority w:val="99"/>
    <w:unhideWhenUsed/>
    <w:rsid w:val="00FF4B6F"/>
    <w:pPr>
      <w:tabs>
        <w:tab w:val="center" w:pos="4680"/>
        <w:tab w:val="right" w:pos="9360"/>
      </w:tabs>
    </w:pPr>
  </w:style>
  <w:style w:type="character" w:customStyle="1" w:styleId="HeaderChar">
    <w:name w:val="Header Char"/>
    <w:basedOn w:val="DefaultParagraphFont"/>
    <w:link w:val="Header"/>
    <w:uiPriority w:val="99"/>
    <w:rsid w:val="00FF4B6F"/>
    <w:rPr>
      <w:rFonts w:ascii="Times New Roman" w:hAnsi="Times New Roman"/>
      <w:sz w:val="24"/>
    </w:rPr>
  </w:style>
  <w:style w:type="paragraph" w:styleId="Footer">
    <w:name w:val="footer"/>
    <w:basedOn w:val="Normal"/>
    <w:link w:val="FooterChar"/>
    <w:uiPriority w:val="99"/>
    <w:unhideWhenUsed/>
    <w:rsid w:val="00FF4B6F"/>
    <w:pPr>
      <w:tabs>
        <w:tab w:val="center" w:pos="4680"/>
        <w:tab w:val="right" w:pos="9360"/>
      </w:tabs>
    </w:pPr>
  </w:style>
  <w:style w:type="character" w:customStyle="1" w:styleId="FooterChar">
    <w:name w:val="Footer Char"/>
    <w:basedOn w:val="DefaultParagraphFont"/>
    <w:link w:val="Footer"/>
    <w:uiPriority w:val="99"/>
    <w:rsid w:val="00FF4B6F"/>
    <w:rPr>
      <w:rFonts w:ascii="Times New Roman" w:hAnsi="Times New Roman"/>
      <w:sz w:val="24"/>
    </w:rPr>
  </w:style>
  <w:style w:type="paragraph" w:styleId="BalloonText">
    <w:name w:val="Balloon Text"/>
    <w:basedOn w:val="Normal"/>
    <w:link w:val="BalloonTextChar"/>
    <w:uiPriority w:val="99"/>
    <w:semiHidden/>
    <w:unhideWhenUsed/>
    <w:rsid w:val="00FF4B6F"/>
    <w:rPr>
      <w:rFonts w:ascii="Tahoma" w:hAnsi="Tahoma" w:cs="Tahoma"/>
      <w:sz w:val="16"/>
      <w:szCs w:val="16"/>
    </w:rPr>
  </w:style>
  <w:style w:type="character" w:customStyle="1" w:styleId="BalloonTextChar">
    <w:name w:val="Balloon Text Char"/>
    <w:basedOn w:val="DefaultParagraphFont"/>
    <w:link w:val="BalloonText"/>
    <w:uiPriority w:val="99"/>
    <w:semiHidden/>
    <w:rsid w:val="00FF4B6F"/>
    <w:rPr>
      <w:rFonts w:ascii="Tahoma" w:hAnsi="Tahoma" w:cs="Tahoma"/>
      <w:sz w:val="16"/>
      <w:szCs w:val="16"/>
    </w:rPr>
  </w:style>
  <w:style w:type="table" w:styleId="TableGrid">
    <w:name w:val="Table Grid"/>
    <w:basedOn w:val="TableNormal"/>
    <w:uiPriority w:val="59"/>
    <w:rsid w:val="00B1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B91"/>
    <w:rPr>
      <w:sz w:val="16"/>
      <w:szCs w:val="16"/>
    </w:rPr>
  </w:style>
  <w:style w:type="paragraph" w:styleId="CommentText">
    <w:name w:val="annotation text"/>
    <w:basedOn w:val="Normal"/>
    <w:link w:val="CommentTextChar"/>
    <w:uiPriority w:val="99"/>
    <w:semiHidden/>
    <w:unhideWhenUsed/>
    <w:rsid w:val="001D4B91"/>
    <w:rPr>
      <w:sz w:val="20"/>
      <w:szCs w:val="20"/>
    </w:rPr>
  </w:style>
  <w:style w:type="character" w:customStyle="1" w:styleId="CommentTextChar">
    <w:name w:val="Comment Text Char"/>
    <w:basedOn w:val="DefaultParagraphFont"/>
    <w:link w:val="CommentText"/>
    <w:uiPriority w:val="99"/>
    <w:semiHidden/>
    <w:rsid w:val="001D4B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4B91"/>
    <w:rPr>
      <w:b/>
      <w:bCs/>
    </w:rPr>
  </w:style>
  <w:style w:type="character" w:customStyle="1" w:styleId="CommentSubjectChar">
    <w:name w:val="Comment Subject Char"/>
    <w:basedOn w:val="CommentTextChar"/>
    <w:link w:val="CommentSubject"/>
    <w:uiPriority w:val="99"/>
    <w:semiHidden/>
    <w:rsid w:val="001D4B91"/>
    <w:rPr>
      <w:rFonts w:ascii="Times New Roman" w:hAnsi="Times New Roman"/>
      <w:b/>
      <w:bCs/>
      <w:sz w:val="20"/>
      <w:szCs w:val="20"/>
    </w:rPr>
  </w:style>
  <w:style w:type="paragraph" w:styleId="ListParagraph">
    <w:name w:val="List Paragraph"/>
    <w:basedOn w:val="Normal"/>
    <w:uiPriority w:val="34"/>
    <w:qFormat/>
    <w:rsid w:val="004603F3"/>
    <w:pPr>
      <w:ind w:left="720"/>
      <w:contextualSpacing/>
    </w:pPr>
  </w:style>
  <w:style w:type="character" w:styleId="Hyperlink">
    <w:name w:val="Hyperlink"/>
    <w:basedOn w:val="DefaultParagraphFont"/>
    <w:uiPriority w:val="99"/>
    <w:unhideWhenUsed/>
    <w:rsid w:val="00146B9C"/>
    <w:rPr>
      <w:color w:val="0000FF" w:themeColor="hyperlink"/>
      <w:u w:val="single"/>
    </w:rPr>
  </w:style>
  <w:style w:type="character" w:styleId="FollowedHyperlink">
    <w:name w:val="FollowedHyperlink"/>
    <w:basedOn w:val="DefaultParagraphFont"/>
    <w:uiPriority w:val="99"/>
    <w:semiHidden/>
    <w:unhideWhenUsed/>
    <w:rsid w:val="00633D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Header">
    <w:name w:val="header"/>
    <w:basedOn w:val="Normal"/>
    <w:link w:val="HeaderChar"/>
    <w:uiPriority w:val="99"/>
    <w:unhideWhenUsed/>
    <w:rsid w:val="00FF4B6F"/>
    <w:pPr>
      <w:tabs>
        <w:tab w:val="center" w:pos="4680"/>
        <w:tab w:val="right" w:pos="9360"/>
      </w:tabs>
    </w:pPr>
  </w:style>
  <w:style w:type="character" w:customStyle="1" w:styleId="HeaderChar">
    <w:name w:val="Header Char"/>
    <w:basedOn w:val="DefaultParagraphFont"/>
    <w:link w:val="Header"/>
    <w:uiPriority w:val="99"/>
    <w:rsid w:val="00FF4B6F"/>
    <w:rPr>
      <w:rFonts w:ascii="Times New Roman" w:hAnsi="Times New Roman"/>
      <w:sz w:val="24"/>
    </w:rPr>
  </w:style>
  <w:style w:type="paragraph" w:styleId="Footer">
    <w:name w:val="footer"/>
    <w:basedOn w:val="Normal"/>
    <w:link w:val="FooterChar"/>
    <w:uiPriority w:val="99"/>
    <w:unhideWhenUsed/>
    <w:rsid w:val="00FF4B6F"/>
    <w:pPr>
      <w:tabs>
        <w:tab w:val="center" w:pos="4680"/>
        <w:tab w:val="right" w:pos="9360"/>
      </w:tabs>
    </w:pPr>
  </w:style>
  <w:style w:type="character" w:customStyle="1" w:styleId="FooterChar">
    <w:name w:val="Footer Char"/>
    <w:basedOn w:val="DefaultParagraphFont"/>
    <w:link w:val="Footer"/>
    <w:uiPriority w:val="99"/>
    <w:rsid w:val="00FF4B6F"/>
    <w:rPr>
      <w:rFonts w:ascii="Times New Roman" w:hAnsi="Times New Roman"/>
      <w:sz w:val="24"/>
    </w:rPr>
  </w:style>
  <w:style w:type="paragraph" w:styleId="BalloonText">
    <w:name w:val="Balloon Text"/>
    <w:basedOn w:val="Normal"/>
    <w:link w:val="BalloonTextChar"/>
    <w:uiPriority w:val="99"/>
    <w:semiHidden/>
    <w:unhideWhenUsed/>
    <w:rsid w:val="00FF4B6F"/>
    <w:rPr>
      <w:rFonts w:ascii="Tahoma" w:hAnsi="Tahoma" w:cs="Tahoma"/>
      <w:sz w:val="16"/>
      <w:szCs w:val="16"/>
    </w:rPr>
  </w:style>
  <w:style w:type="character" w:customStyle="1" w:styleId="BalloonTextChar">
    <w:name w:val="Balloon Text Char"/>
    <w:basedOn w:val="DefaultParagraphFont"/>
    <w:link w:val="BalloonText"/>
    <w:uiPriority w:val="99"/>
    <w:semiHidden/>
    <w:rsid w:val="00FF4B6F"/>
    <w:rPr>
      <w:rFonts w:ascii="Tahoma" w:hAnsi="Tahoma" w:cs="Tahoma"/>
      <w:sz w:val="16"/>
      <w:szCs w:val="16"/>
    </w:rPr>
  </w:style>
  <w:style w:type="table" w:styleId="TableGrid">
    <w:name w:val="Table Grid"/>
    <w:basedOn w:val="TableNormal"/>
    <w:uiPriority w:val="59"/>
    <w:rsid w:val="00B1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B91"/>
    <w:rPr>
      <w:sz w:val="16"/>
      <w:szCs w:val="16"/>
    </w:rPr>
  </w:style>
  <w:style w:type="paragraph" w:styleId="CommentText">
    <w:name w:val="annotation text"/>
    <w:basedOn w:val="Normal"/>
    <w:link w:val="CommentTextChar"/>
    <w:uiPriority w:val="99"/>
    <w:semiHidden/>
    <w:unhideWhenUsed/>
    <w:rsid w:val="001D4B91"/>
    <w:rPr>
      <w:sz w:val="20"/>
      <w:szCs w:val="20"/>
    </w:rPr>
  </w:style>
  <w:style w:type="character" w:customStyle="1" w:styleId="CommentTextChar">
    <w:name w:val="Comment Text Char"/>
    <w:basedOn w:val="DefaultParagraphFont"/>
    <w:link w:val="CommentText"/>
    <w:uiPriority w:val="99"/>
    <w:semiHidden/>
    <w:rsid w:val="001D4B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4B91"/>
    <w:rPr>
      <w:b/>
      <w:bCs/>
    </w:rPr>
  </w:style>
  <w:style w:type="character" w:customStyle="1" w:styleId="CommentSubjectChar">
    <w:name w:val="Comment Subject Char"/>
    <w:basedOn w:val="CommentTextChar"/>
    <w:link w:val="CommentSubject"/>
    <w:uiPriority w:val="99"/>
    <w:semiHidden/>
    <w:rsid w:val="001D4B91"/>
    <w:rPr>
      <w:rFonts w:ascii="Times New Roman" w:hAnsi="Times New Roman"/>
      <w:b/>
      <w:bCs/>
      <w:sz w:val="20"/>
      <w:szCs w:val="20"/>
    </w:rPr>
  </w:style>
  <w:style w:type="paragraph" w:styleId="ListParagraph">
    <w:name w:val="List Paragraph"/>
    <w:basedOn w:val="Normal"/>
    <w:uiPriority w:val="34"/>
    <w:qFormat/>
    <w:rsid w:val="004603F3"/>
    <w:pPr>
      <w:ind w:left="720"/>
      <w:contextualSpacing/>
    </w:pPr>
  </w:style>
  <w:style w:type="character" w:styleId="Hyperlink">
    <w:name w:val="Hyperlink"/>
    <w:basedOn w:val="DefaultParagraphFont"/>
    <w:uiPriority w:val="99"/>
    <w:unhideWhenUsed/>
    <w:rsid w:val="00146B9C"/>
    <w:rPr>
      <w:color w:val="0000FF" w:themeColor="hyperlink"/>
      <w:u w:val="single"/>
    </w:rPr>
  </w:style>
  <w:style w:type="character" w:styleId="FollowedHyperlink">
    <w:name w:val="FollowedHyperlink"/>
    <w:basedOn w:val="DefaultParagraphFont"/>
    <w:uiPriority w:val="99"/>
    <w:semiHidden/>
    <w:unhideWhenUsed/>
    <w:rsid w:val="00633D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2385">
      <w:bodyDiv w:val="1"/>
      <w:marLeft w:val="0"/>
      <w:marRight w:val="0"/>
      <w:marTop w:val="0"/>
      <w:marBottom w:val="0"/>
      <w:divBdr>
        <w:top w:val="none" w:sz="0" w:space="0" w:color="auto"/>
        <w:left w:val="none" w:sz="0" w:space="0" w:color="auto"/>
        <w:bottom w:val="none" w:sz="0" w:space="0" w:color="auto"/>
        <w:right w:val="none" w:sz="0" w:space="0" w:color="auto"/>
      </w:divBdr>
    </w:div>
    <w:div w:id="386996427">
      <w:bodyDiv w:val="1"/>
      <w:marLeft w:val="0"/>
      <w:marRight w:val="0"/>
      <w:marTop w:val="0"/>
      <w:marBottom w:val="0"/>
      <w:divBdr>
        <w:top w:val="none" w:sz="0" w:space="0" w:color="auto"/>
        <w:left w:val="none" w:sz="0" w:space="0" w:color="auto"/>
        <w:bottom w:val="none" w:sz="0" w:space="0" w:color="auto"/>
        <w:right w:val="none" w:sz="0" w:space="0" w:color="auto"/>
      </w:divBdr>
    </w:div>
    <w:div w:id="426116655">
      <w:bodyDiv w:val="1"/>
      <w:marLeft w:val="0"/>
      <w:marRight w:val="0"/>
      <w:marTop w:val="0"/>
      <w:marBottom w:val="0"/>
      <w:divBdr>
        <w:top w:val="none" w:sz="0" w:space="0" w:color="auto"/>
        <w:left w:val="none" w:sz="0" w:space="0" w:color="auto"/>
        <w:bottom w:val="none" w:sz="0" w:space="0" w:color="auto"/>
        <w:right w:val="none" w:sz="0" w:space="0" w:color="auto"/>
      </w:divBdr>
    </w:div>
    <w:div w:id="435057874">
      <w:bodyDiv w:val="1"/>
      <w:marLeft w:val="0"/>
      <w:marRight w:val="0"/>
      <w:marTop w:val="0"/>
      <w:marBottom w:val="0"/>
      <w:divBdr>
        <w:top w:val="none" w:sz="0" w:space="0" w:color="auto"/>
        <w:left w:val="none" w:sz="0" w:space="0" w:color="auto"/>
        <w:bottom w:val="none" w:sz="0" w:space="0" w:color="auto"/>
        <w:right w:val="none" w:sz="0" w:space="0" w:color="auto"/>
      </w:divBdr>
    </w:div>
    <w:div w:id="521288721">
      <w:bodyDiv w:val="1"/>
      <w:marLeft w:val="0"/>
      <w:marRight w:val="0"/>
      <w:marTop w:val="0"/>
      <w:marBottom w:val="0"/>
      <w:divBdr>
        <w:top w:val="none" w:sz="0" w:space="0" w:color="auto"/>
        <w:left w:val="none" w:sz="0" w:space="0" w:color="auto"/>
        <w:bottom w:val="none" w:sz="0" w:space="0" w:color="auto"/>
        <w:right w:val="none" w:sz="0" w:space="0" w:color="auto"/>
      </w:divBdr>
    </w:div>
    <w:div w:id="820540423">
      <w:bodyDiv w:val="1"/>
      <w:marLeft w:val="0"/>
      <w:marRight w:val="0"/>
      <w:marTop w:val="0"/>
      <w:marBottom w:val="0"/>
      <w:divBdr>
        <w:top w:val="none" w:sz="0" w:space="0" w:color="auto"/>
        <w:left w:val="none" w:sz="0" w:space="0" w:color="auto"/>
        <w:bottom w:val="none" w:sz="0" w:space="0" w:color="auto"/>
        <w:right w:val="none" w:sz="0" w:space="0" w:color="auto"/>
      </w:divBdr>
    </w:div>
    <w:div w:id="866791210">
      <w:bodyDiv w:val="1"/>
      <w:marLeft w:val="0"/>
      <w:marRight w:val="0"/>
      <w:marTop w:val="0"/>
      <w:marBottom w:val="0"/>
      <w:divBdr>
        <w:top w:val="none" w:sz="0" w:space="0" w:color="auto"/>
        <w:left w:val="none" w:sz="0" w:space="0" w:color="auto"/>
        <w:bottom w:val="none" w:sz="0" w:space="0" w:color="auto"/>
        <w:right w:val="none" w:sz="0" w:space="0" w:color="auto"/>
      </w:divBdr>
    </w:div>
    <w:div w:id="876160520">
      <w:bodyDiv w:val="1"/>
      <w:marLeft w:val="0"/>
      <w:marRight w:val="0"/>
      <w:marTop w:val="0"/>
      <w:marBottom w:val="0"/>
      <w:divBdr>
        <w:top w:val="none" w:sz="0" w:space="0" w:color="auto"/>
        <w:left w:val="none" w:sz="0" w:space="0" w:color="auto"/>
        <w:bottom w:val="none" w:sz="0" w:space="0" w:color="auto"/>
        <w:right w:val="none" w:sz="0" w:space="0" w:color="auto"/>
      </w:divBdr>
    </w:div>
    <w:div w:id="1001350616">
      <w:bodyDiv w:val="1"/>
      <w:marLeft w:val="0"/>
      <w:marRight w:val="0"/>
      <w:marTop w:val="0"/>
      <w:marBottom w:val="0"/>
      <w:divBdr>
        <w:top w:val="none" w:sz="0" w:space="0" w:color="auto"/>
        <w:left w:val="none" w:sz="0" w:space="0" w:color="auto"/>
        <w:bottom w:val="none" w:sz="0" w:space="0" w:color="auto"/>
        <w:right w:val="none" w:sz="0" w:space="0" w:color="auto"/>
      </w:divBdr>
    </w:div>
    <w:div w:id="1303341349">
      <w:bodyDiv w:val="1"/>
      <w:marLeft w:val="0"/>
      <w:marRight w:val="0"/>
      <w:marTop w:val="0"/>
      <w:marBottom w:val="0"/>
      <w:divBdr>
        <w:top w:val="none" w:sz="0" w:space="0" w:color="auto"/>
        <w:left w:val="none" w:sz="0" w:space="0" w:color="auto"/>
        <w:bottom w:val="none" w:sz="0" w:space="0" w:color="auto"/>
        <w:right w:val="none" w:sz="0" w:space="0" w:color="auto"/>
      </w:divBdr>
    </w:div>
    <w:div w:id="1711880282">
      <w:bodyDiv w:val="1"/>
      <w:marLeft w:val="0"/>
      <w:marRight w:val="0"/>
      <w:marTop w:val="0"/>
      <w:marBottom w:val="0"/>
      <w:divBdr>
        <w:top w:val="none" w:sz="0" w:space="0" w:color="auto"/>
        <w:left w:val="none" w:sz="0" w:space="0" w:color="auto"/>
        <w:bottom w:val="none" w:sz="0" w:space="0" w:color="auto"/>
        <w:right w:val="none" w:sz="0" w:space="0" w:color="auto"/>
      </w:divBdr>
    </w:div>
    <w:div w:id="1866602693">
      <w:bodyDiv w:val="1"/>
      <w:marLeft w:val="0"/>
      <w:marRight w:val="0"/>
      <w:marTop w:val="0"/>
      <w:marBottom w:val="0"/>
      <w:divBdr>
        <w:top w:val="none" w:sz="0" w:space="0" w:color="auto"/>
        <w:left w:val="none" w:sz="0" w:space="0" w:color="auto"/>
        <w:bottom w:val="none" w:sz="0" w:space="0" w:color="auto"/>
        <w:right w:val="none" w:sz="0" w:space="0" w:color="auto"/>
      </w:divBdr>
    </w:div>
    <w:div w:id="1946381117">
      <w:bodyDiv w:val="1"/>
      <w:marLeft w:val="0"/>
      <w:marRight w:val="0"/>
      <w:marTop w:val="0"/>
      <w:marBottom w:val="0"/>
      <w:divBdr>
        <w:top w:val="none" w:sz="0" w:space="0" w:color="auto"/>
        <w:left w:val="none" w:sz="0" w:space="0" w:color="auto"/>
        <w:bottom w:val="none" w:sz="0" w:space="0" w:color="auto"/>
        <w:right w:val="none" w:sz="0" w:space="0" w:color="auto"/>
      </w:divBdr>
    </w:div>
    <w:div w:id="21136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1FHcEYd" TargetMode="External"/><Relationship Id="rId18" Type="http://schemas.openxmlformats.org/officeDocument/2006/relationships/hyperlink" Target="http://bit.ly/1uOZuaJ" TargetMode="External"/><Relationship Id="rId26" Type="http://schemas.openxmlformats.org/officeDocument/2006/relationships/hyperlink" Target="http://bit.ly/1DNIsvs" TargetMode="External"/><Relationship Id="rId3" Type="http://schemas.openxmlformats.org/officeDocument/2006/relationships/styles" Target="styles.xml"/><Relationship Id="rId21" Type="http://schemas.openxmlformats.org/officeDocument/2006/relationships/hyperlink" Target="http://bit.ly/1CnpA4D" TargetMode="External"/><Relationship Id="rId7" Type="http://schemas.openxmlformats.org/officeDocument/2006/relationships/footnotes" Target="footnotes.xml"/><Relationship Id="rId12" Type="http://schemas.openxmlformats.org/officeDocument/2006/relationships/hyperlink" Target="http://bit.ly/1D4sZIo" TargetMode="External"/><Relationship Id="rId17" Type="http://schemas.openxmlformats.org/officeDocument/2006/relationships/hyperlink" Target="http://bit.ly/173cHRO" TargetMode="External"/><Relationship Id="rId25" Type="http://schemas.openxmlformats.org/officeDocument/2006/relationships/hyperlink" Target="http://bit.ly/1zcCtLc" TargetMode="External"/><Relationship Id="rId2" Type="http://schemas.openxmlformats.org/officeDocument/2006/relationships/numbering" Target="numbering.xml"/><Relationship Id="rId16" Type="http://schemas.openxmlformats.org/officeDocument/2006/relationships/hyperlink" Target="http://bit.ly/19fhVfd" TargetMode="External"/><Relationship Id="rId20" Type="http://schemas.openxmlformats.org/officeDocument/2006/relationships/hyperlink" Target="http://bit.ly/1KTliW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ervationdesign.org/rpccr/)" TargetMode="External"/><Relationship Id="rId24" Type="http://schemas.openxmlformats.org/officeDocument/2006/relationships/hyperlink" Target="http://bit.ly/1vIoml5" TargetMode="External"/><Relationship Id="rId5" Type="http://schemas.openxmlformats.org/officeDocument/2006/relationships/settings" Target="settings.xml"/><Relationship Id="rId15" Type="http://schemas.openxmlformats.org/officeDocument/2006/relationships/hyperlink" Target="http://bit.ly/1uQ2Km8" TargetMode="External"/><Relationship Id="rId23" Type="http://schemas.openxmlformats.org/officeDocument/2006/relationships/hyperlink" Target="http://bit.ly/1AcEA5M" TargetMode="External"/><Relationship Id="rId28" Type="http://schemas.openxmlformats.org/officeDocument/2006/relationships/hyperlink" Target="http://bit.ly/1AEjWuk" TargetMode="External"/><Relationship Id="rId10" Type="http://schemas.openxmlformats.org/officeDocument/2006/relationships/hyperlink" Target="http://maps.tnc.org/EROF_ChesapeakeFPP/" TargetMode="External"/><Relationship Id="rId19" Type="http://schemas.openxmlformats.org/officeDocument/2006/relationships/hyperlink" Target="http://bit.ly/1DoEKb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felek.cns.umass.edu:8080/geoserver/www/Web_Map_Viewer.html" TargetMode="External"/><Relationship Id="rId14" Type="http://schemas.openxmlformats.org/officeDocument/2006/relationships/hyperlink" Target="http://bit.ly/1FHo2U0" TargetMode="External"/><Relationship Id="rId22" Type="http://schemas.openxmlformats.org/officeDocument/2006/relationships/hyperlink" Target="http://bit.ly/19f2S56" TargetMode="External"/><Relationship Id="rId27" Type="http://schemas.openxmlformats.org/officeDocument/2006/relationships/hyperlink" Target="http://bit.ly/1vqVY1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512B-7329-4DFF-961B-F087553A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36</Pages>
  <Words>12776</Words>
  <Characters>72825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8</cp:revision>
  <dcterms:created xsi:type="dcterms:W3CDTF">2015-02-24T00:00:00Z</dcterms:created>
  <dcterms:modified xsi:type="dcterms:W3CDTF">2015-02-26T15:05:00Z</dcterms:modified>
</cp:coreProperties>
</file>